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93A2B" w14:textId="77777777" w:rsidR="0085258A" w:rsidRDefault="0085258A" w:rsidP="009B09C5">
      <w:pPr>
        <w:rPr>
          <w:rFonts w:ascii="Arial" w:hAnsi="Arial" w:cs="Arial"/>
          <w:b/>
          <w:sz w:val="28"/>
          <w:szCs w:val="28"/>
        </w:rPr>
      </w:pPr>
    </w:p>
    <w:p w14:paraId="0D780708" w14:textId="26DFB883" w:rsidR="00827266" w:rsidRPr="00152E2A" w:rsidRDefault="009B09C5" w:rsidP="009B09C5">
      <w:pPr>
        <w:rPr>
          <w:rFonts w:ascii="Arial" w:hAnsi="Arial" w:cs="Arial"/>
          <w:b/>
          <w:sz w:val="24"/>
          <w:szCs w:val="24"/>
        </w:rPr>
      </w:pPr>
      <w:r w:rsidRPr="00152E2A">
        <w:rPr>
          <w:rFonts w:ascii="Arial" w:hAnsi="Arial" w:cs="Arial"/>
          <w:b/>
          <w:sz w:val="24"/>
          <w:szCs w:val="24"/>
        </w:rPr>
        <w:t>Job</w:t>
      </w:r>
      <w:r w:rsidR="002A41AC" w:rsidRPr="00152E2A">
        <w:rPr>
          <w:rFonts w:ascii="Arial" w:hAnsi="Arial" w:cs="Arial"/>
          <w:b/>
          <w:sz w:val="24"/>
          <w:szCs w:val="24"/>
        </w:rPr>
        <w:t xml:space="preserve"> Ti</w:t>
      </w:r>
      <w:r w:rsidR="00FB685B" w:rsidRPr="00152E2A">
        <w:rPr>
          <w:rFonts w:ascii="Arial" w:hAnsi="Arial" w:cs="Arial"/>
          <w:b/>
          <w:sz w:val="24"/>
          <w:szCs w:val="24"/>
        </w:rPr>
        <w:t xml:space="preserve">tle:   </w:t>
      </w:r>
      <w:r w:rsidR="00827266" w:rsidRPr="00152E2A">
        <w:rPr>
          <w:rFonts w:ascii="Arial" w:hAnsi="Arial" w:cs="Arial"/>
          <w:b/>
          <w:sz w:val="24"/>
          <w:szCs w:val="24"/>
        </w:rPr>
        <w:t xml:space="preserve">Educational Developer (Attainment: </w:t>
      </w:r>
      <w:r w:rsidR="00A13032" w:rsidRPr="00152E2A">
        <w:rPr>
          <w:rFonts w:ascii="Arial" w:hAnsi="Arial" w:cs="Arial"/>
          <w:b/>
          <w:sz w:val="24"/>
          <w:szCs w:val="24"/>
        </w:rPr>
        <w:t>Identity and Cultural Experience</w:t>
      </w:r>
      <w:r w:rsidR="009C131A" w:rsidRPr="00152E2A">
        <w:rPr>
          <w:rFonts w:ascii="Arial" w:hAnsi="Arial" w:cs="Arial"/>
          <w:b/>
          <w:sz w:val="24"/>
          <w:szCs w:val="24"/>
        </w:rPr>
        <w:t>)</w:t>
      </w:r>
      <w:r w:rsidR="00A13032" w:rsidRPr="00152E2A">
        <w:rPr>
          <w:rFonts w:ascii="Arial" w:hAnsi="Arial" w:cs="Arial"/>
          <w:b/>
          <w:sz w:val="24"/>
          <w:szCs w:val="24"/>
        </w:rPr>
        <w:t xml:space="preserve"> </w:t>
      </w:r>
    </w:p>
    <w:p w14:paraId="36593A2C" w14:textId="50B270C8" w:rsidR="009B09C5" w:rsidRPr="00152E2A" w:rsidRDefault="00FB685B" w:rsidP="009B09C5">
      <w:pPr>
        <w:rPr>
          <w:rFonts w:ascii="Arial" w:hAnsi="Arial" w:cs="Arial"/>
          <w:b/>
          <w:sz w:val="24"/>
          <w:szCs w:val="24"/>
        </w:rPr>
      </w:pPr>
      <w:r w:rsidRPr="00152E2A">
        <w:rPr>
          <w:rFonts w:ascii="Arial" w:hAnsi="Arial" w:cs="Arial"/>
          <w:b/>
          <w:sz w:val="24"/>
          <w:szCs w:val="24"/>
        </w:rPr>
        <w:t>Grade:     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0"/>
        <w:gridCol w:w="5256"/>
      </w:tblGrid>
      <w:tr w:rsidR="009B09C5" w14:paraId="36593A2E" w14:textId="77777777" w:rsidTr="009C131A">
        <w:trPr>
          <w:trHeight w:val="410"/>
        </w:trPr>
        <w:tc>
          <w:tcPr>
            <w:tcW w:w="9016" w:type="dxa"/>
            <w:gridSpan w:val="2"/>
            <w:shd w:val="clear" w:color="auto" w:fill="000000" w:themeFill="text1"/>
          </w:tcPr>
          <w:p w14:paraId="36593A2D" w14:textId="77777777" w:rsidR="009B09C5" w:rsidRPr="00FB685B" w:rsidRDefault="009B09C5" w:rsidP="00250D3F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FB685B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9B09C5" w14:paraId="36593A35" w14:textId="77777777" w:rsidTr="009C131A">
        <w:trPr>
          <w:trHeight w:val="700"/>
        </w:trPr>
        <w:tc>
          <w:tcPr>
            <w:tcW w:w="3760" w:type="dxa"/>
            <w:vAlign w:val="center"/>
          </w:tcPr>
          <w:p w14:paraId="36593A2F" w14:textId="77777777" w:rsidR="009B09C5" w:rsidRDefault="00F510B0" w:rsidP="008D5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9B09C5">
              <w:rPr>
                <w:rFonts w:ascii="Arial" w:hAnsi="Arial" w:cs="Arial"/>
                <w:sz w:val="24"/>
                <w:szCs w:val="24"/>
              </w:rPr>
              <w:t xml:space="preserve">pecialist </w:t>
            </w:r>
            <w:r w:rsidR="00FB68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FB685B">
              <w:rPr>
                <w:rFonts w:ascii="Arial" w:hAnsi="Arial" w:cs="Arial"/>
                <w:sz w:val="24"/>
                <w:szCs w:val="24"/>
              </w:rPr>
              <w:t>nowledge/</w:t>
            </w:r>
            <w:r w:rsidR="00CB1FB8">
              <w:rPr>
                <w:rFonts w:ascii="Arial" w:hAnsi="Arial" w:cs="Arial"/>
                <w:sz w:val="24"/>
                <w:szCs w:val="24"/>
              </w:rPr>
              <w:t>Qualifications</w:t>
            </w:r>
          </w:p>
        </w:tc>
        <w:tc>
          <w:tcPr>
            <w:tcW w:w="5256" w:type="dxa"/>
            <w:vAlign w:val="center"/>
          </w:tcPr>
          <w:p w14:paraId="36593A31" w14:textId="77777777" w:rsidR="008D5784" w:rsidRDefault="008D5784" w:rsidP="008D578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6593A32" w14:textId="22DE0135" w:rsidR="008D5784" w:rsidRPr="00827266" w:rsidRDefault="00827266" w:rsidP="008D5784">
            <w:pPr>
              <w:rPr>
                <w:rFonts w:ascii="Arial" w:hAnsi="Arial" w:cs="Arial"/>
                <w:sz w:val="24"/>
                <w:szCs w:val="24"/>
              </w:rPr>
            </w:pPr>
            <w:r w:rsidRPr="00827266">
              <w:rPr>
                <w:rFonts w:ascii="Arial" w:hAnsi="Arial" w:cs="Arial"/>
                <w:sz w:val="24"/>
                <w:szCs w:val="24"/>
              </w:rPr>
              <w:t xml:space="preserve">Specific knowledge about attainment differentials in HE related to </w:t>
            </w:r>
            <w:r w:rsidR="00A13032">
              <w:rPr>
                <w:rFonts w:ascii="Arial" w:hAnsi="Arial" w:cs="Arial"/>
                <w:sz w:val="24"/>
                <w:szCs w:val="24"/>
              </w:rPr>
              <w:t xml:space="preserve">identity and cultural experience </w:t>
            </w:r>
          </w:p>
          <w:p w14:paraId="55143DF5" w14:textId="77777777" w:rsidR="00827266" w:rsidRPr="00827266" w:rsidRDefault="00827266" w:rsidP="008D57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9CD8E" w14:textId="77777777" w:rsidR="00827266" w:rsidRPr="00827266" w:rsidRDefault="00827266" w:rsidP="008D5784">
            <w:pPr>
              <w:rPr>
                <w:rFonts w:ascii="Arial" w:hAnsi="Arial" w:cs="Arial"/>
                <w:sz w:val="24"/>
                <w:szCs w:val="24"/>
              </w:rPr>
            </w:pPr>
            <w:r w:rsidRPr="00827266">
              <w:rPr>
                <w:rFonts w:ascii="Arial" w:hAnsi="Arial" w:cs="Arial"/>
                <w:sz w:val="24"/>
                <w:szCs w:val="24"/>
              </w:rPr>
              <w:t>Degree in related discipline (arts or education)</w:t>
            </w:r>
          </w:p>
          <w:p w14:paraId="1B6F6321" w14:textId="77777777" w:rsidR="00827266" w:rsidRPr="00827266" w:rsidRDefault="00827266" w:rsidP="008D57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CD0226" w14:textId="77777777" w:rsidR="00827266" w:rsidRDefault="00827266" w:rsidP="008D5784">
            <w:pPr>
              <w:rPr>
                <w:rFonts w:ascii="Arial" w:hAnsi="Arial" w:cs="Arial"/>
                <w:sz w:val="24"/>
                <w:szCs w:val="24"/>
              </w:rPr>
            </w:pPr>
            <w:r w:rsidRPr="00827266">
              <w:rPr>
                <w:rFonts w:ascii="Arial" w:hAnsi="Arial" w:cs="Arial"/>
                <w:sz w:val="24"/>
                <w:szCs w:val="24"/>
              </w:rPr>
              <w:t>Post Graduate Degree in related discipline (arts or education)</w:t>
            </w:r>
          </w:p>
          <w:p w14:paraId="70C41736" w14:textId="77777777" w:rsidR="00827266" w:rsidRDefault="00827266" w:rsidP="008D57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B71C6" w14:textId="0D7E55E3" w:rsidR="00827266" w:rsidRDefault="00827266" w:rsidP="008D5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Desirable: knowledge in relation to </w:t>
            </w:r>
            <w:r w:rsidR="00A13032">
              <w:rPr>
                <w:rFonts w:ascii="Arial" w:hAnsi="Arial" w:cs="Arial"/>
                <w:sz w:val="24"/>
                <w:szCs w:val="24"/>
              </w:rPr>
              <w:t xml:space="preserve">implicit bias and stereotype threat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593A34" w14:textId="77777777" w:rsidR="008D5784" w:rsidRPr="00CB1FB8" w:rsidRDefault="008D5784" w:rsidP="008D578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B1FB8" w14:paraId="36593A3C" w14:textId="77777777" w:rsidTr="009C131A">
        <w:trPr>
          <w:trHeight w:val="425"/>
        </w:trPr>
        <w:tc>
          <w:tcPr>
            <w:tcW w:w="3760" w:type="dxa"/>
            <w:vAlign w:val="center"/>
          </w:tcPr>
          <w:p w14:paraId="36593A36" w14:textId="0E065E5F" w:rsidR="00F510B0" w:rsidRDefault="00CB1FB8" w:rsidP="008D5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 Experience</w:t>
            </w:r>
          </w:p>
        </w:tc>
        <w:tc>
          <w:tcPr>
            <w:tcW w:w="5256" w:type="dxa"/>
            <w:vAlign w:val="center"/>
          </w:tcPr>
          <w:p w14:paraId="4C039AC5" w14:textId="77777777" w:rsidR="00827266" w:rsidRPr="00827266" w:rsidRDefault="00827266" w:rsidP="008D57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DC583" w14:textId="77777777" w:rsidR="00827266" w:rsidRDefault="00827266" w:rsidP="008D5784">
            <w:pPr>
              <w:rPr>
                <w:rFonts w:ascii="Arial" w:hAnsi="Arial" w:cs="Arial"/>
                <w:sz w:val="24"/>
                <w:szCs w:val="24"/>
              </w:rPr>
            </w:pPr>
            <w:r w:rsidRPr="00827266">
              <w:rPr>
                <w:rFonts w:ascii="Arial" w:hAnsi="Arial" w:cs="Arial"/>
                <w:sz w:val="24"/>
                <w:szCs w:val="24"/>
              </w:rPr>
              <w:t xml:space="preserve">Experience of working with creative educators to reduce attainment differentials </w:t>
            </w:r>
          </w:p>
          <w:p w14:paraId="4A090C26" w14:textId="77777777" w:rsidR="00827266" w:rsidRDefault="00827266" w:rsidP="008D57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23F07C" w14:textId="29160C45" w:rsidR="00827266" w:rsidRPr="00827266" w:rsidRDefault="00827266" w:rsidP="008D5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="00DA7E27">
              <w:rPr>
                <w:rFonts w:ascii="Arial" w:hAnsi="Arial" w:cs="Arial"/>
                <w:sz w:val="24"/>
                <w:szCs w:val="24"/>
              </w:rPr>
              <w:t xml:space="preserve">leading </w:t>
            </w:r>
            <w:r w:rsidR="00A13032">
              <w:rPr>
                <w:rFonts w:ascii="Arial" w:hAnsi="Arial" w:cs="Arial"/>
                <w:sz w:val="24"/>
                <w:szCs w:val="24"/>
              </w:rPr>
              <w:t xml:space="preserve">identity and cultural experience </w:t>
            </w:r>
            <w:r>
              <w:rPr>
                <w:rFonts w:ascii="Arial" w:hAnsi="Arial" w:cs="Arial"/>
                <w:sz w:val="24"/>
                <w:szCs w:val="24"/>
              </w:rPr>
              <w:t xml:space="preserve">initiatives that support attainment  </w:t>
            </w:r>
          </w:p>
          <w:p w14:paraId="6E9A3596" w14:textId="77777777" w:rsidR="00827266" w:rsidRPr="00827266" w:rsidRDefault="00827266" w:rsidP="008D57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9B462" w14:textId="408CAB4B" w:rsidR="00827266" w:rsidRPr="00827266" w:rsidRDefault="00827266" w:rsidP="008D5784">
            <w:pPr>
              <w:rPr>
                <w:rFonts w:ascii="Arial" w:hAnsi="Arial" w:cs="Arial"/>
                <w:sz w:val="24"/>
                <w:szCs w:val="24"/>
              </w:rPr>
            </w:pPr>
            <w:r w:rsidRPr="00827266">
              <w:rPr>
                <w:rFonts w:ascii="Arial" w:hAnsi="Arial" w:cs="Arial"/>
                <w:sz w:val="24"/>
                <w:szCs w:val="24"/>
              </w:rPr>
              <w:t xml:space="preserve">Experience of working with student representatives to address attainment differentials  </w:t>
            </w:r>
          </w:p>
          <w:p w14:paraId="36593A3B" w14:textId="77777777" w:rsidR="008D5784" w:rsidRPr="00CB1FB8" w:rsidRDefault="008D5784" w:rsidP="008D578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B09C5" w14:paraId="36593A3F" w14:textId="77777777" w:rsidTr="009C131A">
        <w:tc>
          <w:tcPr>
            <w:tcW w:w="3760" w:type="dxa"/>
            <w:vAlign w:val="center"/>
          </w:tcPr>
          <w:p w14:paraId="36593A3D" w14:textId="4A8F180B" w:rsidR="009B09C5" w:rsidRPr="006F0805" w:rsidRDefault="009B09C5" w:rsidP="006F0805">
            <w:pPr>
              <w:rPr>
                <w:rFonts w:ascii="Arial" w:hAnsi="Arial" w:cs="Arial"/>
                <w:sz w:val="24"/>
                <w:szCs w:val="24"/>
              </w:rPr>
            </w:pPr>
            <w:r w:rsidRPr="006F0805">
              <w:rPr>
                <w:rFonts w:ascii="Arial" w:hAnsi="Arial" w:cs="Arial"/>
                <w:sz w:val="24"/>
                <w:szCs w:val="24"/>
              </w:rPr>
              <w:t>Communication Skills</w:t>
            </w:r>
          </w:p>
        </w:tc>
        <w:tc>
          <w:tcPr>
            <w:tcW w:w="5256" w:type="dxa"/>
            <w:vAlign w:val="center"/>
          </w:tcPr>
          <w:p w14:paraId="667280A2" w14:textId="77777777" w:rsidR="009C131A" w:rsidRDefault="009C131A" w:rsidP="007B7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F9428AC" w14:textId="7CC589AA" w:rsidR="004D2A6A" w:rsidRDefault="00E34F46" w:rsidP="007B7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F46">
              <w:rPr>
                <w:rFonts w:ascii="Arial" w:hAnsi="Arial" w:cs="Arial"/>
                <w:color w:val="000000"/>
                <w:sz w:val="24"/>
                <w:szCs w:val="24"/>
              </w:rPr>
              <w:t>Communicates effectively orally and in writing</w:t>
            </w:r>
            <w:r w:rsidR="009C131A">
              <w:rPr>
                <w:rFonts w:ascii="Arial" w:hAnsi="Arial" w:cs="Arial"/>
                <w:color w:val="000000"/>
                <w:sz w:val="24"/>
                <w:szCs w:val="24"/>
              </w:rPr>
              <w:t xml:space="preserve">,  adapting the message for </w:t>
            </w:r>
            <w:r w:rsidRPr="00E34F46">
              <w:rPr>
                <w:rFonts w:ascii="Arial" w:hAnsi="Arial" w:cs="Arial"/>
                <w:color w:val="000000"/>
                <w:sz w:val="24"/>
                <w:szCs w:val="24"/>
              </w:rPr>
              <w:t>a diverse audience in an inclusive and accessible way</w:t>
            </w:r>
          </w:p>
          <w:p w14:paraId="21E932D1" w14:textId="77777777" w:rsidR="00827266" w:rsidRDefault="00827266" w:rsidP="007B7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F6B0630" w14:textId="77777777" w:rsidR="009C131A" w:rsidRDefault="00827266" w:rsidP="007B7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Excellent presentation skills</w:t>
            </w:r>
          </w:p>
          <w:p w14:paraId="36593A3E" w14:textId="17D91384" w:rsidR="00827266" w:rsidRPr="006F0805" w:rsidRDefault="00827266" w:rsidP="007B75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1FB8" w14:paraId="36593A42" w14:textId="77777777" w:rsidTr="009C131A">
        <w:tc>
          <w:tcPr>
            <w:tcW w:w="3760" w:type="dxa"/>
            <w:vAlign w:val="center"/>
          </w:tcPr>
          <w:p w14:paraId="36593A40" w14:textId="77777777" w:rsidR="00CB1FB8" w:rsidRPr="006F0805" w:rsidRDefault="00CB1FB8" w:rsidP="006F0805">
            <w:pPr>
              <w:rPr>
                <w:rFonts w:ascii="Arial" w:hAnsi="Arial" w:cs="Arial"/>
                <w:sz w:val="24"/>
                <w:szCs w:val="24"/>
              </w:rPr>
            </w:pPr>
            <w:r w:rsidRPr="006F0805">
              <w:rPr>
                <w:rFonts w:ascii="Arial" w:hAnsi="Arial" w:cs="Arial"/>
                <w:sz w:val="24"/>
                <w:szCs w:val="24"/>
              </w:rPr>
              <w:t>Leadership and Management</w:t>
            </w:r>
          </w:p>
        </w:tc>
        <w:tc>
          <w:tcPr>
            <w:tcW w:w="5256" w:type="dxa"/>
            <w:vAlign w:val="center"/>
          </w:tcPr>
          <w:p w14:paraId="7DCE6BA4" w14:textId="77777777" w:rsidR="009C131A" w:rsidRDefault="009C131A" w:rsidP="00E34F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30477B9" w14:textId="77777777" w:rsidR="009C131A" w:rsidRDefault="00827266" w:rsidP="00E34F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Coordinates diverse teams of students and staff setting clear objectives</w:t>
            </w:r>
          </w:p>
          <w:p w14:paraId="36593A41" w14:textId="0D71EBDF" w:rsidR="00CB1FB8" w:rsidRPr="006F0805" w:rsidRDefault="00827266" w:rsidP="00E34F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31A" w14:paraId="36593A46" w14:textId="77777777" w:rsidTr="009C131A">
        <w:trPr>
          <w:trHeight w:val="1864"/>
        </w:trPr>
        <w:tc>
          <w:tcPr>
            <w:tcW w:w="3760" w:type="dxa"/>
            <w:vAlign w:val="center"/>
          </w:tcPr>
          <w:p w14:paraId="36593A43" w14:textId="77777777" w:rsidR="009C131A" w:rsidRPr="006F0805" w:rsidRDefault="009C131A" w:rsidP="006F0805">
            <w:pPr>
              <w:rPr>
                <w:rFonts w:ascii="Arial" w:hAnsi="Arial" w:cs="Arial"/>
                <w:sz w:val="24"/>
                <w:szCs w:val="24"/>
              </w:rPr>
            </w:pPr>
            <w:r w:rsidRPr="006F0805">
              <w:rPr>
                <w:rFonts w:ascii="Arial" w:hAnsi="Arial" w:cs="Arial"/>
                <w:sz w:val="24"/>
                <w:szCs w:val="24"/>
              </w:rPr>
              <w:t>Research, Teaching and Learning</w:t>
            </w:r>
          </w:p>
          <w:p w14:paraId="36593A44" w14:textId="77777777" w:rsidR="009C131A" w:rsidRPr="006F0805" w:rsidRDefault="009C131A" w:rsidP="006F0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6" w:type="dxa"/>
            <w:vAlign w:val="center"/>
          </w:tcPr>
          <w:p w14:paraId="51BDB0A6" w14:textId="77777777" w:rsidR="009C131A" w:rsidRDefault="009C131A" w:rsidP="00065A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2BD1AD6" w14:textId="77777777" w:rsidR="009C131A" w:rsidRDefault="009C131A" w:rsidP="00065A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805">
              <w:rPr>
                <w:rFonts w:ascii="Arial" w:hAnsi="Arial" w:cs="Arial"/>
                <w:color w:val="000000"/>
                <w:sz w:val="24"/>
                <w:szCs w:val="24"/>
              </w:rPr>
              <w:t>Applies innovative approaches to course leadership,  teaching, learning or professional practice to support excellent teaching, pedagogy and inclusivity</w:t>
            </w:r>
          </w:p>
          <w:p w14:paraId="3DEB8571" w14:textId="77777777" w:rsidR="009C131A" w:rsidRPr="006F0805" w:rsidRDefault="009C131A" w:rsidP="00065A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93A45" w14:textId="2F9EF4E0" w:rsidR="009C131A" w:rsidRPr="009C131A" w:rsidRDefault="009C131A" w:rsidP="00065A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Applies </w:t>
            </w:r>
            <w:r w:rsidRPr="006F0805">
              <w:rPr>
                <w:rFonts w:ascii="Arial" w:hAnsi="Arial" w:cs="Arial"/>
                <w:color w:val="000000"/>
                <w:sz w:val="24"/>
                <w:szCs w:val="24"/>
              </w:rPr>
              <w:t>own research to develop learning and assessment practice</w:t>
            </w:r>
          </w:p>
        </w:tc>
      </w:tr>
      <w:tr w:rsidR="00CB1FB8" w14:paraId="36593A4C" w14:textId="77777777" w:rsidTr="009C131A">
        <w:tc>
          <w:tcPr>
            <w:tcW w:w="3760" w:type="dxa"/>
            <w:vAlign w:val="center"/>
          </w:tcPr>
          <w:p w14:paraId="36593A4A" w14:textId="77777777" w:rsidR="00CB1FB8" w:rsidRPr="006F0805" w:rsidRDefault="00CB1FB8" w:rsidP="006F0805">
            <w:pPr>
              <w:rPr>
                <w:rFonts w:ascii="Arial" w:hAnsi="Arial" w:cs="Arial"/>
                <w:sz w:val="24"/>
                <w:szCs w:val="24"/>
              </w:rPr>
            </w:pPr>
            <w:r w:rsidRPr="006F0805">
              <w:rPr>
                <w:rFonts w:ascii="Arial" w:hAnsi="Arial" w:cs="Arial"/>
                <w:sz w:val="24"/>
                <w:szCs w:val="24"/>
              </w:rPr>
              <w:t>Professional Practice</w:t>
            </w:r>
          </w:p>
        </w:tc>
        <w:tc>
          <w:tcPr>
            <w:tcW w:w="5256" w:type="dxa"/>
            <w:vAlign w:val="center"/>
          </w:tcPr>
          <w:p w14:paraId="10CD6266" w14:textId="77777777" w:rsidR="009C131A" w:rsidRDefault="009C131A" w:rsidP="00065A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244A78A" w14:textId="77777777" w:rsidR="00CB1FB8" w:rsidRDefault="00CB1FB8" w:rsidP="00065A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80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Contributes to advancing professional practice/research or scholarly activity in own area of specialism</w:t>
            </w:r>
          </w:p>
          <w:p w14:paraId="36593A4B" w14:textId="77777777" w:rsidR="009C131A" w:rsidRPr="006F0805" w:rsidRDefault="009C131A" w:rsidP="00065A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C5" w14:paraId="36593A4F" w14:textId="77777777" w:rsidTr="009C131A">
        <w:tc>
          <w:tcPr>
            <w:tcW w:w="3760" w:type="dxa"/>
            <w:vAlign w:val="center"/>
          </w:tcPr>
          <w:p w14:paraId="36593A4D" w14:textId="77777777" w:rsidR="009B09C5" w:rsidRPr="006F0805" w:rsidRDefault="009B09C5" w:rsidP="006F0805">
            <w:pPr>
              <w:rPr>
                <w:rFonts w:ascii="Arial" w:hAnsi="Arial" w:cs="Arial"/>
                <w:sz w:val="24"/>
                <w:szCs w:val="24"/>
              </w:rPr>
            </w:pPr>
            <w:r w:rsidRPr="006F0805">
              <w:rPr>
                <w:rFonts w:ascii="Arial" w:hAnsi="Arial" w:cs="Arial"/>
                <w:sz w:val="24"/>
                <w:szCs w:val="24"/>
              </w:rPr>
              <w:lastRenderedPageBreak/>
              <w:t>Planning and managing resources</w:t>
            </w:r>
          </w:p>
        </w:tc>
        <w:tc>
          <w:tcPr>
            <w:tcW w:w="5256" w:type="dxa"/>
            <w:vAlign w:val="center"/>
          </w:tcPr>
          <w:p w14:paraId="0EDC33B9" w14:textId="77777777" w:rsidR="009C131A" w:rsidRDefault="009C131A" w:rsidP="007C08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0B90AD6" w14:textId="77777777" w:rsidR="004D2A6A" w:rsidRDefault="007C083E" w:rsidP="007C08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083E">
              <w:rPr>
                <w:rFonts w:ascii="Arial" w:hAnsi="Arial" w:cs="Arial"/>
                <w:color w:val="000000"/>
                <w:sz w:val="24"/>
                <w:szCs w:val="24"/>
              </w:rPr>
              <w:t>Plans, prioritises and manages resources effectively to achieve long term objectives</w:t>
            </w:r>
          </w:p>
          <w:p w14:paraId="36593A4E" w14:textId="77777777" w:rsidR="009C131A" w:rsidRPr="007C083E" w:rsidRDefault="009C131A" w:rsidP="007C08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C5" w14:paraId="36593A52" w14:textId="77777777" w:rsidTr="009C131A">
        <w:tc>
          <w:tcPr>
            <w:tcW w:w="3760" w:type="dxa"/>
            <w:vAlign w:val="center"/>
          </w:tcPr>
          <w:p w14:paraId="36593A50" w14:textId="77777777" w:rsidR="009B09C5" w:rsidRPr="006F0805" w:rsidRDefault="009B09C5" w:rsidP="006F0805">
            <w:pPr>
              <w:rPr>
                <w:rFonts w:ascii="Arial" w:hAnsi="Arial" w:cs="Arial"/>
                <w:sz w:val="24"/>
                <w:szCs w:val="24"/>
              </w:rPr>
            </w:pPr>
            <w:r w:rsidRPr="006F0805">
              <w:rPr>
                <w:rFonts w:ascii="Arial" w:hAnsi="Arial" w:cs="Arial"/>
                <w:sz w:val="24"/>
                <w:szCs w:val="24"/>
              </w:rPr>
              <w:t>Teamwork</w:t>
            </w:r>
          </w:p>
        </w:tc>
        <w:tc>
          <w:tcPr>
            <w:tcW w:w="5256" w:type="dxa"/>
            <w:vAlign w:val="center"/>
          </w:tcPr>
          <w:p w14:paraId="45E18A49" w14:textId="77777777" w:rsidR="009C131A" w:rsidRDefault="009C131A" w:rsidP="00065A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882E47D" w14:textId="77777777" w:rsidR="009B09C5" w:rsidRDefault="00CB1FB8" w:rsidP="00065A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083E">
              <w:rPr>
                <w:rFonts w:ascii="Arial" w:hAnsi="Arial" w:cs="Arial"/>
                <w:color w:val="000000"/>
                <w:sz w:val="24"/>
                <w:szCs w:val="24"/>
              </w:rPr>
              <w:t>Builds effective teams, networks or communities of practice and fosters constructive cross team collaboration</w:t>
            </w:r>
          </w:p>
          <w:p w14:paraId="36593A51" w14:textId="77777777" w:rsidR="009C131A" w:rsidRPr="007C083E" w:rsidRDefault="009C131A" w:rsidP="00065A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C5" w14:paraId="36593A55" w14:textId="77777777" w:rsidTr="009C131A">
        <w:tc>
          <w:tcPr>
            <w:tcW w:w="3760" w:type="dxa"/>
            <w:vAlign w:val="center"/>
          </w:tcPr>
          <w:p w14:paraId="36593A53" w14:textId="77777777" w:rsidR="009B09C5" w:rsidRPr="006F0805" w:rsidRDefault="009B09C5" w:rsidP="00065A34">
            <w:pPr>
              <w:rPr>
                <w:rFonts w:ascii="Arial" w:hAnsi="Arial" w:cs="Arial"/>
                <w:sz w:val="24"/>
                <w:szCs w:val="24"/>
              </w:rPr>
            </w:pPr>
            <w:r w:rsidRPr="006F0805">
              <w:rPr>
                <w:rFonts w:ascii="Arial" w:hAnsi="Arial" w:cs="Arial"/>
                <w:sz w:val="24"/>
                <w:szCs w:val="24"/>
              </w:rPr>
              <w:t>Student experience or customer service</w:t>
            </w:r>
          </w:p>
        </w:tc>
        <w:tc>
          <w:tcPr>
            <w:tcW w:w="5256" w:type="dxa"/>
            <w:vAlign w:val="center"/>
          </w:tcPr>
          <w:p w14:paraId="508484AC" w14:textId="77777777" w:rsidR="009C131A" w:rsidRDefault="009C131A" w:rsidP="007B7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6E29EAB" w14:textId="0025028E" w:rsidR="004D2A6A" w:rsidRDefault="007C083E" w:rsidP="007B7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083E">
              <w:rPr>
                <w:rFonts w:ascii="Arial" w:hAnsi="Arial" w:cs="Arial"/>
                <w:color w:val="000000"/>
                <w:sz w:val="24"/>
                <w:szCs w:val="24"/>
              </w:rPr>
              <w:t xml:space="preserve">Contributes to improving </w:t>
            </w:r>
            <w:r w:rsidR="007B7545">
              <w:rPr>
                <w:rFonts w:ascii="Arial" w:hAnsi="Arial" w:cs="Arial"/>
                <w:color w:val="000000"/>
                <w:sz w:val="24"/>
                <w:szCs w:val="24"/>
              </w:rPr>
              <w:t xml:space="preserve">or adapting provision to enhance </w:t>
            </w:r>
            <w:r w:rsidRPr="007C083E">
              <w:rPr>
                <w:rFonts w:ascii="Arial" w:hAnsi="Arial" w:cs="Arial"/>
                <w:color w:val="000000"/>
                <w:sz w:val="24"/>
                <w:szCs w:val="24"/>
              </w:rPr>
              <w:t>the student experience or customer service</w:t>
            </w:r>
          </w:p>
          <w:p w14:paraId="36593A54" w14:textId="77777777" w:rsidR="009C131A" w:rsidRPr="007C083E" w:rsidRDefault="009C131A" w:rsidP="007B75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9C5" w14:paraId="36593A59" w14:textId="77777777" w:rsidTr="009C131A">
        <w:tc>
          <w:tcPr>
            <w:tcW w:w="3760" w:type="dxa"/>
            <w:vAlign w:val="center"/>
          </w:tcPr>
          <w:p w14:paraId="36593A56" w14:textId="77777777" w:rsidR="009B09C5" w:rsidRPr="006F0805" w:rsidRDefault="009B09C5" w:rsidP="00065A34">
            <w:pPr>
              <w:rPr>
                <w:rFonts w:ascii="Arial" w:hAnsi="Arial" w:cs="Arial"/>
                <w:sz w:val="24"/>
                <w:szCs w:val="24"/>
              </w:rPr>
            </w:pPr>
            <w:r w:rsidRPr="006F0805">
              <w:rPr>
                <w:rFonts w:ascii="Arial" w:hAnsi="Arial" w:cs="Arial"/>
                <w:sz w:val="24"/>
                <w:szCs w:val="24"/>
              </w:rPr>
              <w:t>Creativity, Innovation and Problem Solving</w:t>
            </w:r>
          </w:p>
        </w:tc>
        <w:tc>
          <w:tcPr>
            <w:tcW w:w="5256" w:type="dxa"/>
            <w:vAlign w:val="center"/>
          </w:tcPr>
          <w:p w14:paraId="3EEDB3FA" w14:textId="77777777" w:rsidR="009C131A" w:rsidRDefault="009C131A" w:rsidP="007C08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6593A57" w14:textId="77777777" w:rsidR="007C083E" w:rsidRPr="007C083E" w:rsidRDefault="007C083E" w:rsidP="007C08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083E">
              <w:rPr>
                <w:rFonts w:ascii="Arial" w:hAnsi="Arial" w:cs="Arial"/>
                <w:color w:val="000000"/>
                <w:sz w:val="24"/>
                <w:szCs w:val="24"/>
              </w:rPr>
              <w:t>Suggests practical solutions to new or unique problems</w:t>
            </w:r>
          </w:p>
          <w:p w14:paraId="36593A58" w14:textId="77777777" w:rsidR="009B09C5" w:rsidRPr="007C083E" w:rsidRDefault="009B09C5" w:rsidP="00065A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593A5A" w14:textId="77777777" w:rsidR="00F510B0" w:rsidRDefault="00F510B0" w:rsidP="006F0805">
      <w:pPr>
        <w:rPr>
          <w:rFonts w:ascii="Arial" w:hAnsi="Arial" w:cs="Arial"/>
          <w:sz w:val="24"/>
          <w:szCs w:val="24"/>
        </w:rPr>
      </w:pPr>
    </w:p>
    <w:p w14:paraId="36593A5C" w14:textId="6F99AB77" w:rsidR="009B09C5" w:rsidRPr="0085258A" w:rsidRDefault="00F510B0" w:rsidP="006F0805">
      <w:pPr>
        <w:rPr>
          <w:rFonts w:ascii="Arial" w:hAnsi="Arial" w:cs="Arial"/>
          <w:b/>
          <w:sz w:val="24"/>
          <w:szCs w:val="24"/>
        </w:rPr>
      </w:pPr>
      <w:r w:rsidRPr="0085258A">
        <w:rPr>
          <w:rFonts w:ascii="Arial" w:hAnsi="Arial" w:cs="Arial"/>
          <w:b/>
          <w:sz w:val="24"/>
          <w:szCs w:val="24"/>
        </w:rPr>
        <w:t>Last Updated:</w:t>
      </w:r>
      <w:r w:rsidR="008C5886">
        <w:rPr>
          <w:rFonts w:ascii="Arial" w:hAnsi="Arial" w:cs="Arial"/>
          <w:b/>
          <w:sz w:val="24"/>
          <w:szCs w:val="24"/>
        </w:rPr>
        <w:t xml:space="preserve"> </w:t>
      </w:r>
      <w:r w:rsidR="00814231">
        <w:rPr>
          <w:rFonts w:ascii="Arial" w:hAnsi="Arial" w:cs="Arial"/>
          <w:b/>
          <w:sz w:val="24"/>
          <w:szCs w:val="24"/>
        </w:rPr>
        <w:t xml:space="preserve">September </w:t>
      </w:r>
      <w:bookmarkStart w:id="0" w:name="_GoBack"/>
      <w:bookmarkEnd w:id="0"/>
      <w:r w:rsidR="00827266">
        <w:rPr>
          <w:rFonts w:ascii="Arial" w:hAnsi="Arial" w:cs="Arial"/>
          <w:b/>
          <w:sz w:val="24"/>
          <w:szCs w:val="24"/>
        </w:rPr>
        <w:t>2018</w:t>
      </w:r>
    </w:p>
    <w:sectPr w:rsidR="009B09C5" w:rsidRPr="0085258A" w:rsidSect="00F510B0">
      <w:pgSz w:w="11906" w:h="16838"/>
      <w:pgMar w:top="1134" w:right="1440" w:bottom="1135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C5"/>
    <w:rsid w:val="00065A34"/>
    <w:rsid w:val="00152E2A"/>
    <w:rsid w:val="00200DBE"/>
    <w:rsid w:val="0028578E"/>
    <w:rsid w:val="002A41AC"/>
    <w:rsid w:val="002B0E8E"/>
    <w:rsid w:val="004D2A6A"/>
    <w:rsid w:val="004D79F9"/>
    <w:rsid w:val="005B3D1F"/>
    <w:rsid w:val="006A73CC"/>
    <w:rsid w:val="006F0805"/>
    <w:rsid w:val="0079171E"/>
    <w:rsid w:val="007B7545"/>
    <w:rsid w:val="007C083E"/>
    <w:rsid w:val="007D39DC"/>
    <w:rsid w:val="00814231"/>
    <w:rsid w:val="00827266"/>
    <w:rsid w:val="00836F8F"/>
    <w:rsid w:val="0085258A"/>
    <w:rsid w:val="008C5886"/>
    <w:rsid w:val="008D5784"/>
    <w:rsid w:val="009B09C5"/>
    <w:rsid w:val="009C131A"/>
    <w:rsid w:val="00A13032"/>
    <w:rsid w:val="00A64E11"/>
    <w:rsid w:val="00AB4441"/>
    <w:rsid w:val="00CB1FB8"/>
    <w:rsid w:val="00DA7E27"/>
    <w:rsid w:val="00E34F46"/>
    <w:rsid w:val="00E91322"/>
    <w:rsid w:val="00EB5372"/>
    <w:rsid w:val="00F510B0"/>
    <w:rsid w:val="00FB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3A2B"/>
  <w15:docId w15:val="{65FE8424-576A-4433-80C9-8D42F961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1AF254D1F6546B368B9CC98E7A02C" ma:contentTypeVersion="15" ma:contentTypeDescription="Create a new document." ma:contentTypeScope="" ma:versionID="c018c0c419e7654a6582ba18c09a2e85">
  <xsd:schema xmlns:xsd="http://www.w3.org/2001/XMLSchema" xmlns:xs="http://www.w3.org/2001/XMLSchema" xmlns:p="http://schemas.microsoft.com/office/2006/metadata/properties" xmlns:ns1="http://schemas.microsoft.com/sharepoint/v3" xmlns:ns2="96308c73-0f47-479a-94ca-23c59dc30276" xmlns:ns3="7b63c2a3-510e-46e8-8d15-47283a4cc845" targetNamespace="http://schemas.microsoft.com/office/2006/metadata/properties" ma:root="true" ma:fieldsID="962c485ab1f972196d66c50b1ad3c094" ns1:_="" ns2:_="" ns3:_="">
    <xsd:import namespace="http://schemas.microsoft.com/sharepoint/v3"/>
    <xsd:import namespace="96308c73-0f47-479a-94ca-23c59dc30276"/>
    <xsd:import namespace="7b63c2a3-510e-46e8-8d15-47283a4c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nilyIsFeaturedDocument" minOccurs="0"/>
                <xsd:element ref="ns2:UnilyIsTemplate" minOccurs="0"/>
                <xsd:element ref="ns2:ae124f0e8ce647568719f8bafd2c3577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08c73-0f47-479a-94ca-23c59dc30276" elementFormDefault="qualified">
    <xsd:import namespace="http://schemas.microsoft.com/office/2006/documentManagement/types"/>
    <xsd:import namespace="http://schemas.microsoft.com/office/infopath/2007/PartnerControls"/>
    <xsd:element name="UnilyIsFeaturedDocument" ma:index="10" nillable="true" ma:displayName="Is Featured Document" ma:internalName="UnilyIsFeaturedDocument">
      <xsd:simpleType>
        <xsd:restriction base="dms:Boolean"/>
      </xsd:simpleType>
    </xsd:element>
    <xsd:element name="UnilyIsTemplate" ma:index="11" nillable="true" ma:displayName="Is Template" ma:internalName="UnilyIsTemplate">
      <xsd:simpleType>
        <xsd:restriction base="dms:Boolean"/>
      </xsd:simpleType>
    </xsd:element>
    <xsd:element name="ae124f0e8ce647568719f8bafd2c3577" ma:index="12" ma:taxonomy="true" ma:internalName="ae124f0e8ce647568719f8bafd2c3577" ma:taxonomyFieldName="UnilyDocumentCategory" ma:displayName="Document Category" ma:readOnly="false" ma:default="" ma:fieldId="{ae124f0e-8ce6-4756-8719-f8bafd2c3577}" ma:taxonomyMulti="true" ma:sspId="aa4177f9-52a5-4023-b952-3a64f72acbf1" ma:termSetId="fb0a5e49-f46b-4b18-ad2b-6d9c3bf57f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508d7579-9106-47cf-989f-aff3bec5858b}" ma:internalName="TaxCatchAll" ma:showField="CatchAllData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508d7579-9106-47cf-989f-aff3bec5858b}" ma:internalName="TaxCatchAllLabel" ma:readOnly="true" ma:showField="CatchAllDataLabel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c2a3-510e-46e8-8d15-47283a4cc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lyIsTemplate xmlns="96308c73-0f47-479a-94ca-23c59dc30276">false</UnilyIsTemplate>
    <TaxCatchAll xmlns="96308c73-0f47-479a-94ca-23c59dc30276">
      <Value>29</Value>
      <Value>19</Value>
    </TaxCatchAll>
    <PublishingExpirationDate xmlns="http://schemas.microsoft.com/sharepoint/v3" xsi:nil="true"/>
    <PublishingStartDate xmlns="http://schemas.microsoft.com/sharepoint/v3" xsi:nil="true"/>
    <UnilyIsFeaturedDocument xmlns="96308c73-0f47-479a-94ca-23c59dc30276">false</UnilyIsFeaturedDocument>
    <ae124f0e8ce647568719f8bafd2c3577 xmlns="96308c73-0f47-479a-94ca-23c59dc302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7bc2dae0-0675-4775-81fa-4fbbcf84dd44</TermId>
        </TermInfo>
        <TermInfo xmlns="http://schemas.microsoft.com/office/infopath/2007/PartnerControls">
          <TermName xmlns="http://schemas.microsoft.com/office/infopath/2007/PartnerControls">Recruiting</TermName>
          <TermId xmlns="http://schemas.microsoft.com/office/infopath/2007/PartnerControls">ca1e59e2-92fa-45eb-979c-a73cb4d0a7ce</TermId>
        </TermInfo>
      </Terms>
    </ae124f0e8ce647568719f8bafd2c3577>
  </documentManagement>
</p:properties>
</file>

<file path=customXml/itemProps1.xml><?xml version="1.0" encoding="utf-8"?>
<ds:datastoreItem xmlns:ds="http://schemas.openxmlformats.org/officeDocument/2006/customXml" ds:itemID="{0B6A9E1A-3DC4-4CAE-9AB1-8AD4BD051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EC353-0974-43EC-8815-36B092238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308c73-0f47-479a-94ca-23c59dc30276"/>
    <ds:schemaRef ds:uri="7b63c2a3-510e-46e8-8d15-47283a4cc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1F41D-70A9-43FB-8FC5-752418621E04}">
  <ds:schemaRefs>
    <ds:schemaRef ds:uri="http://schemas.microsoft.com/office/2006/metadata/properties"/>
    <ds:schemaRef ds:uri="http://schemas.microsoft.com/office/infopath/2007/PartnerControls"/>
    <ds:schemaRef ds:uri="96308c73-0f47-479a-94ca-23c59dc3027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6 Person Specification Template</vt:lpstr>
    </vt:vector>
  </TitlesOfParts>
  <Company>University of the Arts London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 Person Specification Template</dc:title>
  <dc:creator>Kate Burrell</dc:creator>
  <cp:lastModifiedBy>Victoria Haverson</cp:lastModifiedBy>
  <cp:revision>6</cp:revision>
  <dcterms:created xsi:type="dcterms:W3CDTF">2018-08-15T08:28:00Z</dcterms:created>
  <dcterms:modified xsi:type="dcterms:W3CDTF">2018-09-06T15:33:00Z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0x0101002801AF254D1F6546B368B9CC98E7A02C</vt:lpwstr>
  </property>
  <property fmtid="{D5CDD505-2E9C-101B-9397-08002B2CF9AE}" pid="3" name="UnilyDocumentCategory">
    <vt:lpwstr>19;#Human Resources|7bc2dae0-0675-4775-81fa-4fbbcf84dd44;#29;#Recruiting|ca1e59e2-92fa-45eb-979c-a73cb4d0a7ce</vt:lpwstr>
  </property>
  <property fmtid="{D5CDD505-2E9C-101B-9397-08002B2CF9AE}" pid="4" name="MMTest">
    <vt:lpwstr/>
  </property>
</Properties>
</file>