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AA56D" w14:textId="77777777" w:rsidR="00A15DD8" w:rsidRPr="009A5F36" w:rsidRDefault="00A15DD8">
      <w:pPr>
        <w:ind w:left="-180"/>
        <w:rPr>
          <w:rFonts w:ascii="Arial" w:hAnsi="Arial" w:cs="Arial"/>
          <w:noProof/>
          <w:szCs w:val="22"/>
        </w:rPr>
      </w:pPr>
    </w:p>
    <w:p w14:paraId="424925FB" w14:textId="77777777" w:rsidR="00594C01" w:rsidRPr="009A5F36" w:rsidRDefault="00CC2215">
      <w:pPr>
        <w:ind w:left="-180"/>
        <w:rPr>
          <w:rFonts w:ascii="Arial" w:hAnsi="Arial" w:cs="Arial"/>
          <w:noProof/>
          <w:szCs w:val="22"/>
        </w:rPr>
      </w:pPr>
      <w:r>
        <w:rPr>
          <w:rFonts w:ascii="Arial" w:hAnsi="Arial"/>
          <w:noProof/>
          <w:sz w:val="20"/>
          <w:lang w:eastAsia="en-GB"/>
        </w:rPr>
        <w:drawing>
          <wp:anchor distT="0" distB="0" distL="114300" distR="114300" simplePos="0" relativeHeight="251659264" behindDoc="0" locked="0" layoutInCell="1" allowOverlap="1" wp14:anchorId="2220455D" wp14:editId="4B11B3D0">
            <wp:simplePos x="0" y="0"/>
            <wp:positionH relativeFrom="column">
              <wp:posOffset>0</wp:posOffset>
            </wp:positionH>
            <wp:positionV relativeFrom="paragraph">
              <wp:posOffset>159385</wp:posOffset>
            </wp:positionV>
            <wp:extent cx="2876550" cy="533400"/>
            <wp:effectExtent l="0" t="0" r="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2F0CB" w14:textId="77777777" w:rsidR="00594C01" w:rsidRPr="009A5F36" w:rsidRDefault="00594C01">
      <w:pPr>
        <w:rPr>
          <w:rFonts w:ascii="Arial" w:hAnsi="Arial" w:cs="Arial"/>
          <w:noProof/>
          <w:szCs w:val="22"/>
        </w:rPr>
      </w:pPr>
    </w:p>
    <w:tbl>
      <w:tblPr>
        <w:tblW w:w="10012"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434"/>
      </w:tblGrid>
      <w:tr w:rsidR="00594C01" w:rsidRPr="009A5F36" w14:paraId="33518CCB" w14:textId="77777777" w:rsidTr="66E57838">
        <w:tc>
          <w:tcPr>
            <w:tcW w:w="10012" w:type="dxa"/>
            <w:gridSpan w:val="4"/>
            <w:tcBorders>
              <w:bottom w:val="single" w:sz="8" w:space="0" w:color="auto"/>
            </w:tcBorders>
          </w:tcPr>
          <w:p w14:paraId="221C50B9" w14:textId="77777777" w:rsidR="00594C01" w:rsidRPr="009A5F36" w:rsidRDefault="00594C01" w:rsidP="00945FD1">
            <w:pPr>
              <w:pStyle w:val="Heading3"/>
              <w:rPr>
                <w:b w:val="0"/>
                <w:szCs w:val="22"/>
              </w:rPr>
            </w:pPr>
            <w:r w:rsidRPr="009A5F36">
              <w:rPr>
                <w:szCs w:val="22"/>
              </w:rPr>
              <w:t xml:space="preserve">JOB DESCRIPTION </w:t>
            </w:r>
          </w:p>
        </w:tc>
      </w:tr>
      <w:tr w:rsidR="00594C01" w:rsidRPr="009A5F36" w14:paraId="7D6EC68A" w14:textId="77777777" w:rsidTr="66E57838">
        <w:trPr>
          <w:cantSplit/>
          <w:trHeight w:val="368"/>
        </w:trPr>
        <w:tc>
          <w:tcPr>
            <w:tcW w:w="5508" w:type="dxa"/>
            <w:gridSpan w:val="2"/>
            <w:tcBorders>
              <w:bottom w:val="nil"/>
              <w:right w:val="nil"/>
            </w:tcBorders>
            <w:vAlign w:val="center"/>
          </w:tcPr>
          <w:p w14:paraId="057FA336" w14:textId="144CA436" w:rsidR="00594C01" w:rsidRPr="006D58C5" w:rsidRDefault="00594C01" w:rsidP="66E57838">
            <w:pPr>
              <w:rPr>
                <w:rFonts w:ascii="Arial" w:hAnsi="Arial" w:cs="Arial"/>
              </w:rPr>
            </w:pPr>
            <w:r w:rsidRPr="66E57838">
              <w:rPr>
                <w:rFonts w:ascii="Arial" w:hAnsi="Arial" w:cs="Arial"/>
                <w:b/>
                <w:bCs/>
              </w:rPr>
              <w:t>Job Title</w:t>
            </w:r>
            <w:r w:rsidRPr="66E57838">
              <w:rPr>
                <w:rFonts w:ascii="Arial" w:hAnsi="Arial" w:cs="Arial"/>
              </w:rPr>
              <w:t>:</w:t>
            </w:r>
            <w:r w:rsidR="003C75D5" w:rsidRPr="66E57838">
              <w:rPr>
                <w:rFonts w:ascii="Arial" w:hAnsi="Arial" w:cs="Arial"/>
              </w:rPr>
              <w:t xml:space="preserve"> </w:t>
            </w:r>
          </w:p>
          <w:p w14:paraId="5A931B71" w14:textId="06480CE6" w:rsidR="00594C01" w:rsidRPr="006D58C5" w:rsidRDefault="6361CE50" w:rsidP="66E57838">
            <w:pPr>
              <w:rPr>
                <w:rFonts w:ascii="Arial" w:hAnsi="Arial" w:cs="Arial"/>
              </w:rPr>
            </w:pPr>
            <w:r w:rsidRPr="66E57838">
              <w:rPr>
                <w:rFonts w:ascii="Arial" w:hAnsi="Arial" w:cs="Arial"/>
              </w:rPr>
              <w:t xml:space="preserve">Social Media and </w:t>
            </w:r>
            <w:r w:rsidR="00D950B2" w:rsidRPr="66E57838">
              <w:rPr>
                <w:rFonts w:ascii="Arial" w:hAnsi="Arial" w:cs="Arial"/>
              </w:rPr>
              <w:t>Digital</w:t>
            </w:r>
            <w:r w:rsidR="006D58C5" w:rsidRPr="66E57838">
              <w:rPr>
                <w:rFonts w:ascii="Arial" w:hAnsi="Arial" w:cs="Arial"/>
              </w:rPr>
              <w:t xml:space="preserve"> Content</w:t>
            </w:r>
            <w:r w:rsidR="7C90B975" w:rsidRPr="66E57838">
              <w:rPr>
                <w:rFonts w:ascii="Arial" w:hAnsi="Arial" w:cs="Arial"/>
              </w:rPr>
              <w:t xml:space="preserve"> </w:t>
            </w:r>
            <w:r w:rsidR="00374FFA" w:rsidRPr="66E57838">
              <w:rPr>
                <w:rFonts w:ascii="Arial" w:hAnsi="Arial" w:cs="Arial"/>
              </w:rPr>
              <w:t>Coordinator</w:t>
            </w:r>
          </w:p>
        </w:tc>
        <w:tc>
          <w:tcPr>
            <w:tcW w:w="4504" w:type="dxa"/>
            <w:gridSpan w:val="2"/>
            <w:tcBorders>
              <w:left w:val="nil"/>
              <w:bottom w:val="nil"/>
            </w:tcBorders>
            <w:vAlign w:val="center"/>
          </w:tcPr>
          <w:p w14:paraId="589093C4" w14:textId="77777777" w:rsidR="00C66B69" w:rsidRPr="006D58C5" w:rsidRDefault="00C66B69" w:rsidP="00143C49">
            <w:pPr>
              <w:rPr>
                <w:rFonts w:ascii="Arial" w:hAnsi="Arial" w:cs="Arial"/>
                <w:b/>
                <w:szCs w:val="22"/>
              </w:rPr>
            </w:pPr>
          </w:p>
          <w:p w14:paraId="3D81BE9D" w14:textId="0C734459" w:rsidR="00374FFA" w:rsidRPr="006D58C5" w:rsidRDefault="00374FFA" w:rsidP="66E57838">
            <w:pPr>
              <w:rPr>
                <w:rFonts w:ascii="Arial" w:hAnsi="Arial" w:cs="Arial"/>
              </w:rPr>
            </w:pPr>
            <w:r>
              <w:br/>
            </w:r>
            <w:r w:rsidR="00143C49" w:rsidRPr="66E57838">
              <w:rPr>
                <w:rFonts w:ascii="Arial" w:hAnsi="Arial" w:cs="Arial"/>
                <w:b/>
                <w:bCs/>
              </w:rPr>
              <w:t>Accountable to</w:t>
            </w:r>
            <w:r w:rsidR="00143C49" w:rsidRPr="66E57838">
              <w:rPr>
                <w:rFonts w:ascii="Arial" w:hAnsi="Arial" w:cs="Arial"/>
              </w:rPr>
              <w:t>:</w:t>
            </w:r>
            <w:r w:rsidR="00594C01" w:rsidRPr="66E57838">
              <w:rPr>
                <w:rFonts w:ascii="Arial" w:hAnsi="Arial" w:cs="Arial"/>
              </w:rPr>
              <w:t xml:space="preserve"> </w:t>
            </w:r>
            <w:r w:rsidR="006D58C5" w:rsidRPr="66E57838">
              <w:rPr>
                <w:rFonts w:ascii="Arial" w:hAnsi="Arial" w:cs="Arial"/>
              </w:rPr>
              <w:t>Content Producer</w:t>
            </w:r>
          </w:p>
          <w:p w14:paraId="333117E7" w14:textId="77777777" w:rsidR="004C6524" w:rsidRPr="006D58C5" w:rsidRDefault="004C6524">
            <w:pPr>
              <w:rPr>
                <w:rFonts w:ascii="Arial" w:hAnsi="Arial" w:cs="Arial"/>
                <w:b/>
                <w:szCs w:val="22"/>
              </w:rPr>
            </w:pPr>
          </w:p>
        </w:tc>
      </w:tr>
      <w:tr w:rsidR="00143C49" w:rsidRPr="009A5F36" w14:paraId="3DB7B5FA" w14:textId="77777777" w:rsidTr="66E57838">
        <w:trPr>
          <w:cantSplit/>
          <w:trHeight w:val="368"/>
        </w:trPr>
        <w:tc>
          <w:tcPr>
            <w:tcW w:w="3609" w:type="dxa"/>
            <w:tcBorders>
              <w:top w:val="nil"/>
              <w:bottom w:val="nil"/>
              <w:right w:val="nil"/>
            </w:tcBorders>
            <w:vAlign w:val="center"/>
          </w:tcPr>
          <w:p w14:paraId="1DC3A33B" w14:textId="57721DB7" w:rsidR="00143C49" w:rsidRPr="006D58C5" w:rsidRDefault="0C7302CF" w:rsidP="475951CD">
            <w:pPr>
              <w:rPr>
                <w:rFonts w:ascii="Arial" w:hAnsi="Arial" w:cs="Arial"/>
              </w:rPr>
            </w:pPr>
            <w:r w:rsidRPr="05B12619">
              <w:rPr>
                <w:rFonts w:ascii="Arial" w:hAnsi="Arial" w:cs="Arial"/>
                <w:b/>
                <w:bCs/>
              </w:rPr>
              <w:t xml:space="preserve">Contract length: </w:t>
            </w:r>
            <w:r w:rsidR="27D5F125" w:rsidRPr="05B12619">
              <w:rPr>
                <w:rFonts w:ascii="Arial" w:hAnsi="Arial" w:cs="Arial"/>
              </w:rPr>
              <w:t>Permanent</w:t>
            </w:r>
          </w:p>
        </w:tc>
        <w:tc>
          <w:tcPr>
            <w:tcW w:w="3969" w:type="dxa"/>
            <w:gridSpan w:val="2"/>
            <w:tcBorders>
              <w:top w:val="nil"/>
              <w:left w:val="nil"/>
              <w:bottom w:val="nil"/>
              <w:right w:val="nil"/>
            </w:tcBorders>
            <w:vAlign w:val="center"/>
          </w:tcPr>
          <w:p w14:paraId="7559D517" w14:textId="77777777" w:rsidR="00143C49" w:rsidRPr="006D58C5" w:rsidRDefault="004F1BF4" w:rsidP="004F1BF4">
            <w:pPr>
              <w:rPr>
                <w:rFonts w:ascii="Arial" w:hAnsi="Arial" w:cs="Arial"/>
                <w:szCs w:val="22"/>
              </w:rPr>
            </w:pPr>
            <w:r w:rsidRPr="006D58C5">
              <w:rPr>
                <w:rFonts w:ascii="Arial" w:hAnsi="Arial" w:cs="Arial"/>
                <w:b/>
                <w:szCs w:val="22"/>
              </w:rPr>
              <w:t xml:space="preserve">              </w:t>
            </w:r>
            <w:r w:rsidR="00143C49" w:rsidRPr="006D58C5">
              <w:rPr>
                <w:rFonts w:ascii="Arial" w:hAnsi="Arial" w:cs="Arial"/>
                <w:b/>
                <w:szCs w:val="22"/>
              </w:rPr>
              <w:t>Hours per week</w:t>
            </w:r>
            <w:r w:rsidR="00374FFA" w:rsidRPr="006D58C5">
              <w:rPr>
                <w:rFonts w:ascii="Arial" w:hAnsi="Arial" w:cs="Arial"/>
                <w:b/>
                <w:szCs w:val="22"/>
              </w:rPr>
              <w:t>/FTE</w:t>
            </w:r>
            <w:r w:rsidR="00143C49" w:rsidRPr="006D58C5">
              <w:rPr>
                <w:rFonts w:ascii="Arial" w:hAnsi="Arial" w:cs="Arial"/>
                <w:szCs w:val="22"/>
              </w:rPr>
              <w:t>:</w:t>
            </w:r>
            <w:r w:rsidR="003C75D5" w:rsidRPr="006D58C5">
              <w:rPr>
                <w:rFonts w:ascii="Arial" w:hAnsi="Arial" w:cs="Arial"/>
                <w:szCs w:val="22"/>
              </w:rPr>
              <w:t xml:space="preserve"> 35</w:t>
            </w:r>
          </w:p>
        </w:tc>
        <w:tc>
          <w:tcPr>
            <w:tcW w:w="2434" w:type="dxa"/>
            <w:tcBorders>
              <w:top w:val="nil"/>
              <w:left w:val="nil"/>
              <w:bottom w:val="nil"/>
            </w:tcBorders>
            <w:vAlign w:val="center"/>
          </w:tcPr>
          <w:p w14:paraId="1250B836" w14:textId="77777777" w:rsidR="00143C49" w:rsidRPr="006D58C5" w:rsidRDefault="00374FFA" w:rsidP="00143C49">
            <w:pPr>
              <w:rPr>
                <w:rFonts w:ascii="Arial" w:hAnsi="Arial" w:cs="Arial"/>
                <w:szCs w:val="22"/>
              </w:rPr>
            </w:pPr>
            <w:r w:rsidRPr="006D58C5">
              <w:rPr>
                <w:rFonts w:ascii="Arial" w:hAnsi="Arial" w:cs="Arial"/>
                <w:b/>
                <w:szCs w:val="22"/>
              </w:rPr>
              <w:t>Weeks per year</w:t>
            </w:r>
            <w:r w:rsidR="00CC2215" w:rsidRPr="006D58C5">
              <w:rPr>
                <w:rFonts w:ascii="Arial" w:hAnsi="Arial" w:cs="Arial"/>
                <w:szCs w:val="22"/>
              </w:rPr>
              <w:t xml:space="preserve">: </w:t>
            </w:r>
            <w:r w:rsidR="008B14E9" w:rsidRPr="006D58C5">
              <w:rPr>
                <w:rFonts w:ascii="Arial" w:hAnsi="Arial" w:cs="Arial"/>
                <w:szCs w:val="22"/>
              </w:rPr>
              <w:t>52</w:t>
            </w:r>
          </w:p>
        </w:tc>
      </w:tr>
      <w:tr w:rsidR="00594C01" w:rsidRPr="009A5F36" w14:paraId="131D6EA6" w14:textId="77777777" w:rsidTr="66E57838">
        <w:trPr>
          <w:cantSplit/>
          <w:trHeight w:val="368"/>
        </w:trPr>
        <w:tc>
          <w:tcPr>
            <w:tcW w:w="5508" w:type="dxa"/>
            <w:gridSpan w:val="2"/>
            <w:tcBorders>
              <w:top w:val="nil"/>
              <w:bottom w:val="nil"/>
              <w:right w:val="nil"/>
            </w:tcBorders>
            <w:vAlign w:val="center"/>
          </w:tcPr>
          <w:p w14:paraId="4BCD00CD" w14:textId="67BF7C43" w:rsidR="004F1BF4" w:rsidRPr="00966991" w:rsidRDefault="3FC2B4A5" w:rsidP="475951CD">
            <w:pPr>
              <w:rPr>
                <w:rFonts w:ascii="Arial" w:hAnsi="Arial" w:cs="Arial"/>
              </w:rPr>
            </w:pPr>
            <w:r w:rsidRPr="66E57838">
              <w:rPr>
                <w:rFonts w:ascii="Arial" w:hAnsi="Arial" w:cs="Arial"/>
                <w:b/>
                <w:bCs/>
              </w:rPr>
              <w:t>Salary</w:t>
            </w:r>
            <w:r w:rsidR="0C7302CF" w:rsidRPr="66E57838">
              <w:rPr>
                <w:rFonts w:ascii="Arial" w:hAnsi="Arial" w:cs="Arial"/>
                <w:b/>
                <w:bCs/>
              </w:rPr>
              <w:t>:</w:t>
            </w:r>
            <w:r w:rsidR="1E65A983" w:rsidRPr="66E57838">
              <w:rPr>
                <w:rFonts w:ascii="Arial" w:hAnsi="Arial" w:cs="Arial"/>
                <w:b/>
                <w:bCs/>
              </w:rPr>
              <w:t xml:space="preserve"> </w:t>
            </w:r>
            <w:r w:rsidR="6ACEC48B" w:rsidRPr="66E57838">
              <w:rPr>
                <w:rFonts w:ascii="Arial" w:hAnsi="Arial" w:cs="Arial"/>
              </w:rPr>
              <w:t xml:space="preserve"> </w:t>
            </w:r>
            <w:r w:rsidR="242CC85B" w:rsidRPr="66E57838">
              <w:rPr>
                <w:rFonts w:ascii="Arial" w:hAnsi="Arial" w:cs="Arial"/>
              </w:rPr>
              <w:t xml:space="preserve"> £</w:t>
            </w:r>
            <w:r w:rsidR="0F4B0F0B" w:rsidRPr="66E57838">
              <w:rPr>
                <w:rFonts w:ascii="Arial" w:hAnsi="Arial" w:cs="Arial"/>
              </w:rPr>
              <w:t>31,777</w:t>
            </w:r>
            <w:r w:rsidR="242CC85B" w:rsidRPr="66E57838">
              <w:rPr>
                <w:rFonts w:ascii="Arial" w:hAnsi="Arial" w:cs="Arial"/>
              </w:rPr>
              <w:t xml:space="preserve"> - £3</w:t>
            </w:r>
            <w:r w:rsidR="00CD18D0">
              <w:rPr>
                <w:rFonts w:ascii="Arial" w:hAnsi="Arial" w:cs="Arial"/>
              </w:rPr>
              <w:t>8,468</w:t>
            </w:r>
            <w:bookmarkStart w:id="0" w:name="_GoBack"/>
            <w:bookmarkEnd w:id="0"/>
          </w:p>
          <w:p w14:paraId="12A48F2B" w14:textId="77777777" w:rsidR="00594C01" w:rsidRPr="006D58C5" w:rsidRDefault="00594C01" w:rsidP="00143C49">
            <w:pPr>
              <w:rPr>
                <w:rFonts w:ascii="Arial" w:hAnsi="Arial" w:cs="Arial"/>
                <w:b/>
                <w:szCs w:val="22"/>
              </w:rPr>
            </w:pPr>
          </w:p>
        </w:tc>
        <w:tc>
          <w:tcPr>
            <w:tcW w:w="4504" w:type="dxa"/>
            <w:gridSpan w:val="2"/>
            <w:tcBorders>
              <w:top w:val="nil"/>
              <w:left w:val="nil"/>
              <w:bottom w:val="nil"/>
            </w:tcBorders>
            <w:vAlign w:val="center"/>
          </w:tcPr>
          <w:p w14:paraId="4E151E2A" w14:textId="77777777" w:rsidR="00594C01" w:rsidRPr="006D58C5" w:rsidRDefault="00143C49" w:rsidP="00143C49">
            <w:pPr>
              <w:rPr>
                <w:rFonts w:ascii="Arial" w:hAnsi="Arial" w:cs="Arial"/>
                <w:szCs w:val="22"/>
              </w:rPr>
            </w:pPr>
            <w:r w:rsidRPr="006D58C5">
              <w:rPr>
                <w:rFonts w:ascii="Arial" w:hAnsi="Arial" w:cs="Arial"/>
                <w:b/>
                <w:szCs w:val="22"/>
              </w:rPr>
              <w:t>Grade</w:t>
            </w:r>
            <w:r w:rsidRPr="006D58C5">
              <w:rPr>
                <w:rFonts w:ascii="Arial" w:hAnsi="Arial" w:cs="Arial"/>
                <w:szCs w:val="22"/>
              </w:rPr>
              <w:t>:</w:t>
            </w:r>
            <w:r w:rsidR="004C6524" w:rsidRPr="006D58C5">
              <w:rPr>
                <w:rFonts w:ascii="Arial" w:hAnsi="Arial" w:cs="Arial"/>
                <w:szCs w:val="22"/>
              </w:rPr>
              <w:t xml:space="preserve"> </w:t>
            </w:r>
            <w:r w:rsidR="00374FFA" w:rsidRPr="006D58C5">
              <w:rPr>
                <w:rFonts w:ascii="Arial" w:hAnsi="Arial" w:cs="Arial"/>
                <w:szCs w:val="22"/>
              </w:rPr>
              <w:t>3</w:t>
            </w:r>
          </w:p>
          <w:p w14:paraId="1B331E48" w14:textId="77777777" w:rsidR="00473E97" w:rsidRPr="006D58C5" w:rsidRDefault="00473E97" w:rsidP="00143C49">
            <w:pPr>
              <w:rPr>
                <w:rFonts w:ascii="Arial" w:hAnsi="Arial" w:cs="Arial"/>
                <w:b/>
                <w:szCs w:val="22"/>
              </w:rPr>
            </w:pPr>
          </w:p>
        </w:tc>
      </w:tr>
      <w:tr w:rsidR="00594C01" w:rsidRPr="009A5F36" w14:paraId="46EECB92" w14:textId="77777777" w:rsidTr="66E57838">
        <w:trPr>
          <w:cantSplit/>
          <w:trHeight w:val="368"/>
        </w:trPr>
        <w:tc>
          <w:tcPr>
            <w:tcW w:w="5508" w:type="dxa"/>
            <w:gridSpan w:val="2"/>
            <w:tcBorders>
              <w:top w:val="nil"/>
              <w:right w:val="nil"/>
            </w:tcBorders>
            <w:vAlign w:val="center"/>
          </w:tcPr>
          <w:p w14:paraId="6B2A9C83" w14:textId="77777777" w:rsidR="004C6524" w:rsidRPr="006D58C5" w:rsidRDefault="00374FFA" w:rsidP="00C66B69">
            <w:pPr>
              <w:rPr>
                <w:rFonts w:ascii="Arial" w:hAnsi="Arial" w:cs="Arial"/>
                <w:szCs w:val="22"/>
              </w:rPr>
            </w:pPr>
            <w:r w:rsidRPr="006D58C5">
              <w:rPr>
                <w:rFonts w:ascii="Arial" w:hAnsi="Arial" w:cs="Arial"/>
                <w:b/>
                <w:szCs w:val="22"/>
              </w:rPr>
              <w:t>College/Service:</w:t>
            </w:r>
            <w:r w:rsidRPr="006D58C5">
              <w:rPr>
                <w:rFonts w:ascii="Arial" w:hAnsi="Arial" w:cs="Arial"/>
                <w:szCs w:val="22"/>
              </w:rPr>
              <w:t xml:space="preserve"> London College of Communication</w:t>
            </w:r>
          </w:p>
        </w:tc>
        <w:tc>
          <w:tcPr>
            <w:tcW w:w="4504" w:type="dxa"/>
            <w:gridSpan w:val="2"/>
            <w:tcBorders>
              <w:top w:val="nil"/>
              <w:left w:val="nil"/>
            </w:tcBorders>
            <w:vAlign w:val="center"/>
          </w:tcPr>
          <w:p w14:paraId="5CC32EFF" w14:textId="77777777" w:rsidR="00594C01" w:rsidRPr="006D58C5" w:rsidRDefault="00374FFA" w:rsidP="00C66B69">
            <w:pPr>
              <w:rPr>
                <w:rFonts w:ascii="Arial" w:hAnsi="Arial" w:cs="Arial"/>
                <w:b/>
                <w:szCs w:val="22"/>
              </w:rPr>
            </w:pPr>
            <w:r w:rsidRPr="006D58C5">
              <w:rPr>
                <w:rFonts w:ascii="Arial" w:hAnsi="Arial" w:cs="Arial"/>
                <w:b/>
                <w:szCs w:val="22"/>
              </w:rPr>
              <w:t xml:space="preserve">Location: </w:t>
            </w:r>
            <w:r w:rsidRPr="006D58C5">
              <w:rPr>
                <w:rFonts w:ascii="Arial" w:hAnsi="Arial" w:cs="Arial"/>
                <w:szCs w:val="22"/>
              </w:rPr>
              <w:t>Elephant and Castle</w:t>
            </w:r>
          </w:p>
        </w:tc>
      </w:tr>
      <w:tr w:rsidR="00594C01" w:rsidRPr="009A5F36" w14:paraId="620B16FD" w14:textId="77777777" w:rsidTr="66E57838">
        <w:tc>
          <w:tcPr>
            <w:tcW w:w="10012" w:type="dxa"/>
            <w:gridSpan w:val="4"/>
          </w:tcPr>
          <w:p w14:paraId="52047F32" w14:textId="77777777" w:rsidR="00594C01" w:rsidRDefault="00594C01">
            <w:pPr>
              <w:rPr>
                <w:rFonts w:ascii="Arial" w:hAnsi="Arial" w:cs="Arial"/>
                <w:b/>
                <w:szCs w:val="22"/>
              </w:rPr>
            </w:pPr>
            <w:r w:rsidRPr="009A5F36">
              <w:rPr>
                <w:rFonts w:ascii="Arial" w:hAnsi="Arial" w:cs="Arial"/>
                <w:b/>
                <w:szCs w:val="22"/>
              </w:rPr>
              <w:t>Purpose of Role:</w:t>
            </w:r>
          </w:p>
          <w:p w14:paraId="1190953B" w14:textId="77777777" w:rsidR="00374FFA" w:rsidRDefault="00374FFA">
            <w:pPr>
              <w:rPr>
                <w:rFonts w:ascii="Arial" w:hAnsi="Arial" w:cs="Arial"/>
                <w:b/>
                <w:szCs w:val="22"/>
              </w:rPr>
            </w:pPr>
          </w:p>
          <w:p w14:paraId="5A11C9FA" w14:textId="38B2ECBF" w:rsidR="006D58C5" w:rsidRDefault="006D58C5" w:rsidP="006D58C5">
            <w:pPr>
              <w:rPr>
                <w:rFonts w:ascii="Arial" w:hAnsi="Arial" w:cs="Arial"/>
              </w:rPr>
            </w:pPr>
            <w:r w:rsidRPr="05B12619">
              <w:rPr>
                <w:rFonts w:ascii="Arial" w:hAnsi="Arial" w:cs="Arial"/>
              </w:rPr>
              <w:t xml:space="preserve">London College of Communication is a pioneering world leader in creative communications education. We nurture and develop the critical, creative, and technical excellence needed to discover new possibilities and practices in creative communications, through a diverse, world-leading community of teaching, research and partnerships with industry. </w:t>
            </w:r>
            <w:r w:rsidR="0C4373F4" w:rsidRPr="05B12619">
              <w:rPr>
                <w:rFonts w:ascii="Arial" w:hAnsi="Arial" w:cs="Arial"/>
              </w:rPr>
              <w:t>Plans</w:t>
            </w:r>
            <w:r w:rsidRPr="05B12619">
              <w:rPr>
                <w:rFonts w:ascii="Arial" w:hAnsi="Arial" w:cs="Arial"/>
              </w:rPr>
              <w:t xml:space="preserve"> for the College include a </w:t>
            </w:r>
            <w:r w:rsidR="2F05C1E9" w:rsidRPr="05B12619">
              <w:rPr>
                <w:rFonts w:ascii="Arial" w:hAnsi="Arial" w:cs="Arial"/>
              </w:rPr>
              <w:t>cutting-edge</w:t>
            </w:r>
            <w:r w:rsidRPr="05B12619">
              <w:rPr>
                <w:rFonts w:ascii="Arial" w:hAnsi="Arial" w:cs="Arial"/>
              </w:rPr>
              <w:t xml:space="preserve"> new building that will allow us to explore our approach to learning and teaching, engaging with our communities, and contribution to the wider creative and cultural landscape.</w:t>
            </w:r>
          </w:p>
          <w:p w14:paraId="777E5E93" w14:textId="77777777" w:rsidR="006D58C5" w:rsidRDefault="006D58C5" w:rsidP="006D58C5">
            <w:pPr>
              <w:rPr>
                <w:rFonts w:ascii="Arial" w:hAnsi="Arial" w:cs="Arial"/>
              </w:rPr>
            </w:pPr>
          </w:p>
          <w:p w14:paraId="0857991C" w14:textId="7D5B6B01" w:rsidR="006D58C5" w:rsidRDefault="006D58C5" w:rsidP="475951CD">
            <w:pPr>
              <w:rPr>
                <w:rFonts w:ascii="Arial" w:hAnsi="Arial" w:cs="Arial"/>
              </w:rPr>
            </w:pPr>
          </w:p>
          <w:p w14:paraId="7C421848" w14:textId="2F69FB3F" w:rsidR="20A806B5" w:rsidRDefault="20A806B5" w:rsidP="05B12619">
            <w:pPr>
              <w:rPr>
                <w:rFonts w:ascii="Helvetica Neue" w:eastAsia="Helvetica Neue" w:hAnsi="Helvetica Neue" w:cs="Helvetica Neue"/>
              </w:rPr>
            </w:pPr>
            <w:r w:rsidRPr="66E57838">
              <w:rPr>
                <w:rFonts w:ascii="Helvetica Neue" w:eastAsia="Helvetica Neue" w:hAnsi="Helvetica Neue" w:cs="Helvetica Neue"/>
              </w:rPr>
              <w:t xml:space="preserve">The purpose of this role is to coordinate and deliver creative </w:t>
            </w:r>
            <w:r w:rsidR="05CB662B" w:rsidRPr="66E57838">
              <w:rPr>
                <w:rFonts w:ascii="Helvetica Neue" w:eastAsia="Helvetica Neue" w:hAnsi="Helvetica Neue" w:cs="Helvetica Neue"/>
              </w:rPr>
              <w:t xml:space="preserve">social media and </w:t>
            </w:r>
            <w:r w:rsidRPr="66E57838">
              <w:rPr>
                <w:rFonts w:ascii="Helvetica Neue" w:eastAsia="Helvetica Neue" w:hAnsi="Helvetica Neue" w:cs="Helvetica Neue"/>
              </w:rPr>
              <w:t>digital content (</w:t>
            </w:r>
            <w:r w:rsidR="70EF6FE7" w:rsidRPr="66E57838">
              <w:rPr>
                <w:rFonts w:ascii="Helvetica Neue" w:eastAsia="Helvetica Neue" w:hAnsi="Helvetica Neue" w:cs="Helvetica Neue"/>
              </w:rPr>
              <w:t xml:space="preserve">creating, </w:t>
            </w:r>
            <w:r w:rsidRPr="66E57838">
              <w:rPr>
                <w:rFonts w:ascii="Helvetica Neue" w:eastAsia="Helvetica Neue" w:hAnsi="Helvetica Neue" w:cs="Helvetica Neue"/>
              </w:rPr>
              <w:t>publishing, editing and copywriting) across London College of Communication’s online environment. The activities will support the College strategy with the aim of engaging students, staff, graduates and our external communities, raising the profile of the College, developing our brand, and enhancing our reach and reputation.</w:t>
            </w:r>
          </w:p>
          <w:p w14:paraId="08AA8D79" w14:textId="7E308C0F" w:rsidR="475951CD" w:rsidRDefault="475951CD" w:rsidP="475951CD">
            <w:pPr>
              <w:rPr>
                <w:rFonts w:ascii="Arial" w:hAnsi="Arial" w:cs="Arial"/>
                <w:szCs w:val="22"/>
              </w:rPr>
            </w:pPr>
          </w:p>
          <w:p w14:paraId="4415A159" w14:textId="77777777" w:rsidR="003C75D5" w:rsidRPr="009A5F36" w:rsidRDefault="003C75D5">
            <w:pPr>
              <w:rPr>
                <w:rFonts w:ascii="Arial" w:hAnsi="Arial" w:cs="Arial"/>
                <w:szCs w:val="22"/>
              </w:rPr>
            </w:pPr>
          </w:p>
          <w:p w14:paraId="0CDBA9BB" w14:textId="77777777" w:rsidR="00594C01" w:rsidRPr="009A5F36" w:rsidRDefault="00594C01">
            <w:pPr>
              <w:rPr>
                <w:rFonts w:ascii="Arial" w:hAnsi="Arial" w:cs="Arial"/>
                <w:b/>
                <w:szCs w:val="22"/>
              </w:rPr>
            </w:pPr>
          </w:p>
        </w:tc>
      </w:tr>
      <w:tr w:rsidR="00594C01" w:rsidRPr="009A5F36" w14:paraId="4DF3B206" w14:textId="77777777" w:rsidTr="66E57838">
        <w:tc>
          <w:tcPr>
            <w:tcW w:w="10012" w:type="dxa"/>
            <w:gridSpan w:val="4"/>
          </w:tcPr>
          <w:p w14:paraId="5E7DE09E" w14:textId="77777777" w:rsidR="00594C01" w:rsidRDefault="00374FFA">
            <w:pPr>
              <w:rPr>
                <w:rFonts w:ascii="Arial" w:hAnsi="Arial" w:cs="Arial"/>
                <w:b/>
                <w:szCs w:val="22"/>
              </w:rPr>
            </w:pPr>
            <w:r>
              <w:rPr>
                <w:rFonts w:ascii="Arial" w:hAnsi="Arial" w:cs="Arial"/>
                <w:b/>
                <w:szCs w:val="22"/>
              </w:rPr>
              <w:t>Duties and R</w:t>
            </w:r>
            <w:r w:rsidR="00594C01" w:rsidRPr="009A5F36">
              <w:rPr>
                <w:rFonts w:ascii="Arial" w:hAnsi="Arial" w:cs="Arial"/>
                <w:b/>
                <w:szCs w:val="22"/>
              </w:rPr>
              <w:t>esponsibilities</w:t>
            </w:r>
          </w:p>
          <w:p w14:paraId="6615CCA1" w14:textId="77777777" w:rsidR="006D58C5" w:rsidRDefault="006D58C5">
            <w:pPr>
              <w:rPr>
                <w:rFonts w:ascii="Arial" w:hAnsi="Arial" w:cs="Arial"/>
                <w:b/>
                <w:szCs w:val="22"/>
              </w:rPr>
            </w:pPr>
          </w:p>
          <w:p w14:paraId="41F307D3" w14:textId="5B594369" w:rsidR="0033133C" w:rsidRPr="0033133C" w:rsidRDefault="006D58C5" w:rsidP="0033133C">
            <w:pPr>
              <w:rPr>
                <w:rFonts w:ascii="Arial" w:eastAsia="Calibri" w:hAnsi="Arial" w:cs="Arial"/>
                <w:szCs w:val="22"/>
                <w:lang w:val="en-US"/>
              </w:rPr>
            </w:pPr>
            <w:r>
              <w:rPr>
                <w:rFonts w:ascii="Arial" w:hAnsi="Arial" w:cs="Arial"/>
                <w:b/>
                <w:szCs w:val="22"/>
              </w:rPr>
              <w:t>Principle responsibilities</w:t>
            </w:r>
          </w:p>
          <w:p w14:paraId="2380139A" w14:textId="06C6D1D9" w:rsidR="0033133C" w:rsidRDefault="4FD3166D" w:rsidP="475951CD">
            <w:pPr>
              <w:numPr>
                <w:ilvl w:val="0"/>
                <w:numId w:val="43"/>
              </w:numPr>
              <w:rPr>
                <w:rFonts w:ascii="Arial" w:eastAsia="Calibri" w:hAnsi="Arial" w:cs="Arial"/>
              </w:rPr>
            </w:pPr>
            <w:r w:rsidRPr="05B12619">
              <w:rPr>
                <w:rFonts w:ascii="Arial" w:eastAsia="Calibri" w:hAnsi="Arial" w:cs="Arial"/>
              </w:rPr>
              <w:t>Coordinate online publishing for London College of Communication and manage</w:t>
            </w:r>
            <w:r w:rsidRPr="05B12619">
              <w:rPr>
                <w:rFonts w:ascii="Arial" w:eastAsia="Calibri" w:hAnsi="Arial" w:cs="Arial"/>
                <w:lang w:val="en-US"/>
              </w:rPr>
              <w:t xml:space="preserve"> the</w:t>
            </w:r>
            <w:r w:rsidRPr="05B12619">
              <w:rPr>
                <w:rFonts w:ascii="Arial" w:eastAsia="Calibri" w:hAnsi="Arial" w:cs="Arial"/>
              </w:rPr>
              <w:t xml:space="preserve"> day-to-day running</w:t>
            </w:r>
            <w:r w:rsidR="051DD6F5" w:rsidRPr="05B12619">
              <w:rPr>
                <w:rFonts w:ascii="Arial" w:eastAsia="Calibri" w:hAnsi="Arial" w:cs="Arial"/>
              </w:rPr>
              <w:t xml:space="preserve"> of the</w:t>
            </w:r>
            <w:r w:rsidRPr="05B12619">
              <w:rPr>
                <w:rFonts w:ascii="Arial" w:eastAsia="Calibri" w:hAnsi="Arial" w:cs="Arial"/>
              </w:rPr>
              <w:t xml:space="preserve"> College social media</w:t>
            </w:r>
            <w:r w:rsidR="4AFD0274" w:rsidRPr="05B12619">
              <w:rPr>
                <w:rFonts w:ascii="Arial" w:eastAsia="Calibri" w:hAnsi="Arial" w:cs="Arial"/>
              </w:rPr>
              <w:t xml:space="preserve"> channels</w:t>
            </w:r>
            <w:r w:rsidRPr="05B12619">
              <w:rPr>
                <w:rFonts w:ascii="Arial" w:eastAsia="Calibri" w:hAnsi="Arial" w:cs="Arial"/>
              </w:rPr>
              <w:t xml:space="preserve"> </w:t>
            </w:r>
            <w:r w:rsidR="051DD6F5" w:rsidRPr="05B12619">
              <w:rPr>
                <w:rFonts w:ascii="Arial" w:eastAsia="Calibri" w:hAnsi="Arial" w:cs="Arial"/>
              </w:rPr>
              <w:t xml:space="preserve">- </w:t>
            </w:r>
            <w:r w:rsidR="051DD6F5" w:rsidRPr="05B12619">
              <w:rPr>
                <w:rFonts w:ascii="Arial" w:hAnsi="Arial" w:cs="Arial"/>
              </w:rPr>
              <w:t>ensuring content is user-focused, accessible and engaging for our target audiences.</w:t>
            </w:r>
          </w:p>
          <w:p w14:paraId="037CCEA5" w14:textId="7217DD3C" w:rsidR="0033133C" w:rsidRPr="0033133C" w:rsidRDefault="72EFC700" w:rsidP="475951CD">
            <w:pPr>
              <w:numPr>
                <w:ilvl w:val="0"/>
                <w:numId w:val="43"/>
              </w:numPr>
              <w:rPr>
                <w:rFonts w:ascii="Arial" w:eastAsia="Calibri" w:hAnsi="Arial" w:cs="Arial"/>
              </w:rPr>
            </w:pPr>
            <w:r w:rsidRPr="66E57838">
              <w:rPr>
                <w:rFonts w:ascii="Arial" w:eastAsia="Calibri" w:hAnsi="Arial" w:cs="Arial"/>
              </w:rPr>
              <w:t>Create and edit</w:t>
            </w:r>
            <w:r w:rsidR="4A65F3F1" w:rsidRPr="66E57838">
              <w:rPr>
                <w:rFonts w:ascii="Arial" w:eastAsia="Calibri" w:hAnsi="Arial" w:cs="Arial"/>
              </w:rPr>
              <w:t xml:space="preserve"> compelling </w:t>
            </w:r>
            <w:r w:rsidR="4FD3166D" w:rsidRPr="66E57838">
              <w:rPr>
                <w:rFonts w:ascii="Arial" w:eastAsia="Calibri" w:hAnsi="Arial" w:cs="Arial"/>
              </w:rPr>
              <w:t xml:space="preserve">visual </w:t>
            </w:r>
            <w:r w:rsidR="58D4DE1D" w:rsidRPr="66E57838">
              <w:rPr>
                <w:rFonts w:ascii="Arial" w:eastAsia="Calibri" w:hAnsi="Arial" w:cs="Arial"/>
              </w:rPr>
              <w:t xml:space="preserve">and text based </w:t>
            </w:r>
            <w:r w:rsidR="4FD3166D" w:rsidRPr="66E57838">
              <w:rPr>
                <w:rFonts w:ascii="Arial" w:eastAsia="Calibri" w:hAnsi="Arial" w:cs="Arial"/>
              </w:rPr>
              <w:t>content for the College website and</w:t>
            </w:r>
            <w:r w:rsidR="11A497BA" w:rsidRPr="66E57838">
              <w:rPr>
                <w:rFonts w:ascii="Arial" w:eastAsia="Calibri" w:hAnsi="Arial" w:cs="Arial"/>
              </w:rPr>
              <w:t xml:space="preserve"> </w:t>
            </w:r>
            <w:r w:rsidR="4FD3166D" w:rsidRPr="66E57838">
              <w:rPr>
                <w:rFonts w:ascii="Arial" w:eastAsia="Calibri" w:hAnsi="Arial" w:cs="Arial"/>
              </w:rPr>
              <w:t xml:space="preserve">other digital </w:t>
            </w:r>
            <w:r w:rsidR="3533AF91" w:rsidRPr="66E57838">
              <w:rPr>
                <w:rFonts w:ascii="Arial" w:eastAsia="Calibri" w:hAnsi="Arial" w:cs="Arial"/>
              </w:rPr>
              <w:t>platforms.</w:t>
            </w:r>
          </w:p>
          <w:p w14:paraId="66103F4B" w14:textId="7B535E30" w:rsidR="0033133C" w:rsidRDefault="4FD3166D" w:rsidP="475951CD">
            <w:pPr>
              <w:numPr>
                <w:ilvl w:val="0"/>
                <w:numId w:val="43"/>
              </w:numPr>
              <w:rPr>
                <w:rFonts w:ascii="Arial" w:eastAsia="Calibri" w:hAnsi="Arial" w:cs="Arial"/>
              </w:rPr>
            </w:pPr>
            <w:r w:rsidRPr="66E57838">
              <w:rPr>
                <w:rFonts w:ascii="Arial" w:eastAsia="Calibri" w:hAnsi="Arial" w:cs="Arial"/>
              </w:rPr>
              <w:t xml:space="preserve">Maintain a high standard of factual and editorial accuracy across </w:t>
            </w:r>
            <w:r w:rsidR="08F794D0" w:rsidRPr="66E57838">
              <w:rPr>
                <w:rFonts w:ascii="Arial" w:eastAsia="Calibri" w:hAnsi="Arial" w:cs="Arial"/>
              </w:rPr>
              <w:t xml:space="preserve">social media channels, </w:t>
            </w:r>
            <w:r w:rsidRPr="66E57838">
              <w:rPr>
                <w:rFonts w:ascii="Arial" w:eastAsia="Calibri" w:hAnsi="Arial" w:cs="Arial"/>
              </w:rPr>
              <w:t xml:space="preserve">the </w:t>
            </w:r>
            <w:r w:rsidR="274E19D6" w:rsidRPr="66E57838">
              <w:rPr>
                <w:rFonts w:ascii="Arial" w:eastAsia="Calibri" w:hAnsi="Arial" w:cs="Arial"/>
              </w:rPr>
              <w:t xml:space="preserve">website </w:t>
            </w:r>
            <w:r w:rsidRPr="66E57838">
              <w:rPr>
                <w:rFonts w:ascii="Arial" w:eastAsia="Calibri" w:hAnsi="Arial" w:cs="Arial"/>
              </w:rPr>
              <w:t>and</w:t>
            </w:r>
            <w:r w:rsidR="4A65F3F1" w:rsidRPr="66E57838">
              <w:rPr>
                <w:rFonts w:ascii="Arial" w:eastAsia="Calibri" w:hAnsi="Arial" w:cs="Arial"/>
              </w:rPr>
              <w:t xml:space="preserve"> </w:t>
            </w:r>
            <w:r w:rsidR="2594AE80" w:rsidRPr="66E57838">
              <w:rPr>
                <w:rFonts w:ascii="Arial" w:eastAsia="Calibri" w:hAnsi="Arial" w:cs="Arial"/>
              </w:rPr>
              <w:t xml:space="preserve">other </w:t>
            </w:r>
            <w:r w:rsidR="4A65F3F1" w:rsidRPr="66E57838">
              <w:rPr>
                <w:rFonts w:ascii="Arial" w:eastAsia="Calibri" w:hAnsi="Arial" w:cs="Arial"/>
              </w:rPr>
              <w:t>LCC</w:t>
            </w:r>
            <w:r w:rsidRPr="66E57838">
              <w:rPr>
                <w:rFonts w:ascii="Arial" w:eastAsia="Calibri" w:hAnsi="Arial" w:cs="Arial"/>
              </w:rPr>
              <w:t xml:space="preserve"> digital </w:t>
            </w:r>
            <w:r w:rsidR="42C1A9CC" w:rsidRPr="66E57838">
              <w:rPr>
                <w:rFonts w:ascii="Arial" w:eastAsia="Calibri" w:hAnsi="Arial" w:cs="Arial"/>
              </w:rPr>
              <w:t>platforms</w:t>
            </w:r>
            <w:r w:rsidRPr="66E57838">
              <w:rPr>
                <w:rFonts w:ascii="Arial" w:eastAsia="Calibri" w:hAnsi="Arial" w:cs="Arial"/>
              </w:rPr>
              <w:t xml:space="preserve"> to ensure best practice of web publishing standards.</w:t>
            </w:r>
          </w:p>
          <w:p w14:paraId="1F4F0155" w14:textId="0FCD9306" w:rsidR="002035B5" w:rsidRPr="002035B5" w:rsidRDefault="6423D86B" w:rsidP="475951CD">
            <w:pPr>
              <w:numPr>
                <w:ilvl w:val="0"/>
                <w:numId w:val="43"/>
              </w:numPr>
              <w:rPr>
                <w:rFonts w:ascii="Arial" w:eastAsia="Calibri" w:hAnsi="Arial" w:cs="Arial"/>
              </w:rPr>
            </w:pPr>
            <w:r w:rsidRPr="05B12619">
              <w:rPr>
                <w:rFonts w:ascii="Arial" w:hAnsi="Arial" w:cs="Arial"/>
              </w:rPr>
              <w:t>Maintain the team content calendar to track outputs being delivered throughout the day to the College social media channels.</w:t>
            </w:r>
          </w:p>
          <w:p w14:paraId="185918A9" w14:textId="073555AA" w:rsidR="0033133C" w:rsidRPr="0033133C" w:rsidRDefault="4FD3166D" w:rsidP="475951CD">
            <w:pPr>
              <w:numPr>
                <w:ilvl w:val="0"/>
                <w:numId w:val="43"/>
              </w:numPr>
              <w:rPr>
                <w:rFonts w:ascii="Arial" w:eastAsia="Calibri" w:hAnsi="Arial" w:cs="Arial"/>
                <w:lang w:val="en-US"/>
              </w:rPr>
            </w:pPr>
            <w:r w:rsidRPr="66E57838">
              <w:rPr>
                <w:rFonts w:ascii="Arial" w:eastAsia="Calibri" w:hAnsi="Arial" w:cs="Arial"/>
              </w:rPr>
              <w:t>Work closely with College departments and</w:t>
            </w:r>
            <w:r w:rsidR="06BB8524" w:rsidRPr="66E57838">
              <w:rPr>
                <w:rFonts w:ascii="Arial" w:eastAsia="Calibri" w:hAnsi="Arial" w:cs="Arial"/>
              </w:rPr>
              <w:t xml:space="preserve"> academic</w:t>
            </w:r>
            <w:r w:rsidRPr="66E57838">
              <w:rPr>
                <w:rFonts w:ascii="Arial" w:eastAsia="Calibri" w:hAnsi="Arial" w:cs="Arial"/>
                <w:lang w:val="en-US"/>
              </w:rPr>
              <w:t xml:space="preserve"> course</w:t>
            </w:r>
            <w:r w:rsidRPr="66E57838">
              <w:rPr>
                <w:rFonts w:ascii="Arial" w:eastAsia="Calibri" w:hAnsi="Arial" w:cs="Arial"/>
              </w:rPr>
              <w:t xml:space="preserve"> teams to ensure their web</w:t>
            </w:r>
            <w:r w:rsidR="5C010CC2" w:rsidRPr="66E57838">
              <w:rPr>
                <w:rFonts w:ascii="Arial" w:eastAsia="Calibri" w:hAnsi="Arial" w:cs="Arial"/>
              </w:rPr>
              <w:t xml:space="preserve"> and social</w:t>
            </w:r>
            <w:r w:rsidRPr="66E57838">
              <w:rPr>
                <w:rFonts w:ascii="Arial" w:eastAsia="Calibri" w:hAnsi="Arial" w:cs="Arial"/>
              </w:rPr>
              <w:t xml:space="preserve"> content is up to date, concise, </w:t>
            </w:r>
            <w:r w:rsidR="3AE9B5E5" w:rsidRPr="66E57838">
              <w:rPr>
                <w:rFonts w:ascii="Arial" w:eastAsia="Calibri" w:hAnsi="Arial" w:cs="Arial"/>
              </w:rPr>
              <w:t>audience</w:t>
            </w:r>
            <w:r w:rsidRPr="66E57838">
              <w:rPr>
                <w:rFonts w:ascii="Arial" w:eastAsia="Calibri" w:hAnsi="Arial" w:cs="Arial"/>
              </w:rPr>
              <w:t xml:space="preserve">-focused and </w:t>
            </w:r>
            <w:r w:rsidR="20A348E7" w:rsidRPr="66E57838">
              <w:rPr>
                <w:rFonts w:ascii="Arial" w:eastAsia="Calibri" w:hAnsi="Arial" w:cs="Arial"/>
              </w:rPr>
              <w:t>accessible</w:t>
            </w:r>
            <w:r w:rsidRPr="66E57838">
              <w:rPr>
                <w:rFonts w:ascii="Arial" w:eastAsia="Calibri" w:hAnsi="Arial" w:cs="Arial"/>
              </w:rPr>
              <w:t xml:space="preserve"> </w:t>
            </w:r>
            <w:r w:rsidRPr="66E57838">
              <w:rPr>
                <w:rFonts w:ascii="Arial" w:eastAsia="Calibri" w:hAnsi="Arial" w:cs="Arial"/>
                <w:lang w:val="en-US"/>
              </w:rPr>
              <w:t>to</w:t>
            </w:r>
            <w:r w:rsidR="2DBCF1C3" w:rsidRPr="66E57838">
              <w:rPr>
                <w:rFonts w:ascii="Arial" w:eastAsia="Calibri" w:hAnsi="Arial" w:cs="Arial"/>
                <w:lang w:val="en-US"/>
              </w:rPr>
              <w:t xml:space="preserve"> </w:t>
            </w:r>
            <w:r w:rsidRPr="66E57838">
              <w:rPr>
                <w:rFonts w:ascii="Arial" w:eastAsia="Calibri" w:hAnsi="Arial" w:cs="Arial"/>
                <w:lang w:val="en-US"/>
              </w:rPr>
              <w:t>target audiences.</w:t>
            </w:r>
          </w:p>
          <w:p w14:paraId="40299C14" w14:textId="7EF08915" w:rsidR="0033133C" w:rsidRPr="0033133C" w:rsidRDefault="6267A326" w:rsidP="66E57838">
            <w:pPr>
              <w:numPr>
                <w:ilvl w:val="0"/>
                <w:numId w:val="43"/>
              </w:numPr>
              <w:rPr>
                <w:rFonts w:ascii="Arial" w:eastAsia="Calibri" w:hAnsi="Arial" w:cs="Arial"/>
                <w:lang w:val="en-US"/>
              </w:rPr>
            </w:pPr>
            <w:r w:rsidRPr="66E57838">
              <w:rPr>
                <w:rFonts w:ascii="Arial" w:eastAsia="Calibri" w:hAnsi="Arial" w:cs="Arial"/>
              </w:rPr>
              <w:t xml:space="preserve">Be fully versed in the functionality of the University’s content management system Squiz Matrix , with an understanding of the scope for building new webpages and </w:t>
            </w:r>
            <w:r w:rsidRPr="66E57838">
              <w:rPr>
                <w:rFonts w:ascii="Arial" w:eastAsia="Calibri" w:hAnsi="Arial" w:cs="Arial"/>
                <w:lang w:val="en-US"/>
              </w:rPr>
              <w:t xml:space="preserve"> publishing accessible content.</w:t>
            </w:r>
          </w:p>
          <w:p w14:paraId="2D13BAE7" w14:textId="3E201AD7" w:rsidR="0033133C" w:rsidRPr="0033133C" w:rsidRDefault="4FD3166D" w:rsidP="475951CD">
            <w:pPr>
              <w:numPr>
                <w:ilvl w:val="0"/>
                <w:numId w:val="43"/>
              </w:numPr>
              <w:rPr>
                <w:rFonts w:ascii="Arial" w:eastAsia="Calibri" w:hAnsi="Arial" w:cs="Arial"/>
              </w:rPr>
            </w:pPr>
            <w:r w:rsidRPr="66E57838">
              <w:rPr>
                <w:rFonts w:ascii="Arial" w:eastAsia="Calibri" w:hAnsi="Arial" w:cs="Arial"/>
                <w:lang w:val="en-US"/>
              </w:rPr>
              <w:t>M</w:t>
            </w:r>
            <w:r w:rsidR="76A6F92E" w:rsidRPr="66E57838">
              <w:rPr>
                <w:rFonts w:ascii="Arial" w:eastAsia="Calibri" w:hAnsi="Arial" w:cs="Arial"/>
                <w:lang w:val="en-US"/>
              </w:rPr>
              <w:t>aintain</w:t>
            </w:r>
            <w:r w:rsidRPr="66E57838">
              <w:rPr>
                <w:rFonts w:ascii="Arial" w:eastAsia="Calibri" w:hAnsi="Arial" w:cs="Arial"/>
                <w:lang w:val="en-US"/>
              </w:rPr>
              <w:t xml:space="preserve"> regular </w:t>
            </w:r>
            <w:r w:rsidR="57A31CC5" w:rsidRPr="66E57838">
              <w:rPr>
                <w:rFonts w:ascii="Arial" w:eastAsia="Calibri" w:hAnsi="Arial" w:cs="Arial"/>
                <w:lang w:val="en-US"/>
              </w:rPr>
              <w:t xml:space="preserve"> website</w:t>
            </w:r>
            <w:r w:rsidRPr="66E57838">
              <w:rPr>
                <w:rFonts w:ascii="Arial" w:eastAsia="Calibri" w:hAnsi="Arial" w:cs="Arial"/>
                <w:lang w:val="en-US"/>
              </w:rPr>
              <w:t xml:space="preserve"> housekeeping tasks;</w:t>
            </w:r>
            <w:r w:rsidRPr="66E57838">
              <w:rPr>
                <w:rFonts w:ascii="Arial" w:eastAsia="Calibri" w:hAnsi="Arial" w:cs="Arial"/>
              </w:rPr>
              <w:t xml:space="preserve"> fixing broken links, tagging and related links.</w:t>
            </w:r>
          </w:p>
          <w:p w14:paraId="3D0D20C2" w14:textId="2D93962D" w:rsidR="0033133C" w:rsidRPr="0033133C" w:rsidRDefault="0033133C" w:rsidP="66E57838">
            <w:pPr>
              <w:numPr>
                <w:ilvl w:val="0"/>
                <w:numId w:val="43"/>
              </w:numPr>
              <w:rPr>
                <w:rFonts w:ascii="Arial" w:eastAsia="Calibri" w:hAnsi="Arial" w:cs="Arial"/>
              </w:rPr>
            </w:pPr>
            <w:r w:rsidRPr="66E57838">
              <w:rPr>
                <w:rFonts w:ascii="Arial" w:eastAsia="Calibri" w:hAnsi="Arial" w:cs="Arial"/>
              </w:rPr>
              <w:t xml:space="preserve">Ensure adherence to the University and College brand and tone of voice through all </w:t>
            </w:r>
            <w:r w:rsidR="3F80E1E6" w:rsidRPr="66E57838">
              <w:rPr>
                <w:rFonts w:ascii="Arial" w:eastAsia="Calibri" w:hAnsi="Arial" w:cs="Arial"/>
              </w:rPr>
              <w:t xml:space="preserve">social and </w:t>
            </w:r>
            <w:r w:rsidRPr="66E57838">
              <w:rPr>
                <w:rFonts w:ascii="Arial" w:eastAsia="Calibri" w:hAnsi="Arial" w:cs="Arial"/>
              </w:rPr>
              <w:t>digital channels  to maintain the highest standard of content curation and clarity.</w:t>
            </w:r>
          </w:p>
          <w:p w14:paraId="4BDAB34B" w14:textId="4D332FCF" w:rsidR="146156FD" w:rsidRDefault="146156FD" w:rsidP="66E57838">
            <w:pPr>
              <w:numPr>
                <w:ilvl w:val="0"/>
                <w:numId w:val="43"/>
              </w:numPr>
              <w:rPr>
                <w:rFonts w:ascii="Arial" w:eastAsia="Calibri" w:hAnsi="Arial" w:cs="Arial"/>
                <w:szCs w:val="22"/>
              </w:rPr>
            </w:pPr>
            <w:r w:rsidRPr="66E57838">
              <w:rPr>
                <w:rFonts w:ascii="Arial" w:eastAsia="Calibri" w:hAnsi="Arial" w:cs="Arial"/>
                <w:szCs w:val="22"/>
              </w:rPr>
              <w:t xml:space="preserve">Work collaboratively </w:t>
            </w:r>
            <w:r w:rsidR="1FA91DBD" w:rsidRPr="66E57838">
              <w:rPr>
                <w:rFonts w:ascii="Arial" w:eastAsia="Calibri" w:hAnsi="Arial" w:cs="Arial"/>
                <w:szCs w:val="22"/>
              </w:rPr>
              <w:t xml:space="preserve">as part of the Content Team – helping with development and delivery </w:t>
            </w:r>
            <w:r w:rsidR="056226BA" w:rsidRPr="66E57838">
              <w:rPr>
                <w:rFonts w:ascii="Arial" w:eastAsia="Calibri" w:hAnsi="Arial" w:cs="Arial"/>
                <w:szCs w:val="22"/>
              </w:rPr>
              <w:t>of team projects.</w:t>
            </w:r>
          </w:p>
          <w:p w14:paraId="3BAE9336" w14:textId="4C042B53" w:rsidR="0033133C" w:rsidRPr="0033133C" w:rsidRDefault="4FD3166D" w:rsidP="475951CD">
            <w:pPr>
              <w:numPr>
                <w:ilvl w:val="0"/>
                <w:numId w:val="43"/>
              </w:numPr>
              <w:rPr>
                <w:rFonts w:ascii="Arial" w:eastAsia="Calibri" w:hAnsi="Arial" w:cs="Arial"/>
              </w:rPr>
            </w:pPr>
            <w:r w:rsidRPr="66E57838">
              <w:rPr>
                <w:rFonts w:ascii="Arial" w:eastAsia="Calibri" w:hAnsi="Arial" w:cs="Arial"/>
              </w:rPr>
              <w:lastRenderedPageBreak/>
              <w:t>To work closely and collaboratively with the Marketing</w:t>
            </w:r>
            <w:r w:rsidR="363F10FF" w:rsidRPr="66E57838">
              <w:rPr>
                <w:rFonts w:ascii="Arial" w:eastAsia="Calibri" w:hAnsi="Arial" w:cs="Arial"/>
              </w:rPr>
              <w:t>,</w:t>
            </w:r>
            <w:r w:rsidRPr="66E57838">
              <w:rPr>
                <w:rFonts w:ascii="Arial" w:eastAsia="Calibri" w:hAnsi="Arial" w:cs="Arial"/>
              </w:rPr>
              <w:t xml:space="preserve"> </w:t>
            </w:r>
            <w:r w:rsidR="4C9A5DD3" w:rsidRPr="66E57838">
              <w:rPr>
                <w:rFonts w:ascii="Arial" w:eastAsia="Calibri" w:hAnsi="Arial" w:cs="Arial"/>
              </w:rPr>
              <w:t xml:space="preserve">Internal </w:t>
            </w:r>
            <w:r w:rsidR="17AF74F2" w:rsidRPr="66E57838">
              <w:rPr>
                <w:rFonts w:ascii="Arial" w:eastAsia="Calibri" w:hAnsi="Arial" w:cs="Arial"/>
              </w:rPr>
              <w:t xml:space="preserve">Communications, </w:t>
            </w:r>
            <w:r w:rsidRPr="66E57838">
              <w:rPr>
                <w:rFonts w:ascii="Arial" w:eastAsia="Calibri" w:hAnsi="Arial" w:cs="Arial"/>
              </w:rPr>
              <w:t>External Relations</w:t>
            </w:r>
            <w:r w:rsidR="40DBE3D0" w:rsidRPr="66E57838">
              <w:rPr>
                <w:rFonts w:ascii="Arial" w:eastAsia="Calibri" w:hAnsi="Arial" w:cs="Arial"/>
              </w:rPr>
              <w:t xml:space="preserve"> and</w:t>
            </w:r>
            <w:r w:rsidR="3B487F6C" w:rsidRPr="66E57838">
              <w:rPr>
                <w:rFonts w:ascii="Arial" w:eastAsia="Calibri" w:hAnsi="Arial" w:cs="Arial"/>
              </w:rPr>
              <w:t xml:space="preserve"> Graduate Engagement</w:t>
            </w:r>
            <w:r w:rsidRPr="66E57838">
              <w:rPr>
                <w:rFonts w:ascii="Arial" w:eastAsia="Calibri" w:hAnsi="Arial" w:cs="Arial"/>
              </w:rPr>
              <w:t xml:space="preserve"> team</w:t>
            </w:r>
            <w:r w:rsidR="76B496D2" w:rsidRPr="66E57838">
              <w:rPr>
                <w:rFonts w:ascii="Arial" w:eastAsia="Calibri" w:hAnsi="Arial" w:cs="Arial"/>
              </w:rPr>
              <w:t>s</w:t>
            </w:r>
            <w:r w:rsidRPr="66E57838">
              <w:rPr>
                <w:rFonts w:ascii="Arial" w:eastAsia="Calibri" w:hAnsi="Arial" w:cs="Arial"/>
              </w:rPr>
              <w:t xml:space="preserve"> to align recruitment and publicity activities with </w:t>
            </w:r>
            <w:r w:rsidRPr="66E57838">
              <w:rPr>
                <w:rFonts w:ascii="Arial" w:eastAsia="Calibri" w:hAnsi="Arial" w:cs="Arial"/>
                <w:lang w:val="en-US"/>
              </w:rPr>
              <w:t>social media channels</w:t>
            </w:r>
            <w:r w:rsidR="128A59D9" w:rsidRPr="66E57838">
              <w:rPr>
                <w:rFonts w:ascii="Arial" w:eastAsia="Calibri" w:hAnsi="Arial" w:cs="Arial"/>
                <w:lang w:val="en-US"/>
              </w:rPr>
              <w:t xml:space="preserve"> and the website.</w:t>
            </w:r>
          </w:p>
          <w:p w14:paraId="33524533" w14:textId="5ECFCE13" w:rsidR="0033133C" w:rsidRPr="0033133C" w:rsidRDefault="4FD3166D" w:rsidP="475951CD">
            <w:pPr>
              <w:numPr>
                <w:ilvl w:val="0"/>
                <w:numId w:val="43"/>
              </w:numPr>
              <w:rPr>
                <w:rFonts w:ascii="Arial" w:eastAsia="Calibri" w:hAnsi="Arial" w:cs="Arial"/>
              </w:rPr>
            </w:pPr>
            <w:r w:rsidRPr="66E57838">
              <w:rPr>
                <w:rFonts w:ascii="Arial" w:eastAsia="Calibri" w:hAnsi="Arial" w:cs="Arial"/>
              </w:rPr>
              <w:t xml:space="preserve">Work closely with </w:t>
            </w:r>
            <w:r w:rsidRPr="66E57838">
              <w:rPr>
                <w:rFonts w:ascii="Arial" w:eastAsia="Calibri" w:hAnsi="Arial" w:cs="Arial"/>
                <w:lang w:val="en-US"/>
              </w:rPr>
              <w:t xml:space="preserve">College </w:t>
            </w:r>
            <w:r w:rsidR="55A66559" w:rsidRPr="66E57838">
              <w:rPr>
                <w:rFonts w:ascii="Arial" w:eastAsia="Calibri" w:hAnsi="Arial" w:cs="Arial"/>
                <w:lang w:val="en-US"/>
              </w:rPr>
              <w:t>departments</w:t>
            </w:r>
            <w:r w:rsidRPr="66E57838">
              <w:rPr>
                <w:rFonts w:ascii="Arial" w:eastAsia="Calibri" w:hAnsi="Arial" w:cs="Arial"/>
                <w:lang w:val="en-US"/>
              </w:rPr>
              <w:t xml:space="preserve"> </w:t>
            </w:r>
            <w:r w:rsidRPr="66E57838">
              <w:rPr>
                <w:rFonts w:ascii="Arial" w:eastAsia="Calibri" w:hAnsi="Arial" w:cs="Arial"/>
              </w:rPr>
              <w:t xml:space="preserve">to help research areas of </w:t>
            </w:r>
            <w:r w:rsidR="1C66E2A6" w:rsidRPr="66E57838">
              <w:rPr>
                <w:rFonts w:ascii="Arial" w:eastAsia="Calibri" w:hAnsi="Arial" w:cs="Arial"/>
              </w:rPr>
              <w:t xml:space="preserve">online </w:t>
            </w:r>
            <w:r w:rsidR="6F4C51B2" w:rsidRPr="66E57838">
              <w:rPr>
                <w:rFonts w:ascii="Arial" w:eastAsia="Calibri" w:hAnsi="Arial" w:cs="Arial"/>
              </w:rPr>
              <w:t xml:space="preserve">community </w:t>
            </w:r>
            <w:r w:rsidRPr="66E57838">
              <w:rPr>
                <w:rFonts w:ascii="Arial" w:eastAsia="Calibri" w:hAnsi="Arial" w:cs="Arial"/>
              </w:rPr>
              <w:t>growth</w:t>
            </w:r>
            <w:r w:rsidR="27731EBC" w:rsidRPr="66E57838">
              <w:rPr>
                <w:rFonts w:ascii="Arial" w:eastAsia="Calibri" w:hAnsi="Arial" w:cs="Arial"/>
              </w:rPr>
              <w:t xml:space="preserve"> for</w:t>
            </w:r>
            <w:r w:rsidRPr="66E57838">
              <w:rPr>
                <w:rFonts w:ascii="Arial" w:eastAsia="Calibri" w:hAnsi="Arial" w:cs="Arial"/>
              </w:rPr>
              <w:t xml:space="preserve"> College audiences.</w:t>
            </w:r>
          </w:p>
          <w:p w14:paraId="76359369" w14:textId="15F4177B" w:rsidR="0033133C" w:rsidRPr="0033133C" w:rsidRDefault="4FD3166D" w:rsidP="05B12619">
            <w:pPr>
              <w:numPr>
                <w:ilvl w:val="0"/>
                <w:numId w:val="43"/>
              </w:numPr>
              <w:rPr>
                <w:rFonts w:ascii="Arial" w:eastAsia="Arial" w:hAnsi="Arial" w:cs="Arial"/>
              </w:rPr>
            </w:pPr>
            <w:r w:rsidRPr="66E57838">
              <w:rPr>
                <w:rFonts w:ascii="Arial" w:eastAsia="Calibri" w:hAnsi="Arial" w:cs="Arial"/>
              </w:rPr>
              <w:t>Work in close cooperation and collaboration with the UAL Digital team</w:t>
            </w:r>
            <w:r w:rsidR="6E005D8A" w:rsidRPr="66E57838">
              <w:rPr>
                <w:rFonts w:ascii="Arial" w:eastAsia="Calibri" w:hAnsi="Arial" w:cs="Arial"/>
              </w:rPr>
              <w:t xml:space="preserve">, </w:t>
            </w:r>
            <w:r w:rsidR="442ED3C4" w:rsidRPr="66E57838">
              <w:rPr>
                <w:rFonts w:ascii="Arial" w:eastAsia="Calibri" w:hAnsi="Arial" w:cs="Arial"/>
              </w:rPr>
              <w:t>UAL Communications and External Affairs</w:t>
            </w:r>
            <w:r w:rsidR="50F984F8" w:rsidRPr="66E57838">
              <w:rPr>
                <w:rFonts w:ascii="Arial" w:eastAsia="Calibri" w:hAnsi="Arial" w:cs="Arial"/>
              </w:rPr>
              <w:t xml:space="preserve"> team and UAL Brand</w:t>
            </w:r>
            <w:r w:rsidR="442ED3C4" w:rsidRPr="66E57838">
              <w:rPr>
                <w:rFonts w:ascii="Arial" w:eastAsia="Calibri" w:hAnsi="Arial" w:cs="Arial"/>
              </w:rPr>
              <w:t xml:space="preserve"> team. </w:t>
            </w:r>
            <w:r w:rsidRPr="66E57838">
              <w:rPr>
                <w:rFonts w:ascii="Arial" w:eastAsia="Calibri" w:hAnsi="Arial" w:cs="Arial"/>
              </w:rPr>
              <w:t xml:space="preserve"> </w:t>
            </w:r>
          </w:p>
          <w:p w14:paraId="006513D7" w14:textId="77777777" w:rsidR="0033133C" w:rsidRPr="0033133C" w:rsidRDefault="0033133C" w:rsidP="0033133C">
            <w:pPr>
              <w:numPr>
                <w:ilvl w:val="0"/>
                <w:numId w:val="43"/>
              </w:numPr>
              <w:rPr>
                <w:rFonts w:ascii="Arial" w:eastAsia="Calibri" w:hAnsi="Arial" w:cs="Arial"/>
                <w:szCs w:val="22"/>
              </w:rPr>
            </w:pPr>
            <w:r w:rsidRPr="66E57838">
              <w:rPr>
                <w:rFonts w:ascii="Arial" w:eastAsia="Calibri" w:hAnsi="Arial" w:cs="Arial"/>
              </w:rPr>
              <w:t>Share digital copywriting, channel advice and specialist knowledge with the wider Internal and External Relations team and relevant College teams to help develop an understanding of digital content management.</w:t>
            </w:r>
          </w:p>
          <w:p w14:paraId="4B29C315" w14:textId="77777777" w:rsidR="00374FFA" w:rsidRDefault="00374FFA" w:rsidP="00A462D8">
            <w:pPr>
              <w:pStyle w:val="Title"/>
              <w:spacing w:line="240" w:lineRule="atLeast"/>
              <w:jc w:val="left"/>
              <w:rPr>
                <w:rFonts w:ascii="Arial" w:hAnsi="Arial" w:cs="Arial"/>
                <w:bCs w:val="0"/>
                <w:sz w:val="22"/>
                <w:szCs w:val="22"/>
              </w:rPr>
            </w:pPr>
          </w:p>
          <w:p w14:paraId="2E4FA0F2" w14:textId="77777777" w:rsidR="002024AC" w:rsidRDefault="002024AC" w:rsidP="00A462D8">
            <w:pPr>
              <w:rPr>
                <w:rFonts w:ascii="Arial" w:hAnsi="Arial" w:cs="Arial"/>
                <w:b/>
                <w:szCs w:val="22"/>
              </w:rPr>
            </w:pPr>
          </w:p>
          <w:p w14:paraId="3FDE2A92" w14:textId="77777777" w:rsidR="004C0FDD" w:rsidRDefault="004C0FDD" w:rsidP="00A462D8">
            <w:pPr>
              <w:rPr>
                <w:rFonts w:ascii="Arial" w:hAnsi="Arial" w:cs="Arial"/>
                <w:b/>
                <w:szCs w:val="22"/>
              </w:rPr>
            </w:pPr>
            <w:r>
              <w:rPr>
                <w:rFonts w:ascii="Arial" w:hAnsi="Arial" w:cs="Arial"/>
                <w:b/>
                <w:szCs w:val="22"/>
              </w:rPr>
              <w:t xml:space="preserve">Auditing, evaluating and reporting </w:t>
            </w:r>
          </w:p>
          <w:p w14:paraId="491407E4" w14:textId="77777777" w:rsidR="00A462D8" w:rsidRPr="009A5F36" w:rsidRDefault="00A462D8" w:rsidP="00A462D8">
            <w:pPr>
              <w:rPr>
                <w:rFonts w:ascii="Arial" w:hAnsi="Arial" w:cs="Arial"/>
                <w:szCs w:val="22"/>
              </w:rPr>
            </w:pPr>
          </w:p>
          <w:p w14:paraId="207FA267" w14:textId="5C248969" w:rsidR="004C0FDD" w:rsidRDefault="3933D43D" w:rsidP="00341BF0">
            <w:pPr>
              <w:pStyle w:val="Title"/>
              <w:numPr>
                <w:ilvl w:val="0"/>
                <w:numId w:val="21"/>
              </w:numPr>
              <w:spacing w:line="240" w:lineRule="atLeast"/>
              <w:jc w:val="left"/>
              <w:rPr>
                <w:rFonts w:ascii="Arial" w:hAnsi="Arial" w:cs="Arial"/>
                <w:b w:val="0"/>
                <w:bCs w:val="0"/>
                <w:sz w:val="22"/>
                <w:szCs w:val="22"/>
              </w:rPr>
            </w:pPr>
            <w:r w:rsidRPr="66E57838">
              <w:rPr>
                <w:rFonts w:ascii="Arial" w:hAnsi="Arial" w:cs="Arial"/>
                <w:b w:val="0"/>
                <w:bCs w:val="0"/>
                <w:sz w:val="22"/>
                <w:szCs w:val="22"/>
              </w:rPr>
              <w:t>C</w:t>
            </w:r>
            <w:r w:rsidR="6223D492" w:rsidRPr="66E57838">
              <w:rPr>
                <w:rFonts w:ascii="Arial" w:hAnsi="Arial" w:cs="Arial"/>
                <w:b w:val="0"/>
                <w:bCs w:val="0"/>
                <w:sz w:val="22"/>
                <w:szCs w:val="22"/>
              </w:rPr>
              <w:t>arry out regular</w:t>
            </w:r>
            <w:r w:rsidR="5E85B644" w:rsidRPr="66E57838">
              <w:rPr>
                <w:rFonts w:ascii="Arial" w:hAnsi="Arial" w:cs="Arial"/>
                <w:b w:val="0"/>
                <w:bCs w:val="0"/>
                <w:sz w:val="22"/>
                <w:szCs w:val="22"/>
              </w:rPr>
              <w:t xml:space="preserve"> analytics</w:t>
            </w:r>
            <w:r w:rsidR="6223D492" w:rsidRPr="66E57838">
              <w:rPr>
                <w:rFonts w:ascii="Arial" w:hAnsi="Arial" w:cs="Arial"/>
                <w:b w:val="0"/>
                <w:bCs w:val="0"/>
                <w:sz w:val="22"/>
                <w:szCs w:val="22"/>
              </w:rPr>
              <w:t xml:space="preserve"> reporting</w:t>
            </w:r>
            <w:r w:rsidR="5765F42A" w:rsidRPr="66E57838">
              <w:rPr>
                <w:rFonts w:ascii="Arial" w:hAnsi="Arial" w:cs="Arial"/>
                <w:b w:val="0"/>
                <w:bCs w:val="0"/>
                <w:sz w:val="22"/>
                <w:szCs w:val="22"/>
              </w:rPr>
              <w:t xml:space="preserve"> </w:t>
            </w:r>
            <w:r w:rsidR="03FACCF7" w:rsidRPr="66E57838">
              <w:rPr>
                <w:rFonts w:ascii="Arial" w:hAnsi="Arial" w:cs="Arial"/>
                <w:b w:val="0"/>
                <w:bCs w:val="0"/>
                <w:sz w:val="22"/>
                <w:szCs w:val="22"/>
              </w:rPr>
              <w:t>using Google Analytics, Siteimprove and social media management tools</w:t>
            </w:r>
            <w:r w:rsidR="1B2E4359" w:rsidRPr="66E57838">
              <w:rPr>
                <w:rFonts w:ascii="Arial" w:hAnsi="Arial" w:cs="Arial"/>
                <w:b w:val="0"/>
                <w:bCs w:val="0"/>
                <w:sz w:val="22"/>
                <w:szCs w:val="22"/>
              </w:rPr>
              <w:t>,</w:t>
            </w:r>
            <w:r w:rsidR="5765F42A" w:rsidRPr="66E57838">
              <w:rPr>
                <w:rFonts w:ascii="Arial" w:hAnsi="Arial" w:cs="Arial"/>
                <w:b w:val="0"/>
                <w:bCs w:val="0"/>
                <w:sz w:val="22"/>
                <w:szCs w:val="22"/>
              </w:rPr>
              <w:t xml:space="preserve"> highlighting</w:t>
            </w:r>
            <w:r w:rsidR="03FACCF7" w:rsidRPr="66E57838">
              <w:rPr>
                <w:rFonts w:ascii="Arial" w:hAnsi="Arial" w:cs="Arial"/>
                <w:b w:val="0"/>
                <w:bCs w:val="0"/>
                <w:sz w:val="22"/>
                <w:szCs w:val="22"/>
              </w:rPr>
              <w:t xml:space="preserve"> the</w:t>
            </w:r>
            <w:r w:rsidR="5765F42A" w:rsidRPr="66E57838">
              <w:rPr>
                <w:rFonts w:ascii="Arial" w:hAnsi="Arial" w:cs="Arial"/>
                <w:b w:val="0"/>
                <w:bCs w:val="0"/>
                <w:sz w:val="22"/>
                <w:szCs w:val="22"/>
              </w:rPr>
              <w:t xml:space="preserve"> </w:t>
            </w:r>
            <w:r w:rsidR="03FACCF7" w:rsidRPr="66E57838">
              <w:rPr>
                <w:rFonts w:ascii="Arial" w:hAnsi="Arial" w:cs="Arial"/>
                <w:b w:val="0"/>
                <w:bCs w:val="0"/>
                <w:sz w:val="22"/>
                <w:szCs w:val="22"/>
              </w:rPr>
              <w:t>success, effectiveness</w:t>
            </w:r>
            <w:r w:rsidR="5765F42A" w:rsidRPr="66E57838">
              <w:rPr>
                <w:rFonts w:ascii="Arial" w:hAnsi="Arial" w:cs="Arial"/>
                <w:b w:val="0"/>
                <w:bCs w:val="0"/>
                <w:sz w:val="22"/>
                <w:szCs w:val="22"/>
              </w:rPr>
              <w:t xml:space="preserve"> or </w:t>
            </w:r>
            <w:r w:rsidR="5E85B644" w:rsidRPr="66E57838">
              <w:rPr>
                <w:rFonts w:ascii="Arial" w:hAnsi="Arial" w:cs="Arial"/>
                <w:b w:val="0"/>
                <w:bCs w:val="0"/>
                <w:sz w:val="22"/>
                <w:szCs w:val="22"/>
              </w:rPr>
              <w:t>tre</w:t>
            </w:r>
            <w:r w:rsidR="5765F42A" w:rsidRPr="66E57838">
              <w:rPr>
                <w:rFonts w:ascii="Arial" w:hAnsi="Arial" w:cs="Arial"/>
                <w:b w:val="0"/>
                <w:bCs w:val="0"/>
                <w:sz w:val="22"/>
                <w:szCs w:val="22"/>
              </w:rPr>
              <w:t xml:space="preserve">nds in stats </w:t>
            </w:r>
            <w:r w:rsidR="51BEC224" w:rsidRPr="66E57838">
              <w:rPr>
                <w:rFonts w:ascii="Arial" w:hAnsi="Arial" w:cs="Arial"/>
                <w:b w:val="0"/>
                <w:bCs w:val="0"/>
                <w:sz w:val="22"/>
                <w:szCs w:val="22"/>
              </w:rPr>
              <w:t>to</w:t>
            </w:r>
            <w:r w:rsidR="5765F42A" w:rsidRPr="66E57838">
              <w:rPr>
                <w:rFonts w:ascii="Arial" w:hAnsi="Arial" w:cs="Arial"/>
                <w:b w:val="0"/>
                <w:bCs w:val="0"/>
                <w:sz w:val="22"/>
                <w:szCs w:val="22"/>
              </w:rPr>
              <w:t xml:space="preserve"> make</w:t>
            </w:r>
            <w:r w:rsidR="5E85B644" w:rsidRPr="66E57838">
              <w:rPr>
                <w:rFonts w:ascii="Arial" w:hAnsi="Arial" w:cs="Arial"/>
                <w:b w:val="0"/>
                <w:bCs w:val="0"/>
                <w:sz w:val="22"/>
                <w:szCs w:val="22"/>
              </w:rPr>
              <w:t xml:space="preserve"> improvements to digital content</w:t>
            </w:r>
            <w:r w:rsidR="03FACCF7" w:rsidRPr="66E57838">
              <w:rPr>
                <w:rFonts w:ascii="Arial" w:hAnsi="Arial" w:cs="Arial"/>
                <w:b w:val="0"/>
                <w:bCs w:val="0"/>
                <w:sz w:val="22"/>
                <w:szCs w:val="22"/>
              </w:rPr>
              <w:t>.</w:t>
            </w:r>
          </w:p>
          <w:p w14:paraId="34A0E7EB" w14:textId="4708600F" w:rsidR="00341BF0" w:rsidRPr="00D2462E" w:rsidRDefault="68639023" w:rsidP="475951CD">
            <w:pPr>
              <w:numPr>
                <w:ilvl w:val="0"/>
                <w:numId w:val="21"/>
              </w:numPr>
              <w:rPr>
                <w:rFonts w:ascii="Arial" w:hAnsi="Arial" w:cs="Arial"/>
              </w:rPr>
            </w:pPr>
            <w:r w:rsidRPr="05B12619">
              <w:rPr>
                <w:rFonts w:ascii="Arial" w:hAnsi="Arial" w:cs="Arial"/>
              </w:rPr>
              <w:t>Test and review</w:t>
            </w:r>
            <w:r w:rsidR="4DF3AB81" w:rsidRPr="05B12619">
              <w:rPr>
                <w:rFonts w:ascii="Arial" w:hAnsi="Arial" w:cs="Arial"/>
              </w:rPr>
              <w:t xml:space="preserve"> keyword</w:t>
            </w:r>
            <w:r w:rsidR="056DB274" w:rsidRPr="05B12619">
              <w:rPr>
                <w:rFonts w:ascii="Arial" w:hAnsi="Arial" w:cs="Arial"/>
              </w:rPr>
              <w:t>s</w:t>
            </w:r>
            <w:r w:rsidR="343F8D1C" w:rsidRPr="05B12619">
              <w:rPr>
                <w:rFonts w:ascii="Arial" w:hAnsi="Arial" w:cs="Arial"/>
              </w:rPr>
              <w:t xml:space="preserve"> and SEO</w:t>
            </w:r>
            <w:r w:rsidR="4DF3AB81" w:rsidRPr="05B12619">
              <w:rPr>
                <w:rFonts w:ascii="Arial" w:hAnsi="Arial" w:cs="Arial"/>
              </w:rPr>
              <w:t xml:space="preserve"> </w:t>
            </w:r>
            <w:r w:rsidR="343F8D1C" w:rsidRPr="05B12619">
              <w:rPr>
                <w:rFonts w:ascii="Arial" w:hAnsi="Arial" w:cs="Arial"/>
              </w:rPr>
              <w:t xml:space="preserve">to help inform the development of content </w:t>
            </w:r>
            <w:r w:rsidRPr="05B12619">
              <w:rPr>
                <w:rFonts w:ascii="Arial" w:hAnsi="Arial" w:cs="Arial"/>
              </w:rPr>
              <w:t>for</w:t>
            </w:r>
            <w:r w:rsidR="343F8D1C" w:rsidRPr="05B12619">
              <w:rPr>
                <w:rFonts w:ascii="Arial" w:hAnsi="Arial" w:cs="Arial"/>
              </w:rPr>
              <w:t xml:space="preserve"> new and </w:t>
            </w:r>
            <w:r w:rsidR="531D06F9" w:rsidRPr="05B12619">
              <w:rPr>
                <w:rFonts w:ascii="Arial" w:hAnsi="Arial" w:cs="Arial"/>
              </w:rPr>
              <w:t xml:space="preserve">reapproved </w:t>
            </w:r>
            <w:r w:rsidRPr="05B12619">
              <w:rPr>
                <w:rFonts w:ascii="Arial" w:hAnsi="Arial" w:cs="Arial"/>
              </w:rPr>
              <w:t>course</w:t>
            </w:r>
            <w:r w:rsidR="343F8D1C" w:rsidRPr="05B12619">
              <w:rPr>
                <w:rFonts w:ascii="Arial" w:hAnsi="Arial" w:cs="Arial"/>
              </w:rPr>
              <w:t>s.</w:t>
            </w:r>
          </w:p>
          <w:p w14:paraId="127EA5FA" w14:textId="1F2D50B1" w:rsidR="00341BF0" w:rsidRPr="0029212F" w:rsidRDefault="4DF3AB81" w:rsidP="475951CD">
            <w:pPr>
              <w:numPr>
                <w:ilvl w:val="0"/>
                <w:numId w:val="21"/>
              </w:numPr>
              <w:rPr>
                <w:rFonts w:ascii="Arial" w:hAnsi="Arial" w:cs="Arial"/>
              </w:rPr>
            </w:pPr>
            <w:r w:rsidRPr="05B12619">
              <w:rPr>
                <w:rFonts w:ascii="Arial" w:hAnsi="Arial" w:cs="Arial"/>
              </w:rPr>
              <w:t>Monitor and optimise digital campaigns to ensure high per</w:t>
            </w:r>
            <w:r w:rsidR="314AEC1C" w:rsidRPr="05B12619">
              <w:rPr>
                <w:rFonts w:ascii="Arial" w:hAnsi="Arial" w:cs="Arial"/>
              </w:rPr>
              <w:t>formance rates and excellent user experience across</w:t>
            </w:r>
            <w:r w:rsidR="7D3D4471" w:rsidRPr="05B12619">
              <w:rPr>
                <w:rFonts w:ascii="Arial" w:hAnsi="Arial" w:cs="Arial"/>
              </w:rPr>
              <w:t xml:space="preserve"> website</w:t>
            </w:r>
            <w:r w:rsidR="0AA2C6CE" w:rsidRPr="05B12619">
              <w:rPr>
                <w:rFonts w:ascii="Arial" w:hAnsi="Arial" w:cs="Arial"/>
              </w:rPr>
              <w:t xml:space="preserve"> and</w:t>
            </w:r>
            <w:r w:rsidRPr="05B12619">
              <w:rPr>
                <w:rFonts w:ascii="Arial" w:hAnsi="Arial" w:cs="Arial"/>
              </w:rPr>
              <w:t xml:space="preserve"> social media</w:t>
            </w:r>
            <w:r w:rsidR="63112B10" w:rsidRPr="05B12619">
              <w:rPr>
                <w:rFonts w:ascii="Arial" w:hAnsi="Arial" w:cs="Arial"/>
              </w:rPr>
              <w:t>.</w:t>
            </w:r>
          </w:p>
          <w:p w14:paraId="1A0FC416" w14:textId="620A6259" w:rsidR="006D58C5" w:rsidRPr="00301428" w:rsidRDefault="006D58C5" w:rsidP="00966991">
            <w:pPr>
              <w:pStyle w:val="Title"/>
              <w:spacing w:line="240" w:lineRule="atLeast"/>
              <w:ind w:left="360"/>
              <w:jc w:val="left"/>
              <w:rPr>
                <w:rFonts w:ascii="Arial" w:hAnsi="Arial" w:cs="Arial"/>
                <w:b w:val="0"/>
                <w:sz w:val="22"/>
                <w:szCs w:val="22"/>
              </w:rPr>
            </w:pPr>
          </w:p>
          <w:p w14:paraId="58257EED" w14:textId="31832CC8" w:rsidR="006D58C5" w:rsidRDefault="006D58C5" w:rsidP="00966991">
            <w:pPr>
              <w:pStyle w:val="Title"/>
              <w:spacing w:line="240" w:lineRule="atLeast"/>
              <w:jc w:val="left"/>
              <w:rPr>
                <w:rFonts w:ascii="Arial" w:hAnsi="Arial" w:cs="Arial"/>
                <w:sz w:val="22"/>
                <w:szCs w:val="22"/>
              </w:rPr>
            </w:pPr>
            <w:r w:rsidRPr="00966991">
              <w:rPr>
                <w:rFonts w:ascii="Arial" w:hAnsi="Arial" w:cs="Arial"/>
                <w:sz w:val="22"/>
                <w:szCs w:val="22"/>
              </w:rPr>
              <w:t>Departmental ways of working</w:t>
            </w:r>
          </w:p>
          <w:p w14:paraId="3C4F75F1" w14:textId="77777777" w:rsidR="00502A3A" w:rsidRDefault="00502A3A" w:rsidP="00966991">
            <w:pPr>
              <w:rPr>
                <w:rFonts w:ascii="Arial" w:hAnsi="Arial" w:cs="Arial"/>
                <w:b/>
                <w:bCs/>
                <w:szCs w:val="22"/>
              </w:rPr>
            </w:pPr>
          </w:p>
          <w:p w14:paraId="2EA3570B" w14:textId="5624199A" w:rsidR="006D58C5" w:rsidRPr="00966991" w:rsidRDefault="006D58C5" w:rsidP="66E57838">
            <w:pPr>
              <w:rPr>
                <w:rFonts w:ascii="Arial" w:eastAsia="Arial" w:hAnsi="Arial" w:cs="Arial"/>
                <w:szCs w:val="22"/>
              </w:rPr>
            </w:pPr>
          </w:p>
          <w:p w14:paraId="23243302" w14:textId="3F090671" w:rsidR="006D58C5" w:rsidRPr="00966991" w:rsidRDefault="006D58C5" w:rsidP="05B12619">
            <w:pPr>
              <w:numPr>
                <w:ilvl w:val="0"/>
                <w:numId w:val="21"/>
              </w:numPr>
              <w:contextualSpacing/>
              <w:rPr>
                <w:rFonts w:ascii="Arial" w:eastAsia="Arial" w:hAnsi="Arial" w:cs="Arial"/>
                <w:szCs w:val="22"/>
              </w:rPr>
            </w:pPr>
            <w:r w:rsidRPr="66E57838">
              <w:rPr>
                <w:rFonts w:ascii="Arial" w:hAnsi="Arial" w:cs="Arial"/>
              </w:rPr>
              <w:t xml:space="preserve">To act as a brand champion for London College of Communication. </w:t>
            </w:r>
          </w:p>
          <w:p w14:paraId="3EC5A194" w14:textId="18EE7E7D" w:rsidR="006D58C5" w:rsidRPr="00966991" w:rsidRDefault="006D58C5" w:rsidP="475951CD">
            <w:pPr>
              <w:pStyle w:val="ListParagraph"/>
              <w:numPr>
                <w:ilvl w:val="0"/>
                <w:numId w:val="21"/>
              </w:numPr>
              <w:contextualSpacing/>
              <w:rPr>
                <w:rFonts w:ascii="Arial" w:hAnsi="Arial" w:cs="Arial"/>
              </w:rPr>
            </w:pPr>
            <w:r w:rsidRPr="66E57838">
              <w:rPr>
                <w:rFonts w:ascii="Arial" w:hAnsi="Arial" w:cs="Arial"/>
              </w:rPr>
              <w:t xml:space="preserve">To work with and support the Marketing, </w:t>
            </w:r>
            <w:r w:rsidR="66E5F9D3" w:rsidRPr="66E57838">
              <w:rPr>
                <w:rFonts w:ascii="Arial" w:hAnsi="Arial" w:cs="Arial"/>
              </w:rPr>
              <w:t xml:space="preserve">Internal and </w:t>
            </w:r>
            <w:r w:rsidRPr="66E57838">
              <w:rPr>
                <w:rFonts w:ascii="Arial" w:hAnsi="Arial" w:cs="Arial"/>
              </w:rPr>
              <w:t>External Relations</w:t>
            </w:r>
            <w:r w:rsidR="14B4756D" w:rsidRPr="66E57838">
              <w:rPr>
                <w:rFonts w:ascii="Arial" w:hAnsi="Arial" w:cs="Arial"/>
              </w:rPr>
              <w:t>,</w:t>
            </w:r>
            <w:r w:rsidRPr="66E57838">
              <w:rPr>
                <w:rFonts w:ascii="Arial" w:hAnsi="Arial" w:cs="Arial"/>
              </w:rPr>
              <w:t xml:space="preserve"> E</w:t>
            </w:r>
            <w:r w:rsidR="49E34457" w:rsidRPr="66E57838">
              <w:rPr>
                <w:rFonts w:ascii="Arial" w:hAnsi="Arial" w:cs="Arial"/>
              </w:rPr>
              <w:t>xhibition and E</w:t>
            </w:r>
            <w:r w:rsidRPr="66E57838">
              <w:rPr>
                <w:rFonts w:ascii="Arial" w:hAnsi="Arial" w:cs="Arial"/>
              </w:rPr>
              <w:t>vents</w:t>
            </w:r>
            <w:r w:rsidR="389D49BE" w:rsidRPr="66E57838">
              <w:rPr>
                <w:rFonts w:ascii="Arial" w:hAnsi="Arial" w:cs="Arial"/>
              </w:rPr>
              <w:t>,</w:t>
            </w:r>
            <w:r w:rsidR="402E91F6" w:rsidRPr="66E57838">
              <w:rPr>
                <w:rFonts w:ascii="Arial" w:hAnsi="Arial" w:cs="Arial"/>
              </w:rPr>
              <w:t xml:space="preserve"> and Graduate Engagement</w:t>
            </w:r>
            <w:r w:rsidRPr="66E57838">
              <w:rPr>
                <w:rFonts w:ascii="Arial" w:hAnsi="Arial" w:cs="Arial"/>
              </w:rPr>
              <w:t xml:space="preserve"> teams as appropriate. </w:t>
            </w:r>
          </w:p>
          <w:p w14:paraId="3ED47A0A" w14:textId="55F1B815" w:rsidR="006D58C5" w:rsidRPr="00966991" w:rsidRDefault="006D58C5" w:rsidP="66E57838">
            <w:pPr>
              <w:pStyle w:val="ListParagraph"/>
              <w:numPr>
                <w:ilvl w:val="0"/>
                <w:numId w:val="21"/>
              </w:numPr>
              <w:contextualSpacing/>
              <w:rPr>
                <w:rFonts w:ascii="Arial" w:hAnsi="Arial" w:cs="Arial"/>
              </w:rPr>
            </w:pPr>
            <w:r w:rsidRPr="66E57838">
              <w:rPr>
                <w:rFonts w:ascii="Arial" w:hAnsi="Arial" w:cs="Arial"/>
              </w:rPr>
              <w:t>To work closely with colleagues across the College, including academic and admin staff,</w:t>
            </w:r>
            <w:r w:rsidR="3F72A8CC" w:rsidRPr="66E57838">
              <w:rPr>
                <w:rFonts w:ascii="Arial" w:hAnsi="Arial" w:cs="Arial"/>
              </w:rPr>
              <w:t xml:space="preserve"> </w:t>
            </w:r>
            <w:r w:rsidR="56972108" w:rsidRPr="66E57838">
              <w:rPr>
                <w:rFonts w:ascii="Arial" w:hAnsi="Arial" w:cs="Arial"/>
              </w:rPr>
              <w:t xml:space="preserve">to </w:t>
            </w:r>
            <w:r w:rsidRPr="66E57838">
              <w:rPr>
                <w:rFonts w:ascii="Arial" w:hAnsi="Arial" w:cs="Arial"/>
              </w:rPr>
              <w:t>foster a positive culture of collaboration.</w:t>
            </w:r>
          </w:p>
          <w:p w14:paraId="785AB236" w14:textId="6CC917DC" w:rsidR="006D58C5" w:rsidRPr="00966991" w:rsidRDefault="006D58C5" w:rsidP="475951CD">
            <w:pPr>
              <w:pStyle w:val="ListParagraph"/>
              <w:numPr>
                <w:ilvl w:val="0"/>
                <w:numId w:val="21"/>
              </w:numPr>
              <w:contextualSpacing/>
              <w:rPr>
                <w:rFonts w:ascii="Arial" w:hAnsi="Arial" w:cs="Arial"/>
              </w:rPr>
            </w:pPr>
            <w:r w:rsidRPr="66E57838">
              <w:rPr>
                <w:rFonts w:ascii="Arial" w:hAnsi="Arial" w:cs="Arial"/>
              </w:rPr>
              <w:t>To develop effective working relationships with digital</w:t>
            </w:r>
            <w:r w:rsidR="2B2D0190" w:rsidRPr="66E57838">
              <w:rPr>
                <w:rFonts w:ascii="Arial" w:hAnsi="Arial" w:cs="Arial"/>
              </w:rPr>
              <w:t xml:space="preserve"> and communications</w:t>
            </w:r>
            <w:r w:rsidRPr="66E57838">
              <w:rPr>
                <w:rFonts w:ascii="Arial" w:hAnsi="Arial" w:cs="Arial"/>
              </w:rPr>
              <w:t xml:space="preserve"> colleagues across the University and the other Colleges.</w:t>
            </w:r>
          </w:p>
          <w:p w14:paraId="5BD8C369" w14:textId="77777777" w:rsidR="006D58C5" w:rsidRPr="00966991" w:rsidRDefault="006D58C5" w:rsidP="00966991">
            <w:pPr>
              <w:pStyle w:val="Title"/>
              <w:spacing w:line="240" w:lineRule="atLeast"/>
              <w:jc w:val="left"/>
              <w:rPr>
                <w:rFonts w:ascii="Arial" w:hAnsi="Arial" w:cs="Arial"/>
                <w:sz w:val="22"/>
                <w:szCs w:val="22"/>
              </w:rPr>
            </w:pPr>
          </w:p>
          <w:p w14:paraId="3F6601CD" w14:textId="77777777" w:rsidR="004C0FDD" w:rsidRDefault="004C0FDD" w:rsidP="00CC2215">
            <w:pPr>
              <w:pStyle w:val="Title"/>
              <w:spacing w:line="240" w:lineRule="atLeast"/>
              <w:jc w:val="left"/>
              <w:rPr>
                <w:rFonts w:ascii="Arial" w:hAnsi="Arial" w:cs="Arial"/>
                <w:b w:val="0"/>
                <w:sz w:val="22"/>
                <w:szCs w:val="22"/>
              </w:rPr>
            </w:pPr>
          </w:p>
          <w:p w14:paraId="475FF4A2" w14:textId="436BD556" w:rsidR="009A5F36" w:rsidRPr="009A5F36" w:rsidRDefault="006D58C5" w:rsidP="00CC2215">
            <w:pPr>
              <w:pStyle w:val="Title"/>
              <w:spacing w:line="240" w:lineRule="atLeast"/>
              <w:jc w:val="left"/>
              <w:rPr>
                <w:rFonts w:ascii="Arial" w:hAnsi="Arial" w:cs="Arial"/>
                <w:b w:val="0"/>
                <w:sz w:val="22"/>
                <w:szCs w:val="22"/>
              </w:rPr>
            </w:pPr>
            <w:r>
              <w:rPr>
                <w:rFonts w:ascii="Arial" w:hAnsi="Arial" w:cs="Arial"/>
                <w:sz w:val="22"/>
                <w:szCs w:val="22"/>
              </w:rPr>
              <w:t>Other responsibilities</w:t>
            </w:r>
            <w:r w:rsidR="009A5F36" w:rsidRPr="009A5F36">
              <w:rPr>
                <w:rFonts w:ascii="Arial" w:hAnsi="Arial" w:cs="Arial"/>
                <w:b w:val="0"/>
                <w:sz w:val="22"/>
                <w:szCs w:val="22"/>
              </w:rPr>
              <w:br/>
            </w:r>
          </w:p>
          <w:p w14:paraId="12A1F02C" w14:textId="303D94E4" w:rsidR="005B6861" w:rsidRPr="000003AB" w:rsidRDefault="005B6861" w:rsidP="66E57838">
            <w:pPr>
              <w:pStyle w:val="ListParagraph"/>
              <w:numPr>
                <w:ilvl w:val="0"/>
                <w:numId w:val="6"/>
              </w:numPr>
              <w:rPr>
                <w:rFonts w:ascii="Arial" w:eastAsia="Arial" w:hAnsi="Arial" w:cs="Arial"/>
                <w:szCs w:val="22"/>
              </w:rPr>
            </w:pPr>
            <w:r w:rsidRPr="66E57838">
              <w:rPr>
                <w:rFonts w:ascii="Arial" w:eastAsia="Arial" w:hAnsi="Arial" w:cs="Arial"/>
                <w:szCs w:val="22"/>
              </w:rPr>
              <w:t>To perform such duties consistent with your role as may from time to time be</w:t>
            </w:r>
            <w:r w:rsidR="000003AB" w:rsidRPr="66E57838">
              <w:rPr>
                <w:rFonts w:ascii="Arial" w:eastAsia="Arial" w:hAnsi="Arial" w:cs="Arial"/>
                <w:szCs w:val="22"/>
              </w:rPr>
              <w:t xml:space="preserve"> </w:t>
            </w:r>
            <w:r w:rsidRPr="66E57838">
              <w:rPr>
                <w:rFonts w:ascii="Arial" w:eastAsia="Arial" w:hAnsi="Arial" w:cs="Arial"/>
                <w:szCs w:val="22"/>
              </w:rPr>
              <w:t>assigned to you anywhere within the University.</w:t>
            </w:r>
          </w:p>
          <w:p w14:paraId="0D1F74F9" w14:textId="3523916A" w:rsidR="005B6861" w:rsidRPr="000003AB" w:rsidRDefault="005B6861" w:rsidP="05B12619">
            <w:pPr>
              <w:pStyle w:val="NormalWeb"/>
              <w:numPr>
                <w:ilvl w:val="0"/>
                <w:numId w:val="6"/>
              </w:numPr>
              <w:spacing w:before="0" w:beforeAutospacing="0" w:after="0" w:afterAutospacing="0"/>
              <w:rPr>
                <w:rFonts w:ascii="Arial" w:eastAsia="Arial" w:hAnsi="Arial" w:cs="Arial"/>
                <w:sz w:val="22"/>
                <w:szCs w:val="22"/>
              </w:rPr>
            </w:pPr>
            <w:r w:rsidRPr="05B12619">
              <w:rPr>
                <w:rFonts w:ascii="Arial" w:eastAsia="Arial" w:hAnsi="Arial" w:cs="Arial"/>
                <w:sz w:val="22"/>
                <w:szCs w:val="22"/>
              </w:rPr>
              <w:t>To undertake health and safety duties and responsibilities appropriate to the</w:t>
            </w:r>
            <w:r w:rsidR="000003AB" w:rsidRPr="05B12619">
              <w:rPr>
                <w:rFonts w:ascii="Arial" w:eastAsia="Arial" w:hAnsi="Arial" w:cs="Arial"/>
                <w:sz w:val="22"/>
                <w:szCs w:val="22"/>
              </w:rPr>
              <w:t xml:space="preserve"> </w:t>
            </w:r>
            <w:r w:rsidRPr="05B12619">
              <w:rPr>
                <w:rFonts w:ascii="Arial" w:eastAsia="Arial" w:hAnsi="Arial" w:cs="Arial"/>
                <w:sz w:val="22"/>
                <w:szCs w:val="22"/>
              </w:rPr>
              <w:t>role.</w:t>
            </w:r>
          </w:p>
          <w:p w14:paraId="7E03AC63" w14:textId="46D7AC1F" w:rsidR="005B6861" w:rsidRPr="000003AB" w:rsidRDefault="005B6861" w:rsidP="05B12619">
            <w:pPr>
              <w:pStyle w:val="NormalWeb"/>
              <w:numPr>
                <w:ilvl w:val="0"/>
                <w:numId w:val="6"/>
              </w:numPr>
              <w:spacing w:before="0" w:beforeAutospacing="0" w:after="0" w:afterAutospacing="0"/>
              <w:rPr>
                <w:rFonts w:ascii="Arial" w:eastAsia="Arial" w:hAnsi="Arial" w:cs="Arial"/>
                <w:sz w:val="22"/>
                <w:szCs w:val="22"/>
              </w:rPr>
            </w:pPr>
            <w:r w:rsidRPr="05B12619">
              <w:rPr>
                <w:rFonts w:ascii="Arial" w:eastAsia="Arial" w:hAnsi="Arial" w:cs="Arial"/>
                <w:sz w:val="22"/>
                <w:szCs w:val="22"/>
              </w:rPr>
              <w:t>To work in accordance with the University’s Equal Opportunities Policy and</w:t>
            </w:r>
            <w:r w:rsidR="000003AB" w:rsidRPr="05B12619">
              <w:rPr>
                <w:rFonts w:ascii="Arial" w:eastAsia="Arial" w:hAnsi="Arial" w:cs="Arial"/>
                <w:sz w:val="22"/>
                <w:szCs w:val="22"/>
              </w:rPr>
              <w:t xml:space="preserve"> </w:t>
            </w:r>
            <w:r w:rsidRPr="05B12619">
              <w:rPr>
                <w:rFonts w:ascii="Arial" w:eastAsia="Arial" w:hAnsi="Arial" w:cs="Arial"/>
                <w:sz w:val="22"/>
                <w:szCs w:val="22"/>
              </w:rPr>
              <w:t>the Staff Charter, promoting equality and diversity in your work.</w:t>
            </w:r>
          </w:p>
          <w:p w14:paraId="153A2A4F" w14:textId="5477EE8E" w:rsidR="30E3AD0C" w:rsidRDefault="30E3AD0C" w:rsidP="66E57838">
            <w:pPr>
              <w:pStyle w:val="NormalWeb"/>
              <w:numPr>
                <w:ilvl w:val="0"/>
                <w:numId w:val="6"/>
              </w:numPr>
              <w:spacing w:before="0" w:beforeAutospacing="0" w:after="0" w:afterAutospacing="0"/>
            </w:pPr>
            <w:r w:rsidRPr="66E57838">
              <w:rPr>
                <w:rFonts w:ascii="Arial" w:eastAsia="Arial" w:hAnsi="Arial" w:cs="Arial"/>
                <w:sz w:val="22"/>
                <w:szCs w:val="22"/>
              </w:rPr>
              <w:t>To contribute towards reducing UAL’s impact on the environment and to our efforts to become an anti-racist institution.</w:t>
            </w:r>
          </w:p>
          <w:p w14:paraId="0F37326E" w14:textId="39414698" w:rsidR="000003AB" w:rsidRPr="000003AB" w:rsidRDefault="000003AB" w:rsidP="05B12619">
            <w:pPr>
              <w:pStyle w:val="NormalWeb"/>
              <w:numPr>
                <w:ilvl w:val="0"/>
                <w:numId w:val="6"/>
              </w:numPr>
              <w:spacing w:before="0" w:beforeAutospacing="0" w:after="0" w:afterAutospacing="0"/>
              <w:rPr>
                <w:rFonts w:ascii="Arial" w:eastAsia="Arial" w:hAnsi="Arial" w:cs="Arial"/>
                <w:sz w:val="22"/>
                <w:szCs w:val="22"/>
              </w:rPr>
            </w:pPr>
            <w:r w:rsidRPr="05B12619">
              <w:rPr>
                <w:rFonts w:ascii="Arial" w:eastAsia="Arial" w:hAnsi="Arial" w:cs="Arial"/>
                <w:sz w:val="22"/>
                <w:szCs w:val="22"/>
              </w:rPr>
              <w:t>To undertake continuous personal and professional development, and to support it for any staff you manage through effective use of the University’s Planning, Review and Appraisal scheme and staff development</w:t>
            </w:r>
          </w:p>
          <w:p w14:paraId="539651CB" w14:textId="77777777" w:rsidR="000003AB" w:rsidRPr="000003AB" w:rsidRDefault="000003AB" w:rsidP="05B12619">
            <w:pPr>
              <w:pStyle w:val="NormalWeb"/>
              <w:numPr>
                <w:ilvl w:val="0"/>
                <w:numId w:val="6"/>
              </w:numPr>
              <w:spacing w:before="0" w:beforeAutospacing="0" w:after="0" w:afterAutospacing="0"/>
              <w:rPr>
                <w:rFonts w:ascii="Arial" w:eastAsia="Arial" w:hAnsi="Arial" w:cs="Arial"/>
                <w:sz w:val="22"/>
                <w:szCs w:val="22"/>
              </w:rPr>
            </w:pPr>
            <w:r w:rsidRPr="05B12619">
              <w:rPr>
                <w:rFonts w:ascii="Arial" w:eastAsia="Arial" w:hAnsi="Arial" w:cs="Arial"/>
                <w:sz w:val="22"/>
                <w:szCs w:val="22"/>
              </w:rPr>
              <w:t>opportunities.</w:t>
            </w:r>
          </w:p>
          <w:p w14:paraId="14E4861C" w14:textId="140EC9CA" w:rsidR="000003AB" w:rsidRPr="000003AB" w:rsidRDefault="000003AB" w:rsidP="05B12619">
            <w:pPr>
              <w:pStyle w:val="NormalWeb"/>
              <w:numPr>
                <w:ilvl w:val="0"/>
                <w:numId w:val="6"/>
              </w:numPr>
              <w:spacing w:before="0" w:beforeAutospacing="0" w:after="0" w:afterAutospacing="0"/>
              <w:rPr>
                <w:rFonts w:ascii="Arial" w:eastAsia="Arial" w:hAnsi="Arial" w:cs="Arial"/>
                <w:sz w:val="22"/>
                <w:szCs w:val="22"/>
              </w:rPr>
            </w:pPr>
            <w:r w:rsidRPr="05B12619">
              <w:rPr>
                <w:rFonts w:ascii="Arial" w:eastAsia="Arial" w:hAnsi="Arial" w:cs="Arial"/>
                <w:sz w:val="22"/>
                <w:szCs w:val="22"/>
              </w:rPr>
              <w:t>To make full use of all information and communication technologies in adherence to data protection policies to meet the requirements of the role and to promote organisational effectiveness.</w:t>
            </w:r>
          </w:p>
          <w:p w14:paraId="07A50837" w14:textId="3ECE7371" w:rsidR="000003AB" w:rsidRPr="000003AB" w:rsidRDefault="000003AB" w:rsidP="05B12619">
            <w:pPr>
              <w:pStyle w:val="NormalWeb"/>
              <w:numPr>
                <w:ilvl w:val="0"/>
                <w:numId w:val="6"/>
              </w:numPr>
              <w:spacing w:before="0" w:beforeAutospacing="0" w:after="0" w:afterAutospacing="0"/>
              <w:rPr>
                <w:rFonts w:ascii="Arial" w:eastAsia="Arial" w:hAnsi="Arial" w:cs="Arial"/>
                <w:sz w:val="22"/>
                <w:szCs w:val="22"/>
              </w:rPr>
            </w:pPr>
            <w:r w:rsidRPr="05B12619">
              <w:rPr>
                <w:rFonts w:ascii="Arial" w:eastAsia="Arial" w:hAnsi="Arial" w:cs="Arial"/>
                <w:sz w:val="22"/>
                <w:szCs w:val="22"/>
              </w:rPr>
              <w:t>To conduct all financial matters associated with the role in accordance with the University’s policies and procedures, as laid down in the Financial Regulations.</w:t>
            </w:r>
          </w:p>
          <w:p w14:paraId="71A7D06C" w14:textId="060AA793" w:rsidR="00594C01" w:rsidRPr="009A5F36" w:rsidRDefault="00594C01" w:rsidP="05B12619">
            <w:pPr>
              <w:rPr>
                <w:color w:val="000000" w:themeColor="text1"/>
                <w:szCs w:val="22"/>
              </w:rPr>
            </w:pPr>
          </w:p>
        </w:tc>
      </w:tr>
      <w:tr w:rsidR="00594C01" w:rsidRPr="009A5F36" w14:paraId="7C7531C2" w14:textId="77777777" w:rsidTr="66E57838">
        <w:trPr>
          <w:trHeight w:val="1252"/>
        </w:trPr>
        <w:tc>
          <w:tcPr>
            <w:tcW w:w="10012" w:type="dxa"/>
            <w:gridSpan w:val="4"/>
          </w:tcPr>
          <w:p w14:paraId="19017483" w14:textId="7AE93CAB" w:rsidR="004C75DF" w:rsidRPr="009A5F36" w:rsidRDefault="00594C01" w:rsidP="004C75DF">
            <w:pPr>
              <w:pStyle w:val="Heading4"/>
              <w:rPr>
                <w:szCs w:val="22"/>
              </w:rPr>
            </w:pPr>
            <w:r w:rsidRPr="009A5F36">
              <w:rPr>
                <w:b/>
                <w:szCs w:val="22"/>
              </w:rPr>
              <w:lastRenderedPageBreak/>
              <w:t>Key Working Relationships</w:t>
            </w:r>
            <w:r w:rsidRPr="009A5F36">
              <w:rPr>
                <w:szCs w:val="22"/>
                <w:u w:val="none"/>
              </w:rPr>
              <w:t xml:space="preserve">: </w:t>
            </w:r>
            <w:r w:rsidR="004C75DF" w:rsidRPr="009A5F36">
              <w:rPr>
                <w:szCs w:val="22"/>
                <w:u w:val="none"/>
              </w:rPr>
              <w:t>Managers and other staff</w:t>
            </w:r>
            <w:r w:rsidR="006D58C5">
              <w:rPr>
                <w:szCs w:val="22"/>
                <w:u w:val="none"/>
              </w:rPr>
              <w:t xml:space="preserve"> and external partners and suppliers </w:t>
            </w:r>
            <w:r w:rsidR="00906812" w:rsidRPr="009A5F36">
              <w:rPr>
                <w:szCs w:val="22"/>
                <w:u w:val="none"/>
              </w:rPr>
              <w:t>etc.</w:t>
            </w:r>
            <w:r w:rsidR="004C75DF" w:rsidRPr="009A5F36">
              <w:rPr>
                <w:szCs w:val="22"/>
                <w:u w:val="none"/>
              </w:rPr>
              <w:t>; with whom regular contact is required</w:t>
            </w:r>
            <w:r w:rsidR="00506681">
              <w:rPr>
                <w:szCs w:val="22"/>
                <w:u w:val="none"/>
              </w:rPr>
              <w:t>:</w:t>
            </w:r>
          </w:p>
          <w:p w14:paraId="67DF8161" w14:textId="77777777" w:rsidR="00C40F09" w:rsidRPr="009A5F36" w:rsidRDefault="00C40F09" w:rsidP="00C40F09">
            <w:pPr>
              <w:rPr>
                <w:rFonts w:ascii="Arial" w:hAnsi="Arial" w:cs="Arial"/>
                <w:szCs w:val="22"/>
              </w:rPr>
            </w:pPr>
          </w:p>
          <w:p w14:paraId="61D62C5D" w14:textId="191238F5" w:rsidR="7E76BB39" w:rsidRDefault="7E76BB39" w:rsidP="475951CD">
            <w:pPr>
              <w:pStyle w:val="Heading4"/>
              <w:numPr>
                <w:ilvl w:val="0"/>
                <w:numId w:val="42"/>
              </w:numPr>
              <w:rPr>
                <w:sz w:val="20"/>
                <w:szCs w:val="20"/>
                <w:u w:val="none"/>
              </w:rPr>
            </w:pPr>
            <w:r w:rsidRPr="66E57838">
              <w:rPr>
                <w:sz w:val="20"/>
                <w:szCs w:val="20"/>
                <w:u w:val="none"/>
              </w:rPr>
              <w:t>LCC Content Team</w:t>
            </w:r>
          </w:p>
          <w:p w14:paraId="7406A4C9" w14:textId="28DC4B84" w:rsidR="006D58C5" w:rsidRDefault="006D58C5" w:rsidP="66E57838">
            <w:pPr>
              <w:pStyle w:val="Heading4"/>
              <w:numPr>
                <w:ilvl w:val="0"/>
                <w:numId w:val="42"/>
              </w:numPr>
              <w:rPr>
                <w:sz w:val="20"/>
                <w:szCs w:val="20"/>
                <w:u w:val="none"/>
              </w:rPr>
            </w:pPr>
            <w:r w:rsidRPr="66E57838">
              <w:rPr>
                <w:sz w:val="20"/>
                <w:szCs w:val="20"/>
                <w:u w:val="none"/>
              </w:rPr>
              <w:t>LCC Internal and External Relations Department</w:t>
            </w:r>
          </w:p>
          <w:p w14:paraId="0ED457F7" w14:textId="10AE82F9" w:rsidR="006D58C5" w:rsidRPr="009F4293" w:rsidRDefault="006D58C5" w:rsidP="006D58C5">
            <w:pPr>
              <w:numPr>
                <w:ilvl w:val="0"/>
                <w:numId w:val="42"/>
              </w:numPr>
              <w:rPr>
                <w:rFonts w:ascii="Arial" w:hAnsi="Arial" w:cs="Arial"/>
                <w:sz w:val="20"/>
                <w:szCs w:val="20"/>
              </w:rPr>
            </w:pPr>
            <w:r w:rsidRPr="66E57838">
              <w:rPr>
                <w:rFonts w:ascii="Arial" w:hAnsi="Arial" w:cs="Arial"/>
                <w:sz w:val="20"/>
                <w:szCs w:val="20"/>
              </w:rPr>
              <w:t xml:space="preserve">Business and Innovation </w:t>
            </w:r>
            <w:r w:rsidR="3C28A59F" w:rsidRPr="66E57838">
              <w:rPr>
                <w:rFonts w:ascii="Arial" w:hAnsi="Arial" w:cs="Arial"/>
                <w:sz w:val="20"/>
                <w:szCs w:val="20"/>
              </w:rPr>
              <w:t>Department</w:t>
            </w:r>
            <w:r w:rsidRPr="66E57838">
              <w:rPr>
                <w:rFonts w:ascii="Arial" w:hAnsi="Arial" w:cs="Arial"/>
                <w:sz w:val="20"/>
                <w:szCs w:val="20"/>
              </w:rPr>
              <w:t xml:space="preserve"> </w:t>
            </w:r>
          </w:p>
          <w:p w14:paraId="4E2CE71A" w14:textId="7B2E9078" w:rsidR="2B8FC010" w:rsidRDefault="2B8FC010" w:rsidP="66E57838">
            <w:pPr>
              <w:numPr>
                <w:ilvl w:val="0"/>
                <w:numId w:val="42"/>
              </w:numPr>
              <w:rPr>
                <w:rFonts w:ascii="Arial" w:hAnsi="Arial" w:cs="Arial"/>
                <w:sz w:val="20"/>
                <w:szCs w:val="20"/>
              </w:rPr>
            </w:pPr>
            <w:r w:rsidRPr="66E57838">
              <w:rPr>
                <w:rFonts w:ascii="Arial" w:hAnsi="Arial" w:cs="Arial"/>
                <w:sz w:val="20"/>
                <w:szCs w:val="20"/>
              </w:rPr>
              <w:t xml:space="preserve">Student </w:t>
            </w:r>
            <w:r w:rsidR="073B8A5D" w:rsidRPr="66E57838">
              <w:rPr>
                <w:rFonts w:ascii="Arial" w:hAnsi="Arial" w:cs="Arial"/>
                <w:sz w:val="20"/>
                <w:szCs w:val="20"/>
              </w:rPr>
              <w:t>Marketing</w:t>
            </w:r>
            <w:r w:rsidR="658457F3" w:rsidRPr="66E57838">
              <w:rPr>
                <w:rFonts w:ascii="Arial" w:hAnsi="Arial" w:cs="Arial"/>
                <w:sz w:val="20"/>
                <w:szCs w:val="20"/>
              </w:rPr>
              <w:t xml:space="preserve"> and Recruitment</w:t>
            </w:r>
            <w:r w:rsidR="073B8A5D" w:rsidRPr="66E57838">
              <w:rPr>
                <w:rFonts w:ascii="Arial" w:hAnsi="Arial" w:cs="Arial"/>
                <w:sz w:val="20"/>
                <w:szCs w:val="20"/>
              </w:rPr>
              <w:t xml:space="preserve"> Department </w:t>
            </w:r>
          </w:p>
          <w:p w14:paraId="033F5EA6" w14:textId="790A9CB8" w:rsidR="006D58C5" w:rsidRPr="00A610B0" w:rsidRDefault="006D58C5" w:rsidP="006D58C5">
            <w:pPr>
              <w:numPr>
                <w:ilvl w:val="0"/>
                <w:numId w:val="42"/>
              </w:numPr>
              <w:rPr>
                <w:rFonts w:ascii="Arial" w:hAnsi="Arial" w:cs="Arial"/>
                <w:sz w:val="20"/>
                <w:szCs w:val="20"/>
              </w:rPr>
            </w:pPr>
            <w:r w:rsidRPr="66E57838">
              <w:rPr>
                <w:rFonts w:ascii="Arial" w:hAnsi="Arial" w:cs="Arial"/>
                <w:sz w:val="20"/>
                <w:szCs w:val="20"/>
              </w:rPr>
              <w:t>Academic, research and technical colleagues across the College and UAL</w:t>
            </w:r>
          </w:p>
          <w:p w14:paraId="311EB775" w14:textId="07EBFAB7" w:rsidR="006D58C5" w:rsidRDefault="07168577" w:rsidP="006D58C5">
            <w:pPr>
              <w:pStyle w:val="Heading4"/>
              <w:numPr>
                <w:ilvl w:val="0"/>
                <w:numId w:val="42"/>
              </w:numPr>
              <w:rPr>
                <w:sz w:val="20"/>
                <w:szCs w:val="20"/>
                <w:u w:val="none"/>
              </w:rPr>
            </w:pPr>
            <w:r w:rsidRPr="66E57838">
              <w:rPr>
                <w:sz w:val="20"/>
                <w:szCs w:val="20"/>
                <w:u w:val="none"/>
              </w:rPr>
              <w:t>LCC</w:t>
            </w:r>
            <w:r w:rsidR="4A8B3D1E" w:rsidRPr="66E57838">
              <w:rPr>
                <w:sz w:val="20"/>
                <w:szCs w:val="20"/>
                <w:u w:val="none"/>
              </w:rPr>
              <w:t xml:space="preserve"> </w:t>
            </w:r>
            <w:r w:rsidR="006D58C5" w:rsidRPr="66E57838">
              <w:rPr>
                <w:sz w:val="20"/>
                <w:szCs w:val="20"/>
                <w:u w:val="none"/>
              </w:rPr>
              <w:t>Information Centre</w:t>
            </w:r>
          </w:p>
          <w:p w14:paraId="0270E358" w14:textId="28C15F9C" w:rsidR="006D58C5" w:rsidRDefault="006D58C5" w:rsidP="006D58C5">
            <w:pPr>
              <w:pStyle w:val="Heading4"/>
              <w:numPr>
                <w:ilvl w:val="0"/>
                <w:numId w:val="42"/>
              </w:numPr>
              <w:rPr>
                <w:sz w:val="20"/>
                <w:szCs w:val="20"/>
                <w:u w:val="none"/>
              </w:rPr>
            </w:pPr>
            <w:r w:rsidRPr="66E57838">
              <w:rPr>
                <w:sz w:val="20"/>
                <w:szCs w:val="20"/>
                <w:u w:val="none"/>
              </w:rPr>
              <w:t>LCC Quality and Admissions Teams</w:t>
            </w:r>
          </w:p>
          <w:p w14:paraId="3FCE574C" w14:textId="77777777" w:rsidR="006D58C5" w:rsidRPr="00251F5F" w:rsidRDefault="006D58C5" w:rsidP="006D58C5">
            <w:pPr>
              <w:pStyle w:val="Heading4"/>
              <w:numPr>
                <w:ilvl w:val="0"/>
                <w:numId w:val="42"/>
              </w:numPr>
              <w:rPr>
                <w:sz w:val="20"/>
                <w:szCs w:val="20"/>
                <w:u w:val="none"/>
              </w:rPr>
            </w:pPr>
            <w:r w:rsidRPr="66E57838">
              <w:rPr>
                <w:sz w:val="20"/>
                <w:szCs w:val="20"/>
                <w:u w:val="none"/>
              </w:rPr>
              <w:t>UAL Digital Team and Web Managers / Coordinators at the other Colleges</w:t>
            </w:r>
          </w:p>
          <w:p w14:paraId="69F7DE85" w14:textId="77777777" w:rsidR="006D58C5" w:rsidRDefault="006D58C5" w:rsidP="006D58C5">
            <w:pPr>
              <w:pStyle w:val="Heading4"/>
              <w:numPr>
                <w:ilvl w:val="0"/>
                <w:numId w:val="42"/>
              </w:numPr>
              <w:rPr>
                <w:sz w:val="20"/>
                <w:szCs w:val="20"/>
                <w:u w:val="none"/>
              </w:rPr>
            </w:pPr>
            <w:r w:rsidRPr="66E57838">
              <w:rPr>
                <w:sz w:val="20"/>
                <w:szCs w:val="20"/>
                <w:u w:val="none"/>
              </w:rPr>
              <w:t>UAL Communications and External Affairs team</w:t>
            </w:r>
          </w:p>
          <w:p w14:paraId="652071FA" w14:textId="77777777" w:rsidR="006D58C5" w:rsidRPr="000E37F7" w:rsidRDefault="006D58C5" w:rsidP="006D58C5">
            <w:pPr>
              <w:pStyle w:val="Heading4"/>
              <w:numPr>
                <w:ilvl w:val="0"/>
                <w:numId w:val="42"/>
              </w:numPr>
              <w:rPr>
                <w:sz w:val="20"/>
                <w:szCs w:val="20"/>
              </w:rPr>
            </w:pPr>
            <w:r w:rsidRPr="66E57838">
              <w:rPr>
                <w:sz w:val="20"/>
                <w:szCs w:val="20"/>
                <w:u w:val="none"/>
              </w:rPr>
              <w:t>Other staff, external partners and suppliers etc. with whom regular contact is required.</w:t>
            </w:r>
          </w:p>
          <w:p w14:paraId="7ACBEDF8" w14:textId="77777777" w:rsidR="003701E7" w:rsidRPr="009A5F36" w:rsidRDefault="003701E7" w:rsidP="006D58C5">
            <w:pPr>
              <w:ind w:left="720"/>
              <w:rPr>
                <w:rFonts w:ascii="Arial" w:hAnsi="Arial" w:cs="Arial"/>
                <w:szCs w:val="22"/>
              </w:rPr>
            </w:pPr>
          </w:p>
        </w:tc>
      </w:tr>
      <w:tr w:rsidR="00594C01" w:rsidRPr="009A5F36" w14:paraId="1BC56B8A" w14:textId="77777777" w:rsidTr="66E57838">
        <w:tc>
          <w:tcPr>
            <w:tcW w:w="10012" w:type="dxa"/>
            <w:gridSpan w:val="4"/>
          </w:tcPr>
          <w:p w14:paraId="3702EA9F" w14:textId="77777777" w:rsidR="00594C01" w:rsidRPr="009A5F36" w:rsidRDefault="00594C01">
            <w:pPr>
              <w:pStyle w:val="Heading4"/>
              <w:rPr>
                <w:b/>
                <w:szCs w:val="22"/>
              </w:rPr>
            </w:pPr>
            <w:r w:rsidRPr="009A5F36">
              <w:rPr>
                <w:b/>
                <w:szCs w:val="22"/>
              </w:rPr>
              <w:t>Specific Management Responsibilities</w:t>
            </w:r>
          </w:p>
          <w:p w14:paraId="05EF9514" w14:textId="77777777" w:rsidR="00594C01" w:rsidRPr="009A5F36" w:rsidRDefault="00594C01">
            <w:pPr>
              <w:rPr>
                <w:rFonts w:ascii="Arial" w:hAnsi="Arial" w:cs="Arial"/>
                <w:szCs w:val="22"/>
              </w:rPr>
            </w:pPr>
          </w:p>
          <w:p w14:paraId="5336E666" w14:textId="45A04746" w:rsidR="00594C01" w:rsidRPr="009A5F36" w:rsidRDefault="00594C01">
            <w:pPr>
              <w:rPr>
                <w:rFonts w:ascii="Arial" w:hAnsi="Arial" w:cs="Arial"/>
                <w:szCs w:val="22"/>
              </w:rPr>
            </w:pPr>
            <w:r w:rsidRPr="009A5F36">
              <w:rPr>
                <w:rFonts w:ascii="Arial" w:hAnsi="Arial" w:cs="Arial"/>
                <w:b/>
                <w:szCs w:val="22"/>
              </w:rPr>
              <w:t>Budgets</w:t>
            </w:r>
            <w:r w:rsidRPr="009A5F36">
              <w:rPr>
                <w:rFonts w:ascii="Arial" w:hAnsi="Arial" w:cs="Arial"/>
                <w:szCs w:val="22"/>
              </w:rPr>
              <w:t>:</w:t>
            </w:r>
            <w:r w:rsidR="00E760BC">
              <w:rPr>
                <w:rFonts w:ascii="Arial" w:hAnsi="Arial" w:cs="Arial"/>
                <w:szCs w:val="22"/>
              </w:rPr>
              <w:t xml:space="preserve"> No</w:t>
            </w:r>
            <w:r w:rsidR="006D58C5">
              <w:rPr>
                <w:rFonts w:ascii="Arial" w:hAnsi="Arial" w:cs="Arial"/>
                <w:szCs w:val="22"/>
              </w:rPr>
              <w:t>t applicable</w:t>
            </w:r>
          </w:p>
          <w:p w14:paraId="7C31B17D" w14:textId="77777777" w:rsidR="00594C01" w:rsidRPr="009A5F36" w:rsidRDefault="00594C01">
            <w:pPr>
              <w:rPr>
                <w:rFonts w:ascii="Arial" w:hAnsi="Arial" w:cs="Arial"/>
                <w:szCs w:val="22"/>
              </w:rPr>
            </w:pPr>
          </w:p>
          <w:p w14:paraId="197311D5" w14:textId="30DB2245" w:rsidR="005A6C4C" w:rsidRPr="009A5F36" w:rsidRDefault="00594C01">
            <w:pPr>
              <w:pStyle w:val="BodyText2"/>
              <w:rPr>
                <w:sz w:val="22"/>
                <w:szCs w:val="22"/>
              </w:rPr>
            </w:pPr>
            <w:r w:rsidRPr="009A5F36">
              <w:rPr>
                <w:b/>
                <w:sz w:val="22"/>
                <w:szCs w:val="22"/>
              </w:rPr>
              <w:t>Staff</w:t>
            </w:r>
            <w:r w:rsidRPr="009A5F36">
              <w:rPr>
                <w:sz w:val="22"/>
                <w:szCs w:val="22"/>
              </w:rPr>
              <w:t>:</w:t>
            </w:r>
            <w:r w:rsidR="00E760BC">
              <w:rPr>
                <w:sz w:val="22"/>
                <w:szCs w:val="22"/>
              </w:rPr>
              <w:t xml:space="preserve"> No</w:t>
            </w:r>
            <w:r w:rsidR="006D58C5">
              <w:rPr>
                <w:sz w:val="22"/>
                <w:szCs w:val="22"/>
              </w:rPr>
              <w:t>t applicable</w:t>
            </w:r>
          </w:p>
          <w:p w14:paraId="6E7FD0F2" w14:textId="77777777" w:rsidR="00594C01" w:rsidRPr="009A5F36" w:rsidRDefault="00594C01">
            <w:pPr>
              <w:rPr>
                <w:rFonts w:ascii="Arial" w:hAnsi="Arial" w:cs="Arial"/>
                <w:szCs w:val="22"/>
              </w:rPr>
            </w:pPr>
          </w:p>
          <w:p w14:paraId="387FD970" w14:textId="77777777" w:rsidR="00594C01" w:rsidRPr="009A5F36" w:rsidRDefault="00594C01">
            <w:pPr>
              <w:rPr>
                <w:rFonts w:ascii="Arial" w:hAnsi="Arial" w:cs="Arial"/>
                <w:b/>
                <w:szCs w:val="22"/>
              </w:rPr>
            </w:pPr>
            <w:r w:rsidRPr="009A5F36">
              <w:rPr>
                <w:rFonts w:ascii="Arial" w:hAnsi="Arial" w:cs="Arial"/>
                <w:b/>
                <w:szCs w:val="22"/>
              </w:rPr>
              <w:t>Other</w:t>
            </w:r>
            <w:r w:rsidRPr="009A5F36">
              <w:rPr>
                <w:rFonts w:ascii="Arial" w:hAnsi="Arial" w:cs="Arial"/>
                <w:szCs w:val="22"/>
              </w:rPr>
              <w:t xml:space="preserve"> (e.g. accommodation; equipment):</w:t>
            </w:r>
          </w:p>
        </w:tc>
      </w:tr>
    </w:tbl>
    <w:p w14:paraId="51D4E25D" w14:textId="64AA660C" w:rsidR="00594C01" w:rsidRPr="009A5F36" w:rsidRDefault="00966991">
      <w:pPr>
        <w:rPr>
          <w:rFonts w:ascii="Arial" w:hAnsi="Arial" w:cs="Arial"/>
          <w:b/>
          <w:szCs w:val="22"/>
        </w:rPr>
      </w:pPr>
      <w:r>
        <w:t xml:space="preserve"> </w:t>
      </w:r>
      <w:r w:rsidRPr="00966991">
        <w:rPr>
          <w:rFonts w:ascii="Arial" w:hAnsi="Arial" w:cs="Arial"/>
        </w:rPr>
        <w:t>HERA Ref  LCC-2015-19</w:t>
      </w:r>
    </w:p>
    <w:p w14:paraId="6EFCE8DE" w14:textId="77777777" w:rsidR="00594C01" w:rsidRPr="009A5F36" w:rsidRDefault="00594C01">
      <w:pPr>
        <w:rPr>
          <w:rFonts w:ascii="Arial" w:hAnsi="Arial" w:cs="Arial"/>
          <w:b/>
          <w:szCs w:val="22"/>
        </w:rPr>
      </w:pPr>
    </w:p>
    <w:p w14:paraId="777E79BE" w14:textId="77777777" w:rsidR="00594C01" w:rsidRPr="009A5F36" w:rsidRDefault="00594C01">
      <w:pPr>
        <w:rPr>
          <w:rFonts w:ascii="Arial" w:hAnsi="Arial" w:cs="Arial"/>
          <w:szCs w:val="22"/>
        </w:rPr>
      </w:pPr>
      <w:r w:rsidRPr="009A5F36">
        <w:rPr>
          <w:rFonts w:ascii="Arial" w:hAnsi="Arial" w:cs="Arial"/>
          <w:szCs w:val="22"/>
        </w:rPr>
        <w:t xml:space="preserve">Signed </w:t>
      </w:r>
      <w:r w:rsidRPr="009A5F36">
        <w:rPr>
          <w:rFonts w:ascii="Arial" w:hAnsi="Arial" w:cs="Arial"/>
          <w:szCs w:val="22"/>
          <w:u w:val="single"/>
        </w:rPr>
        <w:tab/>
      </w:r>
      <w:r w:rsidRPr="009A5F36">
        <w:rPr>
          <w:rFonts w:ascii="Arial" w:hAnsi="Arial" w:cs="Arial"/>
          <w:szCs w:val="22"/>
          <w:u w:val="single"/>
        </w:rPr>
        <w:tab/>
      </w:r>
      <w:r w:rsidRPr="009A5F36">
        <w:rPr>
          <w:rFonts w:ascii="Arial" w:hAnsi="Arial" w:cs="Arial"/>
          <w:szCs w:val="22"/>
          <w:u w:val="single"/>
        </w:rPr>
        <w:tab/>
      </w:r>
      <w:r w:rsidRPr="009A5F36">
        <w:rPr>
          <w:rFonts w:ascii="Arial" w:hAnsi="Arial" w:cs="Arial"/>
          <w:szCs w:val="22"/>
          <w:u w:val="single"/>
        </w:rPr>
        <w:tab/>
      </w:r>
      <w:r w:rsidRPr="009A5F36">
        <w:rPr>
          <w:rFonts w:ascii="Arial" w:hAnsi="Arial" w:cs="Arial"/>
          <w:szCs w:val="22"/>
          <w:u w:val="single"/>
        </w:rPr>
        <w:tab/>
      </w:r>
      <w:r w:rsidRPr="009A5F36">
        <w:rPr>
          <w:rFonts w:ascii="Arial" w:hAnsi="Arial" w:cs="Arial"/>
          <w:szCs w:val="22"/>
          <w:u w:val="single"/>
        </w:rPr>
        <w:tab/>
      </w:r>
      <w:r w:rsidRPr="009A5F36">
        <w:rPr>
          <w:rFonts w:ascii="Arial" w:hAnsi="Arial" w:cs="Arial"/>
          <w:szCs w:val="22"/>
          <w:u w:val="single"/>
        </w:rPr>
        <w:tab/>
      </w:r>
      <w:r w:rsidRPr="009A5F36">
        <w:rPr>
          <w:rFonts w:ascii="Arial" w:hAnsi="Arial" w:cs="Arial"/>
          <w:szCs w:val="22"/>
          <w:u w:val="single"/>
        </w:rPr>
        <w:tab/>
      </w:r>
      <w:r w:rsidRPr="009A5F36">
        <w:rPr>
          <w:rFonts w:ascii="Arial" w:hAnsi="Arial" w:cs="Arial"/>
          <w:szCs w:val="22"/>
          <w:u w:val="single"/>
        </w:rPr>
        <w:tab/>
      </w:r>
      <w:r w:rsidRPr="009A5F36">
        <w:rPr>
          <w:rFonts w:ascii="Arial" w:hAnsi="Arial" w:cs="Arial"/>
          <w:szCs w:val="22"/>
        </w:rPr>
        <w:t xml:space="preserve"> Date of last review </w:t>
      </w:r>
      <w:r w:rsidRPr="009A5F36">
        <w:rPr>
          <w:rFonts w:ascii="Arial" w:hAnsi="Arial" w:cs="Arial"/>
          <w:szCs w:val="22"/>
          <w:u w:val="single"/>
        </w:rPr>
        <w:tab/>
      </w:r>
      <w:r w:rsidRPr="009A5F36">
        <w:rPr>
          <w:rFonts w:ascii="Arial" w:hAnsi="Arial" w:cs="Arial"/>
          <w:szCs w:val="22"/>
          <w:u w:val="single"/>
        </w:rPr>
        <w:tab/>
      </w:r>
      <w:r w:rsidRPr="009A5F36">
        <w:rPr>
          <w:rFonts w:ascii="Arial" w:hAnsi="Arial" w:cs="Arial"/>
          <w:szCs w:val="22"/>
          <w:u w:val="single"/>
        </w:rPr>
        <w:tab/>
      </w:r>
      <w:r w:rsidRPr="009A5F36">
        <w:rPr>
          <w:rFonts w:ascii="Arial" w:hAnsi="Arial" w:cs="Arial"/>
          <w:szCs w:val="22"/>
          <w:u w:val="single"/>
        </w:rPr>
        <w:tab/>
      </w:r>
    </w:p>
    <w:p w14:paraId="4A1159D8" w14:textId="77777777" w:rsidR="00594C01" w:rsidRPr="009A5F36" w:rsidRDefault="00594C01">
      <w:pPr>
        <w:pStyle w:val="BodyText2"/>
        <w:rPr>
          <w:sz w:val="22"/>
          <w:szCs w:val="22"/>
        </w:rPr>
      </w:pPr>
      <w:r w:rsidRPr="009A5F36">
        <w:rPr>
          <w:sz w:val="22"/>
          <w:szCs w:val="22"/>
        </w:rPr>
        <w:tab/>
        <w:t>(Recruiting Manager)</w:t>
      </w:r>
    </w:p>
    <w:p w14:paraId="16B09BFF" w14:textId="77777777" w:rsidR="009A5F36" w:rsidRPr="009A5F36" w:rsidRDefault="009A5F36" w:rsidP="00E9019B">
      <w:pPr>
        <w:tabs>
          <w:tab w:val="left" w:pos="1230"/>
        </w:tabs>
        <w:spacing w:line="240" w:lineRule="atLeast"/>
        <w:rPr>
          <w:rFonts w:ascii="Arial" w:hAnsi="Arial" w:cs="Arial"/>
          <w:szCs w:val="22"/>
        </w:rPr>
      </w:pPr>
    </w:p>
    <w:p w14:paraId="105D4807" w14:textId="77777777" w:rsidR="009A5F36" w:rsidRPr="009A5F36" w:rsidRDefault="009A5F36" w:rsidP="00E9019B">
      <w:pPr>
        <w:tabs>
          <w:tab w:val="left" w:pos="1230"/>
        </w:tabs>
        <w:spacing w:line="240" w:lineRule="atLeast"/>
        <w:rPr>
          <w:rFonts w:ascii="Arial" w:hAnsi="Arial" w:cs="Arial"/>
          <w:szCs w:val="22"/>
        </w:rPr>
      </w:pPr>
    </w:p>
    <w:p w14:paraId="65A0E578" w14:textId="6280CE1F" w:rsidR="00966991" w:rsidRDefault="00966991">
      <w:pPr>
        <w:rPr>
          <w:rFonts w:ascii="Arial" w:hAnsi="Arial" w:cs="Arial"/>
          <w:szCs w:val="22"/>
        </w:rPr>
      </w:pPr>
      <w:r>
        <w:rPr>
          <w:rFonts w:ascii="Arial" w:hAnsi="Arial" w:cs="Arial"/>
          <w:szCs w:val="22"/>
        </w:rPr>
        <w:br w:type="page"/>
      </w:r>
    </w:p>
    <w:p w14:paraId="027076F9" w14:textId="77777777" w:rsidR="009A5F36" w:rsidRPr="009A5F36" w:rsidRDefault="009A5F36" w:rsidP="00E9019B">
      <w:pPr>
        <w:tabs>
          <w:tab w:val="left" w:pos="1230"/>
        </w:tabs>
        <w:spacing w:line="240" w:lineRule="atLeast"/>
        <w:rPr>
          <w:rFonts w:ascii="Arial" w:hAnsi="Arial" w:cs="Arial"/>
          <w:szCs w:val="22"/>
        </w:rPr>
      </w:pPr>
    </w:p>
    <w:p w14:paraId="68901DE2" w14:textId="77777777" w:rsidR="009A5F36" w:rsidRPr="009A5F36" w:rsidRDefault="009A5F36" w:rsidP="00E9019B">
      <w:pPr>
        <w:tabs>
          <w:tab w:val="left" w:pos="1230"/>
        </w:tabs>
        <w:spacing w:line="240" w:lineRule="atLeast"/>
        <w:rPr>
          <w:rFonts w:ascii="Arial" w:hAnsi="Arial" w:cs="Arial"/>
          <w:szCs w:val="22"/>
        </w:rPr>
      </w:pPr>
    </w:p>
    <w:p w14:paraId="5F720F69" w14:textId="77777777" w:rsidR="00CC2215" w:rsidRDefault="00CC2215" w:rsidP="00966991">
      <w:pPr>
        <w:spacing w:after="200" w:line="276" w:lineRule="auto"/>
        <w:rPr>
          <w:rFonts w:ascii="Arial" w:eastAsia="Calibri" w:hAnsi="Arial" w:cs="Arial"/>
          <w:b/>
          <w:sz w:val="28"/>
          <w:szCs w:val="28"/>
        </w:rPr>
      </w:pPr>
    </w:p>
    <w:p w14:paraId="35C629A7" w14:textId="148A1110" w:rsidR="009A5F36" w:rsidRPr="00530117" w:rsidRDefault="00A17F83" w:rsidP="00530117">
      <w:pPr>
        <w:spacing w:after="200" w:line="276" w:lineRule="auto"/>
        <w:ind w:left="720"/>
        <w:rPr>
          <w:rFonts w:ascii="Arial" w:eastAsia="Calibri" w:hAnsi="Arial" w:cs="Arial"/>
          <w:b/>
          <w:sz w:val="28"/>
          <w:szCs w:val="28"/>
        </w:rPr>
      </w:pPr>
      <w:r w:rsidRPr="006A4AD4">
        <w:rPr>
          <w:rFonts w:ascii="Arial" w:eastAsia="Calibri" w:hAnsi="Arial" w:cs="Arial"/>
          <w:b/>
          <w:sz w:val="28"/>
          <w:szCs w:val="28"/>
        </w:rPr>
        <w:t xml:space="preserve">Job Title:  </w:t>
      </w:r>
      <w:r w:rsidRPr="006A4AD4">
        <w:rPr>
          <w:rFonts w:ascii="Arial" w:eastAsia="Calibri" w:hAnsi="Arial" w:cs="Arial"/>
          <w:b/>
          <w:sz w:val="28"/>
          <w:szCs w:val="28"/>
        </w:rPr>
        <w:tab/>
      </w:r>
      <w:r w:rsidR="00D950B2">
        <w:rPr>
          <w:rFonts w:ascii="Arial" w:eastAsia="Calibri" w:hAnsi="Arial" w:cs="Arial"/>
          <w:b/>
          <w:sz w:val="28"/>
          <w:szCs w:val="28"/>
        </w:rPr>
        <w:t>Digital</w:t>
      </w:r>
      <w:r w:rsidR="006D58C5">
        <w:rPr>
          <w:rFonts w:ascii="Arial" w:eastAsia="Calibri" w:hAnsi="Arial" w:cs="Arial"/>
          <w:b/>
          <w:sz w:val="28"/>
          <w:szCs w:val="28"/>
        </w:rPr>
        <w:t xml:space="preserve"> Content</w:t>
      </w:r>
      <w:r w:rsidR="00D950B2">
        <w:rPr>
          <w:rFonts w:ascii="Arial" w:eastAsia="Calibri" w:hAnsi="Arial" w:cs="Arial"/>
          <w:b/>
          <w:sz w:val="28"/>
          <w:szCs w:val="28"/>
        </w:rPr>
        <w:t xml:space="preserve"> </w:t>
      </w:r>
      <w:r>
        <w:rPr>
          <w:rFonts w:ascii="Arial" w:eastAsia="Calibri" w:hAnsi="Arial" w:cs="Arial"/>
          <w:b/>
          <w:sz w:val="28"/>
          <w:szCs w:val="28"/>
        </w:rPr>
        <w:t>Coordinator</w:t>
      </w:r>
      <w:r w:rsidR="00530117">
        <w:rPr>
          <w:rFonts w:ascii="Arial" w:eastAsia="Calibri" w:hAnsi="Arial" w:cs="Arial"/>
          <w:b/>
          <w:sz w:val="28"/>
          <w:szCs w:val="28"/>
        </w:rPr>
        <w:tab/>
      </w:r>
      <w:r w:rsidR="00530117">
        <w:rPr>
          <w:rFonts w:ascii="Arial" w:eastAsia="Calibri" w:hAnsi="Arial" w:cs="Arial"/>
          <w:b/>
          <w:sz w:val="28"/>
          <w:szCs w:val="28"/>
        </w:rPr>
        <w:tab/>
        <w:t xml:space="preserve"> Grade:   3</w:t>
      </w:r>
    </w:p>
    <w:p w14:paraId="0E38C4D6" w14:textId="77777777" w:rsidR="009A5F36" w:rsidRPr="009A5F36" w:rsidRDefault="009A5F36" w:rsidP="00E9019B">
      <w:pPr>
        <w:tabs>
          <w:tab w:val="left" w:pos="1230"/>
        </w:tabs>
        <w:spacing w:line="240" w:lineRule="atLeast"/>
        <w:rPr>
          <w:rFonts w:ascii="Arial" w:hAnsi="Arial" w:cs="Arial"/>
          <w:szCs w:val="22"/>
        </w:rPr>
      </w:pPr>
    </w:p>
    <w:tbl>
      <w:tblPr>
        <w:tblStyle w:val="TableGrid1"/>
        <w:tblW w:w="0" w:type="auto"/>
        <w:jc w:val="center"/>
        <w:tblLook w:val="04A0" w:firstRow="1" w:lastRow="0" w:firstColumn="1" w:lastColumn="0" w:noHBand="0" w:noVBand="1"/>
      </w:tblPr>
      <w:tblGrid>
        <w:gridCol w:w="2405"/>
        <w:gridCol w:w="6804"/>
      </w:tblGrid>
      <w:tr w:rsidR="00A17F83" w:rsidRPr="002035B5" w14:paraId="6FBCE0ED" w14:textId="77777777" w:rsidTr="66E57838">
        <w:trPr>
          <w:trHeight w:val="410"/>
          <w:jc w:val="center"/>
        </w:trPr>
        <w:tc>
          <w:tcPr>
            <w:tcW w:w="9209" w:type="dxa"/>
            <w:gridSpan w:val="2"/>
            <w:shd w:val="clear" w:color="auto" w:fill="000000" w:themeFill="text1"/>
          </w:tcPr>
          <w:p w14:paraId="32E3FF10" w14:textId="77777777" w:rsidR="00A17F83" w:rsidRPr="00966991" w:rsidRDefault="00A17F83" w:rsidP="00A17F83">
            <w:pPr>
              <w:rPr>
                <w:rFonts w:ascii="Arial" w:hAnsi="Arial" w:cs="Arial"/>
                <w:color w:val="262626"/>
                <w:szCs w:val="22"/>
              </w:rPr>
            </w:pPr>
            <w:r w:rsidRPr="00966991">
              <w:rPr>
                <w:rFonts w:ascii="Arial" w:hAnsi="Arial" w:cs="Arial"/>
                <w:szCs w:val="22"/>
              </w:rPr>
              <w:t xml:space="preserve">Person Specification </w:t>
            </w:r>
          </w:p>
        </w:tc>
      </w:tr>
      <w:tr w:rsidR="00A17F83" w:rsidRPr="002035B5" w14:paraId="36832219" w14:textId="77777777" w:rsidTr="66E57838">
        <w:trPr>
          <w:jc w:val="center"/>
        </w:trPr>
        <w:tc>
          <w:tcPr>
            <w:tcW w:w="2405" w:type="dxa"/>
            <w:vAlign w:val="center"/>
          </w:tcPr>
          <w:p w14:paraId="3C0DD551" w14:textId="77777777" w:rsidR="00A17F83" w:rsidRPr="00966991" w:rsidRDefault="00A17F83" w:rsidP="00A17F83">
            <w:pPr>
              <w:rPr>
                <w:rFonts w:ascii="Arial" w:hAnsi="Arial" w:cs="Arial"/>
                <w:szCs w:val="22"/>
              </w:rPr>
            </w:pPr>
            <w:r w:rsidRPr="00966991">
              <w:rPr>
                <w:rFonts w:ascii="Arial" w:hAnsi="Arial" w:cs="Arial"/>
                <w:szCs w:val="22"/>
              </w:rPr>
              <w:t>Specialist Knowledge/ Qualifications</w:t>
            </w:r>
          </w:p>
        </w:tc>
        <w:tc>
          <w:tcPr>
            <w:tcW w:w="6804" w:type="dxa"/>
            <w:vAlign w:val="center"/>
          </w:tcPr>
          <w:p w14:paraId="79BD4995" w14:textId="77777777" w:rsidR="00A17F83" w:rsidRPr="00966991" w:rsidRDefault="00A17F83" w:rsidP="00A17F83">
            <w:pPr>
              <w:rPr>
                <w:rFonts w:ascii="Arial" w:hAnsi="Arial" w:cs="Arial"/>
                <w:szCs w:val="22"/>
              </w:rPr>
            </w:pPr>
          </w:p>
          <w:p w14:paraId="502E7543" w14:textId="36F571A2" w:rsidR="00D84F93" w:rsidRPr="00966991" w:rsidRDefault="70AA5BBB" w:rsidP="66E57838">
            <w:pPr>
              <w:pStyle w:val="ListParagraph"/>
              <w:numPr>
                <w:ilvl w:val="0"/>
                <w:numId w:val="46"/>
              </w:numPr>
              <w:contextualSpacing/>
              <w:rPr>
                <w:rFonts w:ascii="Arial" w:eastAsiaTheme="minorEastAsia" w:hAnsi="Arial" w:cs="Arial"/>
              </w:rPr>
            </w:pPr>
            <w:r w:rsidRPr="66E57838">
              <w:rPr>
                <w:rFonts w:ascii="Arial" w:eastAsiaTheme="minorEastAsia" w:hAnsi="Arial" w:cs="Arial"/>
              </w:rPr>
              <w:t xml:space="preserve">Relevant </w:t>
            </w:r>
            <w:r w:rsidR="6693445C" w:rsidRPr="66E57838">
              <w:rPr>
                <w:rFonts w:ascii="Arial" w:eastAsiaTheme="minorEastAsia" w:hAnsi="Arial" w:cs="Arial"/>
              </w:rPr>
              <w:t>creative or</w:t>
            </w:r>
            <w:r w:rsidRPr="66E57838">
              <w:rPr>
                <w:rFonts w:ascii="Arial" w:eastAsiaTheme="minorEastAsia" w:hAnsi="Arial" w:cs="Arial"/>
              </w:rPr>
              <w:t xml:space="preserve"> communications degree or professional experience</w:t>
            </w:r>
            <w:r w:rsidR="28E8AA89" w:rsidRPr="66E57838">
              <w:rPr>
                <w:rFonts w:ascii="Arial" w:eastAsiaTheme="minorEastAsia" w:hAnsi="Arial" w:cs="Arial"/>
              </w:rPr>
              <w:t>.</w:t>
            </w:r>
          </w:p>
          <w:p w14:paraId="215567BB" w14:textId="77777777" w:rsidR="00D84F93" w:rsidRPr="00966991" w:rsidRDefault="00D84F93" w:rsidP="00D84F93">
            <w:pPr>
              <w:pStyle w:val="ListParagraph"/>
              <w:numPr>
                <w:ilvl w:val="0"/>
                <w:numId w:val="46"/>
              </w:numPr>
              <w:contextualSpacing/>
              <w:rPr>
                <w:rFonts w:ascii="Arial" w:eastAsiaTheme="minorHAnsi" w:hAnsi="Arial" w:cs="Arial"/>
                <w:szCs w:val="22"/>
              </w:rPr>
            </w:pPr>
            <w:r w:rsidRPr="00966991">
              <w:rPr>
                <w:rFonts w:ascii="Arial" w:eastAsiaTheme="minorHAnsi" w:hAnsi="Arial" w:cs="Arial"/>
                <w:szCs w:val="22"/>
              </w:rPr>
              <w:t>Understanding and awareness of design and visual imagery and its appropriate usage when publishing digital content.</w:t>
            </w:r>
          </w:p>
          <w:p w14:paraId="647922FC" w14:textId="3176B586" w:rsidR="00D84F93" w:rsidRPr="00966991" w:rsidRDefault="70AA5BBB" w:rsidP="66E57838">
            <w:pPr>
              <w:pStyle w:val="ListParagraph"/>
              <w:numPr>
                <w:ilvl w:val="0"/>
                <w:numId w:val="46"/>
              </w:numPr>
              <w:contextualSpacing/>
              <w:rPr>
                <w:rFonts w:ascii="Arial" w:eastAsiaTheme="minorEastAsia" w:hAnsi="Arial" w:cs="Arial"/>
              </w:rPr>
            </w:pPr>
            <w:r w:rsidRPr="66E57838">
              <w:rPr>
                <w:rFonts w:ascii="Arial" w:eastAsiaTheme="minorEastAsia" w:hAnsi="Arial" w:cs="Arial"/>
              </w:rPr>
              <w:t xml:space="preserve">Ability </w:t>
            </w:r>
            <w:r w:rsidR="409D2949" w:rsidRPr="66E57838">
              <w:rPr>
                <w:rFonts w:ascii="Arial" w:eastAsiaTheme="minorEastAsia" w:hAnsi="Arial" w:cs="Arial"/>
              </w:rPr>
              <w:t xml:space="preserve">to </w:t>
            </w:r>
            <w:r w:rsidRPr="66E57838">
              <w:rPr>
                <w:rFonts w:ascii="Arial" w:eastAsiaTheme="minorEastAsia" w:hAnsi="Arial" w:cs="Arial"/>
              </w:rPr>
              <w:t>adapt content from stakeholders, editing the style, tone and suitability for online audiences.</w:t>
            </w:r>
          </w:p>
          <w:p w14:paraId="16400447" w14:textId="72306147" w:rsidR="00D84F93" w:rsidRPr="00966991" w:rsidRDefault="566364B8" w:rsidP="05B12619">
            <w:pPr>
              <w:pStyle w:val="ListParagraph"/>
              <w:numPr>
                <w:ilvl w:val="0"/>
                <w:numId w:val="46"/>
              </w:numPr>
              <w:contextualSpacing/>
              <w:rPr>
                <w:rFonts w:ascii="Arial" w:eastAsiaTheme="minorEastAsia" w:hAnsi="Arial" w:cs="Arial"/>
              </w:rPr>
            </w:pPr>
            <w:r w:rsidRPr="66E57838">
              <w:rPr>
                <w:rFonts w:ascii="Arial" w:eastAsiaTheme="minorEastAsia" w:hAnsi="Arial" w:cs="Arial"/>
              </w:rPr>
              <w:t>Understanding of how to</w:t>
            </w:r>
            <w:r w:rsidR="5412024A" w:rsidRPr="66E57838">
              <w:rPr>
                <w:rFonts w:ascii="Arial" w:eastAsiaTheme="minorEastAsia" w:hAnsi="Arial" w:cs="Arial"/>
              </w:rPr>
              <w:t xml:space="preserve"> </w:t>
            </w:r>
            <w:r w:rsidR="74A5D068" w:rsidRPr="66E57838">
              <w:rPr>
                <w:rFonts w:ascii="Arial" w:eastAsiaTheme="minorEastAsia" w:hAnsi="Arial" w:cs="Arial"/>
              </w:rPr>
              <w:t xml:space="preserve">craft effective messaging </w:t>
            </w:r>
            <w:r w:rsidRPr="66E57838">
              <w:rPr>
                <w:rFonts w:ascii="Arial" w:eastAsiaTheme="minorEastAsia" w:hAnsi="Arial" w:cs="Arial"/>
              </w:rPr>
              <w:t>for social media platforms</w:t>
            </w:r>
            <w:r w:rsidR="678D8FBA" w:rsidRPr="66E57838">
              <w:rPr>
                <w:rFonts w:ascii="Arial" w:eastAsiaTheme="minorEastAsia" w:hAnsi="Arial" w:cs="Arial"/>
              </w:rPr>
              <w:t xml:space="preserve"> and schedule content</w:t>
            </w:r>
            <w:r w:rsidRPr="66E57838">
              <w:rPr>
                <w:rFonts w:ascii="Arial" w:eastAsiaTheme="minorEastAsia" w:hAnsi="Arial" w:cs="Arial"/>
              </w:rPr>
              <w:t xml:space="preserve"> (Instagram</w:t>
            </w:r>
            <w:r w:rsidR="62E1384D" w:rsidRPr="66E57838">
              <w:rPr>
                <w:rFonts w:ascii="Arial" w:eastAsiaTheme="minorEastAsia" w:hAnsi="Arial" w:cs="Arial"/>
              </w:rPr>
              <w:t xml:space="preserve">, </w:t>
            </w:r>
            <w:r w:rsidR="517BCA88" w:rsidRPr="66E57838">
              <w:rPr>
                <w:rFonts w:ascii="Arial" w:eastAsiaTheme="minorEastAsia" w:hAnsi="Arial" w:cs="Arial"/>
              </w:rPr>
              <w:t xml:space="preserve">TikTok, </w:t>
            </w:r>
            <w:r w:rsidR="62E1384D" w:rsidRPr="66E57838">
              <w:rPr>
                <w:rFonts w:ascii="Arial" w:eastAsiaTheme="minorEastAsia" w:hAnsi="Arial" w:cs="Arial"/>
              </w:rPr>
              <w:t>LinkedIn</w:t>
            </w:r>
            <w:r w:rsidR="79EF4CDB" w:rsidRPr="66E57838">
              <w:rPr>
                <w:rFonts w:ascii="Arial" w:eastAsiaTheme="minorEastAsia" w:hAnsi="Arial" w:cs="Arial"/>
              </w:rPr>
              <w:t>, YouTube</w:t>
            </w:r>
            <w:r w:rsidR="70F2D0FD" w:rsidRPr="66E57838">
              <w:rPr>
                <w:rFonts w:ascii="Arial" w:eastAsiaTheme="minorEastAsia" w:hAnsi="Arial" w:cs="Arial"/>
              </w:rPr>
              <w:t>,</w:t>
            </w:r>
            <w:r w:rsidR="1DBAD0FA" w:rsidRPr="66E57838">
              <w:rPr>
                <w:rFonts w:ascii="Arial" w:eastAsiaTheme="minorEastAsia" w:hAnsi="Arial" w:cs="Arial"/>
              </w:rPr>
              <w:t xml:space="preserve"> </w:t>
            </w:r>
            <w:r w:rsidR="03903E8B" w:rsidRPr="66E57838">
              <w:rPr>
                <w:rFonts w:ascii="Arial" w:eastAsiaTheme="minorEastAsia" w:hAnsi="Arial" w:cs="Arial"/>
              </w:rPr>
              <w:t>Facebook, Twitter</w:t>
            </w:r>
            <w:r w:rsidR="6E67C0AD" w:rsidRPr="66E57838">
              <w:rPr>
                <w:rFonts w:ascii="Arial" w:eastAsiaTheme="minorEastAsia" w:hAnsi="Arial" w:cs="Arial"/>
              </w:rPr>
              <w:t xml:space="preserve"> </w:t>
            </w:r>
            <w:r w:rsidRPr="66E57838">
              <w:rPr>
                <w:rFonts w:ascii="Arial" w:eastAsiaTheme="minorEastAsia" w:hAnsi="Arial" w:cs="Arial"/>
              </w:rPr>
              <w:t>etc.) in a clear, consistent and engaging way for existing audiences.</w:t>
            </w:r>
          </w:p>
          <w:p w14:paraId="08CA20EE" w14:textId="4ABE7E84" w:rsidR="00D84F93" w:rsidRPr="00966991" w:rsidRDefault="70AA5BBB" w:rsidP="66E57838">
            <w:pPr>
              <w:pStyle w:val="ListParagraph"/>
              <w:numPr>
                <w:ilvl w:val="0"/>
                <w:numId w:val="46"/>
              </w:numPr>
              <w:contextualSpacing/>
              <w:rPr>
                <w:rFonts w:ascii="Arial" w:eastAsiaTheme="minorEastAsia" w:hAnsi="Arial" w:cs="Arial"/>
              </w:rPr>
            </w:pPr>
            <w:r w:rsidRPr="66E57838">
              <w:rPr>
                <w:rFonts w:ascii="Arial" w:eastAsiaTheme="minorEastAsia" w:hAnsi="Arial" w:cs="Arial"/>
              </w:rPr>
              <w:t xml:space="preserve">Up to date with web technologies and current </w:t>
            </w:r>
            <w:r w:rsidR="45A2EB38" w:rsidRPr="66E57838">
              <w:rPr>
                <w:rFonts w:ascii="Arial" w:eastAsiaTheme="minorEastAsia" w:hAnsi="Arial" w:cs="Arial"/>
              </w:rPr>
              <w:t xml:space="preserve">social media and </w:t>
            </w:r>
            <w:r w:rsidRPr="66E57838">
              <w:rPr>
                <w:rFonts w:ascii="Arial" w:eastAsiaTheme="minorEastAsia" w:hAnsi="Arial" w:cs="Arial"/>
              </w:rPr>
              <w:t>digital trends, both in</w:t>
            </w:r>
            <w:r w:rsidR="6BB03E94" w:rsidRPr="66E57838">
              <w:rPr>
                <w:rFonts w:ascii="Arial" w:eastAsiaTheme="minorEastAsia" w:hAnsi="Arial" w:cs="Arial"/>
              </w:rPr>
              <w:t xml:space="preserve"> the</w:t>
            </w:r>
            <w:r w:rsidRPr="66E57838">
              <w:rPr>
                <w:rFonts w:ascii="Arial" w:eastAsiaTheme="minorEastAsia" w:hAnsi="Arial" w:cs="Arial"/>
              </w:rPr>
              <w:t xml:space="preserve"> Higher Education</w:t>
            </w:r>
            <w:r w:rsidR="6BB03E94" w:rsidRPr="66E57838">
              <w:rPr>
                <w:rFonts w:ascii="Arial" w:eastAsiaTheme="minorEastAsia" w:hAnsi="Arial" w:cs="Arial"/>
              </w:rPr>
              <w:t xml:space="preserve"> sector</w:t>
            </w:r>
            <w:r w:rsidRPr="66E57838">
              <w:rPr>
                <w:rFonts w:ascii="Arial" w:eastAsiaTheme="minorEastAsia" w:hAnsi="Arial" w:cs="Arial"/>
              </w:rPr>
              <w:t xml:space="preserve"> and creative industries.</w:t>
            </w:r>
          </w:p>
          <w:p w14:paraId="7C507AC7" w14:textId="77777777" w:rsidR="00A17F83" w:rsidRPr="00966991" w:rsidRDefault="00A17F83" w:rsidP="005D148A">
            <w:pPr>
              <w:autoSpaceDE w:val="0"/>
              <w:autoSpaceDN w:val="0"/>
              <w:adjustRightInd w:val="0"/>
              <w:rPr>
                <w:rFonts w:ascii="Arial" w:hAnsi="Arial" w:cs="Arial"/>
                <w:szCs w:val="22"/>
              </w:rPr>
            </w:pPr>
          </w:p>
        </w:tc>
      </w:tr>
      <w:tr w:rsidR="00A17F83" w:rsidRPr="002035B5" w14:paraId="78F33776" w14:textId="77777777" w:rsidTr="66E57838">
        <w:trPr>
          <w:jc w:val="center"/>
        </w:trPr>
        <w:tc>
          <w:tcPr>
            <w:tcW w:w="2405" w:type="dxa"/>
            <w:vAlign w:val="center"/>
          </w:tcPr>
          <w:p w14:paraId="5FBFF205" w14:textId="77777777" w:rsidR="00A17F83" w:rsidRPr="00966991" w:rsidRDefault="00A17F83" w:rsidP="66E57838">
            <w:pPr>
              <w:pStyle w:val="ListParagraph"/>
              <w:numPr>
                <w:ilvl w:val="0"/>
                <w:numId w:val="46"/>
              </w:numPr>
              <w:spacing w:line="259" w:lineRule="auto"/>
              <w:rPr>
                <w:rFonts w:ascii="Arial" w:hAnsi="Arial" w:cs="Arial"/>
              </w:rPr>
            </w:pPr>
            <w:r w:rsidRPr="66E57838">
              <w:rPr>
                <w:rFonts w:ascii="Arial" w:eastAsiaTheme="minorEastAsia" w:hAnsi="Arial" w:cs="Arial"/>
              </w:rPr>
              <w:t>Relevant</w:t>
            </w:r>
            <w:r w:rsidRPr="66E57838">
              <w:rPr>
                <w:rFonts w:ascii="Arial" w:hAnsi="Arial" w:cs="Arial"/>
              </w:rPr>
              <w:t xml:space="preserve"> Experience </w:t>
            </w:r>
          </w:p>
        </w:tc>
        <w:tc>
          <w:tcPr>
            <w:tcW w:w="6804" w:type="dxa"/>
            <w:vAlign w:val="center"/>
          </w:tcPr>
          <w:p w14:paraId="61B49AF5" w14:textId="77777777" w:rsidR="00A17F83" w:rsidRPr="00966991" w:rsidRDefault="00A17F83" w:rsidP="00A17F83">
            <w:pPr>
              <w:rPr>
                <w:rFonts w:ascii="Arial" w:hAnsi="Arial" w:cs="Arial"/>
                <w:szCs w:val="22"/>
              </w:rPr>
            </w:pPr>
          </w:p>
          <w:p w14:paraId="68A98D7B" w14:textId="3B4AF251" w:rsidR="00007425" w:rsidRPr="00966991" w:rsidRDefault="3AB6ECE9" w:rsidP="66E57838">
            <w:pPr>
              <w:pStyle w:val="ListParagraph"/>
              <w:numPr>
                <w:ilvl w:val="0"/>
                <w:numId w:val="40"/>
              </w:numPr>
              <w:autoSpaceDE w:val="0"/>
              <w:autoSpaceDN w:val="0"/>
              <w:adjustRightInd w:val="0"/>
              <w:rPr>
                <w:rFonts w:ascii="Arial" w:hAnsi="Arial" w:cs="Arial"/>
                <w:color w:val="121212"/>
                <w:lang w:eastAsia="en-GB"/>
              </w:rPr>
            </w:pPr>
            <w:r w:rsidRPr="66E57838">
              <w:rPr>
                <w:rFonts w:ascii="Arial" w:hAnsi="Arial" w:cs="Arial"/>
              </w:rPr>
              <w:t xml:space="preserve">Significant relevant experience of working with </w:t>
            </w:r>
            <w:r w:rsidR="53272807" w:rsidRPr="66E57838">
              <w:rPr>
                <w:rFonts w:ascii="Arial" w:hAnsi="Arial" w:cs="Arial"/>
              </w:rPr>
              <w:t>social</w:t>
            </w:r>
            <w:r w:rsidRPr="66E57838">
              <w:rPr>
                <w:rFonts w:ascii="Arial" w:hAnsi="Arial" w:cs="Arial"/>
              </w:rPr>
              <w:t xml:space="preserve"> content and web technologies</w:t>
            </w:r>
            <w:r w:rsidR="41BD3B90" w:rsidRPr="66E57838">
              <w:rPr>
                <w:rFonts w:ascii="Arial" w:hAnsi="Arial" w:cs="Arial"/>
              </w:rPr>
              <w:t>.</w:t>
            </w:r>
            <w:r w:rsidRPr="66E57838">
              <w:rPr>
                <w:rFonts w:ascii="Arial" w:hAnsi="Arial" w:cs="Arial"/>
              </w:rPr>
              <w:t xml:space="preserve"> </w:t>
            </w:r>
          </w:p>
          <w:p w14:paraId="3B377575" w14:textId="77777777" w:rsidR="00D84F93" w:rsidRPr="00966991" w:rsidRDefault="00D84F93" w:rsidP="00D84F93">
            <w:pPr>
              <w:pStyle w:val="ListParagraph"/>
              <w:numPr>
                <w:ilvl w:val="0"/>
                <w:numId w:val="40"/>
              </w:numPr>
              <w:contextualSpacing/>
              <w:rPr>
                <w:rFonts w:ascii="Arial" w:hAnsi="Arial" w:cs="Arial"/>
                <w:szCs w:val="22"/>
              </w:rPr>
            </w:pPr>
            <w:r w:rsidRPr="00966991">
              <w:rPr>
                <w:rFonts w:ascii="Arial" w:hAnsi="Arial" w:cs="Arial"/>
                <w:szCs w:val="22"/>
              </w:rPr>
              <w:t xml:space="preserve">Demonstrates experience in writing and editing creative content for digital channels. </w:t>
            </w:r>
          </w:p>
          <w:p w14:paraId="2ABC7CF2" w14:textId="03AF5880" w:rsidR="00007425" w:rsidRPr="00966991" w:rsidRDefault="5F71F79F" w:rsidP="475951CD">
            <w:pPr>
              <w:pStyle w:val="ListParagraph"/>
              <w:numPr>
                <w:ilvl w:val="0"/>
                <w:numId w:val="40"/>
              </w:numPr>
              <w:rPr>
                <w:rFonts w:ascii="Arial" w:hAnsi="Arial" w:cs="Arial"/>
              </w:rPr>
            </w:pPr>
            <w:r w:rsidRPr="66E57838">
              <w:rPr>
                <w:rFonts w:ascii="Arial" w:hAnsi="Arial" w:cs="Arial"/>
              </w:rPr>
              <w:t>Experience and understanding of different Content Management Systems (</w:t>
            </w:r>
            <w:r w:rsidR="3350FBA3" w:rsidRPr="66E57838">
              <w:rPr>
                <w:rFonts w:ascii="Arial" w:hAnsi="Arial" w:cs="Arial"/>
              </w:rPr>
              <w:t xml:space="preserve"> </w:t>
            </w:r>
            <w:r w:rsidR="0921A269" w:rsidRPr="66E57838">
              <w:rPr>
                <w:rFonts w:ascii="Arial" w:hAnsi="Arial" w:cs="Arial"/>
              </w:rPr>
              <w:t>Squiz Matrix</w:t>
            </w:r>
            <w:r w:rsidR="598F935D" w:rsidRPr="66E57838">
              <w:rPr>
                <w:rFonts w:ascii="Arial" w:hAnsi="Arial" w:cs="Arial"/>
              </w:rPr>
              <w:t>,</w:t>
            </w:r>
            <w:r w:rsidR="10735C4E" w:rsidRPr="66E57838">
              <w:rPr>
                <w:rFonts w:ascii="Arial" w:hAnsi="Arial" w:cs="Arial"/>
              </w:rPr>
              <w:t xml:space="preserve"> </w:t>
            </w:r>
            <w:r w:rsidR="4DC32C90" w:rsidRPr="66E57838">
              <w:rPr>
                <w:rFonts w:ascii="Arial" w:hAnsi="Arial" w:cs="Arial"/>
              </w:rPr>
              <w:t>WordPress</w:t>
            </w:r>
            <w:r w:rsidR="08B740E3" w:rsidRPr="66E57838">
              <w:rPr>
                <w:rFonts w:ascii="Arial" w:hAnsi="Arial" w:cs="Arial"/>
              </w:rPr>
              <w:t xml:space="preserve"> etc</w:t>
            </w:r>
            <w:r w:rsidRPr="66E57838">
              <w:rPr>
                <w:rFonts w:ascii="Arial" w:hAnsi="Arial" w:cs="Arial"/>
              </w:rPr>
              <w:t>)</w:t>
            </w:r>
          </w:p>
          <w:p w14:paraId="1C12069D" w14:textId="55460EDC" w:rsidR="001E41A2" w:rsidRPr="00966991" w:rsidRDefault="5F71F79F" w:rsidP="475951CD">
            <w:pPr>
              <w:pStyle w:val="ListParagraph"/>
              <w:numPr>
                <w:ilvl w:val="0"/>
                <w:numId w:val="40"/>
              </w:numPr>
              <w:rPr>
                <w:rFonts w:ascii="Arial" w:hAnsi="Arial" w:cs="Arial"/>
              </w:rPr>
            </w:pPr>
            <w:r w:rsidRPr="66E57838">
              <w:rPr>
                <w:rFonts w:ascii="Arial" w:hAnsi="Arial" w:cs="Arial"/>
              </w:rPr>
              <w:t xml:space="preserve">Demonstrative knowledge of </w:t>
            </w:r>
            <w:r w:rsidR="0C22593D" w:rsidRPr="66E57838">
              <w:rPr>
                <w:rFonts w:ascii="Arial" w:hAnsi="Arial" w:cs="Arial"/>
              </w:rPr>
              <w:t>Photoshop</w:t>
            </w:r>
            <w:r w:rsidR="23FB13F2" w:rsidRPr="66E57838">
              <w:rPr>
                <w:rFonts w:ascii="Arial" w:hAnsi="Arial" w:cs="Arial"/>
              </w:rPr>
              <w:t>, InDesign, Premiere Pro</w:t>
            </w:r>
            <w:r w:rsidR="0C22593D" w:rsidRPr="66E57838">
              <w:rPr>
                <w:rFonts w:ascii="Arial" w:hAnsi="Arial" w:cs="Arial"/>
              </w:rPr>
              <w:t xml:space="preserve"> or other</w:t>
            </w:r>
            <w:r w:rsidR="3929D524" w:rsidRPr="66E57838">
              <w:rPr>
                <w:rFonts w:ascii="Arial" w:hAnsi="Arial" w:cs="Arial"/>
              </w:rPr>
              <w:t xml:space="preserve"> Adobe</w:t>
            </w:r>
            <w:r w:rsidR="0C22593D" w:rsidRPr="66E57838">
              <w:rPr>
                <w:rFonts w:ascii="Arial" w:hAnsi="Arial" w:cs="Arial"/>
              </w:rPr>
              <w:t xml:space="preserve"> editing software</w:t>
            </w:r>
            <w:r w:rsidR="0921A269" w:rsidRPr="66E57838">
              <w:rPr>
                <w:rFonts w:ascii="Arial" w:hAnsi="Arial" w:cs="Arial"/>
              </w:rPr>
              <w:t>.</w:t>
            </w:r>
          </w:p>
          <w:p w14:paraId="60646218" w14:textId="1C0E7FB5" w:rsidR="00E16FC9" w:rsidRPr="00966991" w:rsidRDefault="0921A269" w:rsidP="475951CD">
            <w:pPr>
              <w:pStyle w:val="ListParagraph"/>
              <w:numPr>
                <w:ilvl w:val="0"/>
                <w:numId w:val="40"/>
              </w:numPr>
              <w:contextualSpacing/>
              <w:rPr>
                <w:rFonts w:ascii="Arial" w:hAnsi="Arial" w:cs="Arial"/>
              </w:rPr>
            </w:pPr>
            <w:r w:rsidRPr="66E57838">
              <w:rPr>
                <w:rFonts w:ascii="Arial" w:hAnsi="Arial" w:cs="Arial"/>
              </w:rPr>
              <w:t xml:space="preserve"> </w:t>
            </w:r>
            <w:r w:rsidR="2A5FD777" w:rsidRPr="66E57838">
              <w:rPr>
                <w:rFonts w:ascii="Arial" w:hAnsi="Arial" w:cs="Arial"/>
              </w:rPr>
              <w:t>E</w:t>
            </w:r>
            <w:r w:rsidRPr="66E57838">
              <w:rPr>
                <w:rFonts w:ascii="Arial" w:hAnsi="Arial" w:cs="Arial"/>
              </w:rPr>
              <w:t>xperience of using tool</w:t>
            </w:r>
            <w:r w:rsidR="0DEC5543" w:rsidRPr="66E57838">
              <w:rPr>
                <w:rFonts w:ascii="Arial" w:hAnsi="Arial" w:cs="Arial"/>
              </w:rPr>
              <w:t>s</w:t>
            </w:r>
            <w:r w:rsidRPr="66E57838">
              <w:rPr>
                <w:rFonts w:ascii="Arial" w:hAnsi="Arial" w:cs="Arial"/>
              </w:rPr>
              <w:t xml:space="preserve"> such as Google </w:t>
            </w:r>
            <w:r w:rsidR="3AF3F731" w:rsidRPr="66E57838">
              <w:rPr>
                <w:rFonts w:ascii="Arial" w:hAnsi="Arial" w:cs="Arial"/>
              </w:rPr>
              <w:t>Analytics</w:t>
            </w:r>
            <w:r w:rsidR="769A1C8A" w:rsidRPr="66E57838">
              <w:rPr>
                <w:rFonts w:ascii="Arial" w:hAnsi="Arial" w:cs="Arial"/>
              </w:rPr>
              <w:t xml:space="preserve"> </w:t>
            </w:r>
            <w:r w:rsidRPr="66E57838">
              <w:rPr>
                <w:rFonts w:ascii="Arial" w:hAnsi="Arial" w:cs="Arial"/>
              </w:rPr>
              <w:t xml:space="preserve">and social media management software </w:t>
            </w:r>
            <w:r w:rsidR="42EDE842" w:rsidRPr="66E57838">
              <w:rPr>
                <w:rFonts w:ascii="Arial" w:hAnsi="Arial" w:cs="Arial"/>
              </w:rPr>
              <w:t xml:space="preserve">(Hootsuite, Sprout Social etc.) </w:t>
            </w:r>
            <w:r w:rsidRPr="66E57838">
              <w:rPr>
                <w:rFonts w:ascii="Arial" w:hAnsi="Arial" w:cs="Arial"/>
              </w:rPr>
              <w:t>for reporting online traffic and performance.</w:t>
            </w:r>
          </w:p>
          <w:p w14:paraId="4E79CA59" w14:textId="57F6B651" w:rsidR="00E16FC9" w:rsidRPr="00966991" w:rsidRDefault="3AB6ECE9" w:rsidP="66E57838">
            <w:pPr>
              <w:pStyle w:val="ListParagraph"/>
              <w:numPr>
                <w:ilvl w:val="0"/>
                <w:numId w:val="40"/>
              </w:numPr>
              <w:autoSpaceDE w:val="0"/>
              <w:autoSpaceDN w:val="0"/>
              <w:adjustRightInd w:val="0"/>
              <w:rPr>
                <w:rFonts w:ascii="Arial" w:hAnsi="Arial" w:cs="Arial"/>
                <w:szCs w:val="22"/>
              </w:rPr>
            </w:pPr>
            <w:r w:rsidRPr="66E57838">
              <w:rPr>
                <w:rFonts w:ascii="Arial" w:hAnsi="Arial" w:cs="Arial"/>
              </w:rPr>
              <w:t>E</w:t>
            </w:r>
            <w:r w:rsidR="04022FA0" w:rsidRPr="66E57838">
              <w:rPr>
                <w:rFonts w:ascii="Arial" w:hAnsi="Arial" w:cs="Arial"/>
              </w:rPr>
              <w:t xml:space="preserve">xcellent copywriting skills and </w:t>
            </w:r>
            <w:r w:rsidR="0D1E1641" w:rsidRPr="66E57838">
              <w:rPr>
                <w:rFonts w:ascii="Arial" w:hAnsi="Arial" w:cs="Arial"/>
              </w:rPr>
              <w:t xml:space="preserve">ability to </w:t>
            </w:r>
            <w:r w:rsidR="04022FA0" w:rsidRPr="66E57838">
              <w:rPr>
                <w:rFonts w:ascii="Arial" w:hAnsi="Arial" w:cs="Arial"/>
              </w:rPr>
              <w:t>tailo</w:t>
            </w:r>
            <w:r w:rsidR="3BE72801" w:rsidRPr="66E57838">
              <w:rPr>
                <w:rFonts w:ascii="Arial" w:hAnsi="Arial" w:cs="Arial"/>
              </w:rPr>
              <w:t>r copy</w:t>
            </w:r>
            <w:r w:rsidR="04022FA0" w:rsidRPr="66E57838">
              <w:rPr>
                <w:rFonts w:ascii="Arial" w:hAnsi="Arial" w:cs="Arial"/>
              </w:rPr>
              <w:t xml:space="preserve"> </w:t>
            </w:r>
            <w:r w:rsidR="6C7088D9" w:rsidRPr="66E57838">
              <w:rPr>
                <w:rFonts w:ascii="Arial" w:hAnsi="Arial" w:cs="Arial"/>
              </w:rPr>
              <w:t xml:space="preserve">for various </w:t>
            </w:r>
            <w:r w:rsidR="04022FA0" w:rsidRPr="66E57838">
              <w:rPr>
                <w:rFonts w:ascii="Arial" w:hAnsi="Arial" w:cs="Arial"/>
              </w:rPr>
              <w:t>target audiences.</w:t>
            </w:r>
          </w:p>
          <w:p w14:paraId="6FABC5B5" w14:textId="05CE3ECB" w:rsidR="005D148A" w:rsidRPr="00966991" w:rsidRDefault="41BD3B90" w:rsidP="66E57838">
            <w:pPr>
              <w:pStyle w:val="ListParagraph"/>
              <w:numPr>
                <w:ilvl w:val="0"/>
                <w:numId w:val="40"/>
              </w:numPr>
              <w:autoSpaceDE w:val="0"/>
              <w:autoSpaceDN w:val="0"/>
              <w:adjustRightInd w:val="0"/>
              <w:rPr>
                <w:rFonts w:ascii="Arial" w:hAnsi="Arial" w:cs="Arial"/>
              </w:rPr>
            </w:pPr>
            <w:r w:rsidRPr="66E57838">
              <w:rPr>
                <w:rFonts w:ascii="Arial" w:hAnsi="Arial" w:cs="Arial"/>
              </w:rPr>
              <w:t xml:space="preserve">Experience of Search Engine Optimisation (SEO), </w:t>
            </w:r>
            <w:r w:rsidR="656D1379" w:rsidRPr="66E57838">
              <w:rPr>
                <w:rFonts w:ascii="Arial" w:hAnsi="Arial" w:cs="Arial"/>
              </w:rPr>
              <w:t>knowledge</w:t>
            </w:r>
            <w:r w:rsidR="7E6A08F8" w:rsidRPr="66E57838">
              <w:rPr>
                <w:rFonts w:ascii="Arial" w:hAnsi="Arial" w:cs="Arial"/>
              </w:rPr>
              <w:t xml:space="preserve"> of </w:t>
            </w:r>
            <w:r w:rsidRPr="66E57838">
              <w:rPr>
                <w:rFonts w:ascii="Arial" w:hAnsi="Arial" w:cs="Arial"/>
              </w:rPr>
              <w:t>accessibility standards and</w:t>
            </w:r>
            <w:r w:rsidR="2275A3CE" w:rsidRPr="66E57838">
              <w:rPr>
                <w:rFonts w:ascii="Arial" w:hAnsi="Arial" w:cs="Arial"/>
              </w:rPr>
              <w:t xml:space="preserve"> </w:t>
            </w:r>
            <w:r w:rsidR="2685AD29" w:rsidRPr="66E57838">
              <w:rPr>
                <w:rFonts w:ascii="Arial" w:hAnsi="Arial" w:cs="Arial"/>
              </w:rPr>
              <w:t>ability</w:t>
            </w:r>
            <w:r w:rsidR="2275A3CE" w:rsidRPr="66E57838">
              <w:rPr>
                <w:rFonts w:ascii="Arial" w:hAnsi="Arial" w:cs="Arial"/>
              </w:rPr>
              <w:t xml:space="preserve"> to</w:t>
            </w:r>
            <w:r w:rsidRPr="66E57838">
              <w:rPr>
                <w:rFonts w:ascii="Arial" w:hAnsi="Arial" w:cs="Arial"/>
              </w:rPr>
              <w:t xml:space="preserve"> optimis</w:t>
            </w:r>
            <w:r w:rsidR="70BBB90A" w:rsidRPr="66E57838">
              <w:rPr>
                <w:rFonts w:ascii="Arial" w:hAnsi="Arial" w:cs="Arial"/>
              </w:rPr>
              <w:t>e</w:t>
            </w:r>
            <w:r w:rsidRPr="66E57838">
              <w:rPr>
                <w:rFonts w:ascii="Arial" w:hAnsi="Arial" w:cs="Arial"/>
              </w:rPr>
              <w:t xml:space="preserve"> content</w:t>
            </w:r>
            <w:r w:rsidR="0A834642" w:rsidRPr="66E57838">
              <w:rPr>
                <w:rFonts w:ascii="Arial" w:hAnsi="Arial" w:cs="Arial"/>
              </w:rPr>
              <w:t>.</w:t>
            </w:r>
            <w:r w:rsidRPr="66E57838">
              <w:rPr>
                <w:rFonts w:ascii="Arial" w:hAnsi="Arial" w:cs="Arial"/>
              </w:rPr>
              <w:t xml:space="preserve">  </w:t>
            </w:r>
          </w:p>
          <w:p w14:paraId="30383FC5" w14:textId="77777777" w:rsidR="00A17F83" w:rsidRPr="00966991" w:rsidRDefault="00A17F83" w:rsidP="00966991">
            <w:pPr>
              <w:pStyle w:val="ListParagraph"/>
              <w:autoSpaceDE w:val="0"/>
              <w:autoSpaceDN w:val="0"/>
              <w:adjustRightInd w:val="0"/>
              <w:rPr>
                <w:rFonts w:ascii="Arial" w:hAnsi="Arial" w:cs="Arial"/>
                <w:szCs w:val="22"/>
              </w:rPr>
            </w:pPr>
          </w:p>
        </w:tc>
      </w:tr>
      <w:tr w:rsidR="00A17F83" w:rsidRPr="002035B5" w14:paraId="52B8830E" w14:textId="77777777" w:rsidTr="66E57838">
        <w:trPr>
          <w:jc w:val="center"/>
        </w:trPr>
        <w:tc>
          <w:tcPr>
            <w:tcW w:w="2405" w:type="dxa"/>
            <w:vAlign w:val="center"/>
          </w:tcPr>
          <w:p w14:paraId="25A3B456" w14:textId="77777777" w:rsidR="00A17F83" w:rsidRPr="00966991" w:rsidRDefault="00A17F83" w:rsidP="00A17F83">
            <w:pPr>
              <w:rPr>
                <w:rFonts w:ascii="Arial" w:hAnsi="Arial" w:cs="Arial"/>
                <w:szCs w:val="22"/>
              </w:rPr>
            </w:pPr>
            <w:r w:rsidRPr="00966991">
              <w:rPr>
                <w:rFonts w:ascii="Arial" w:hAnsi="Arial" w:cs="Arial"/>
                <w:szCs w:val="22"/>
              </w:rPr>
              <w:t>Communication Skills</w:t>
            </w:r>
          </w:p>
        </w:tc>
        <w:tc>
          <w:tcPr>
            <w:tcW w:w="6804" w:type="dxa"/>
            <w:vAlign w:val="center"/>
          </w:tcPr>
          <w:p w14:paraId="144A147F" w14:textId="77777777" w:rsidR="00A17F83" w:rsidRPr="00966991" w:rsidRDefault="00A17F83" w:rsidP="00A17F83">
            <w:pPr>
              <w:rPr>
                <w:rFonts w:ascii="Arial" w:hAnsi="Arial" w:cs="Arial"/>
                <w:color w:val="000000"/>
                <w:szCs w:val="22"/>
              </w:rPr>
            </w:pPr>
          </w:p>
          <w:p w14:paraId="79010A06" w14:textId="77777777" w:rsidR="00A17F83" w:rsidRPr="00966991" w:rsidRDefault="00A17F83" w:rsidP="66E57838">
            <w:pPr>
              <w:pStyle w:val="ListParagraph"/>
              <w:numPr>
                <w:ilvl w:val="0"/>
                <w:numId w:val="5"/>
              </w:numPr>
              <w:rPr>
                <w:rFonts w:ascii="Arial" w:hAnsi="Arial" w:cs="Arial"/>
                <w:color w:val="000000"/>
                <w:szCs w:val="22"/>
              </w:rPr>
            </w:pPr>
            <w:r w:rsidRPr="66E57838">
              <w:rPr>
                <w:rFonts w:ascii="Arial" w:hAnsi="Arial" w:cs="Arial"/>
                <w:color w:val="000000" w:themeColor="text1"/>
              </w:rPr>
              <w:t>Communicates effectively orally, in writing and/or using visual media.</w:t>
            </w:r>
          </w:p>
          <w:p w14:paraId="37EA89BB" w14:textId="77777777" w:rsidR="00007425" w:rsidRPr="00966991" w:rsidRDefault="00007425" w:rsidP="00A17F83">
            <w:pPr>
              <w:rPr>
                <w:rFonts w:ascii="Arial" w:hAnsi="Arial" w:cs="Arial"/>
                <w:color w:val="000000"/>
                <w:szCs w:val="22"/>
              </w:rPr>
            </w:pPr>
          </w:p>
          <w:p w14:paraId="15E9C1A2" w14:textId="204CE8C4" w:rsidR="006D58C5" w:rsidRPr="00966991" w:rsidRDefault="2B156E0B" w:rsidP="66E57838">
            <w:pPr>
              <w:pStyle w:val="ListParagraph"/>
              <w:numPr>
                <w:ilvl w:val="0"/>
                <w:numId w:val="5"/>
              </w:numPr>
              <w:rPr>
                <w:rFonts w:ascii="Arial" w:hAnsi="Arial" w:cs="Arial"/>
                <w:color w:val="000000"/>
                <w:szCs w:val="22"/>
              </w:rPr>
            </w:pPr>
            <w:r w:rsidRPr="66E57838">
              <w:rPr>
                <w:rFonts w:ascii="Arial" w:eastAsiaTheme="minorEastAsia" w:hAnsi="Arial" w:cs="Arial"/>
                <w:color w:val="000000" w:themeColor="text1"/>
              </w:rPr>
              <w:t>Can</w:t>
            </w:r>
            <w:r w:rsidR="006D58C5" w:rsidRPr="66E57838">
              <w:rPr>
                <w:rFonts w:ascii="Arial" w:eastAsiaTheme="minorEastAsia" w:hAnsi="Arial" w:cs="Arial"/>
                <w:color w:val="000000" w:themeColor="text1"/>
              </w:rPr>
              <w:t xml:space="preserve"> </w:t>
            </w:r>
            <w:r w:rsidR="006D58C5" w:rsidRPr="66E57838">
              <w:rPr>
                <w:rFonts w:ascii="Arial" w:hAnsi="Arial" w:cs="Arial"/>
                <w:color w:val="000000" w:themeColor="text1"/>
              </w:rPr>
              <w:t>communicate</w:t>
            </w:r>
            <w:r w:rsidR="006D58C5" w:rsidRPr="66E57838">
              <w:rPr>
                <w:rFonts w:ascii="Arial" w:eastAsiaTheme="minorEastAsia" w:hAnsi="Arial" w:cs="Arial"/>
                <w:color w:val="000000" w:themeColor="text1"/>
              </w:rPr>
              <w:t xml:space="preserve"> technical information in an informal and </w:t>
            </w:r>
            <w:r w:rsidR="036FCAE8" w:rsidRPr="66E57838">
              <w:rPr>
                <w:rFonts w:ascii="Arial" w:eastAsiaTheme="minorEastAsia" w:hAnsi="Arial" w:cs="Arial"/>
                <w:color w:val="000000" w:themeColor="text1"/>
              </w:rPr>
              <w:t>accessible</w:t>
            </w:r>
            <w:r w:rsidR="006D58C5" w:rsidRPr="66E57838">
              <w:rPr>
                <w:rFonts w:ascii="Arial" w:eastAsiaTheme="minorEastAsia" w:hAnsi="Arial" w:cs="Arial"/>
                <w:color w:val="000000" w:themeColor="text1"/>
              </w:rPr>
              <w:t xml:space="preserve"> manner to a wide range of staff with varying IT or digital abilities.</w:t>
            </w:r>
          </w:p>
          <w:p w14:paraId="4FBE4DB9" w14:textId="77777777" w:rsidR="00A17F83" w:rsidRPr="00966991" w:rsidRDefault="00A17F83" w:rsidP="006D58C5">
            <w:pPr>
              <w:rPr>
                <w:rFonts w:ascii="Arial" w:hAnsi="Arial" w:cs="Arial"/>
                <w:szCs w:val="22"/>
              </w:rPr>
            </w:pPr>
          </w:p>
        </w:tc>
      </w:tr>
      <w:tr w:rsidR="00A17F83" w:rsidRPr="002035B5" w14:paraId="3E743354" w14:textId="77777777" w:rsidTr="66E57838">
        <w:trPr>
          <w:jc w:val="center"/>
        </w:trPr>
        <w:tc>
          <w:tcPr>
            <w:tcW w:w="2405" w:type="dxa"/>
            <w:vAlign w:val="center"/>
          </w:tcPr>
          <w:p w14:paraId="49C25F57" w14:textId="77777777" w:rsidR="00A17F83" w:rsidRDefault="00A17F83" w:rsidP="00A17F83">
            <w:pPr>
              <w:rPr>
                <w:rFonts w:ascii="Arial" w:hAnsi="Arial" w:cs="Arial"/>
                <w:szCs w:val="22"/>
              </w:rPr>
            </w:pPr>
            <w:r w:rsidRPr="00966991">
              <w:rPr>
                <w:rFonts w:ascii="Arial" w:hAnsi="Arial" w:cs="Arial"/>
                <w:szCs w:val="22"/>
              </w:rPr>
              <w:t>Planning and Managing resources</w:t>
            </w:r>
          </w:p>
          <w:p w14:paraId="40D077E7" w14:textId="77777777" w:rsidR="00966991" w:rsidRDefault="00966991" w:rsidP="00A17F83">
            <w:pPr>
              <w:rPr>
                <w:rFonts w:ascii="Arial" w:hAnsi="Arial" w:cs="Arial"/>
                <w:szCs w:val="22"/>
              </w:rPr>
            </w:pPr>
          </w:p>
          <w:p w14:paraId="3F721403" w14:textId="77777777" w:rsidR="00966991" w:rsidRPr="00966991" w:rsidRDefault="00966991" w:rsidP="00A17F83">
            <w:pPr>
              <w:rPr>
                <w:rFonts w:ascii="Arial" w:hAnsi="Arial" w:cs="Arial"/>
                <w:szCs w:val="22"/>
              </w:rPr>
            </w:pPr>
          </w:p>
        </w:tc>
        <w:tc>
          <w:tcPr>
            <w:tcW w:w="6804" w:type="dxa"/>
            <w:vAlign w:val="center"/>
          </w:tcPr>
          <w:p w14:paraId="5F9415C2" w14:textId="75C9E381" w:rsidR="00A17F83" w:rsidRPr="00966991" w:rsidRDefault="39375C3E" w:rsidP="66E57838">
            <w:pPr>
              <w:pStyle w:val="ListParagraph"/>
              <w:numPr>
                <w:ilvl w:val="0"/>
                <w:numId w:val="4"/>
              </w:numPr>
              <w:rPr>
                <w:rFonts w:ascii="Arial" w:hAnsi="Arial" w:cs="Arial"/>
                <w:color w:val="000000"/>
                <w:szCs w:val="22"/>
              </w:rPr>
            </w:pPr>
            <w:r w:rsidRPr="66E57838">
              <w:rPr>
                <w:rFonts w:ascii="Arial" w:hAnsi="Arial" w:cs="Arial"/>
                <w:color w:val="000000" w:themeColor="text1"/>
              </w:rPr>
              <w:t>Ability to p</w:t>
            </w:r>
            <w:r w:rsidR="00A17F83" w:rsidRPr="66E57838">
              <w:rPr>
                <w:rFonts w:ascii="Arial" w:hAnsi="Arial" w:cs="Arial"/>
                <w:color w:val="000000" w:themeColor="text1"/>
              </w:rPr>
              <w:t>lan, prioritise and organise work to achieve objectives on time</w:t>
            </w:r>
            <w:r w:rsidR="7B18BC41" w:rsidRPr="66E57838">
              <w:rPr>
                <w:rFonts w:ascii="Arial" w:hAnsi="Arial" w:cs="Arial"/>
                <w:color w:val="000000" w:themeColor="text1"/>
              </w:rPr>
              <w:t>.</w:t>
            </w:r>
          </w:p>
          <w:p w14:paraId="4F139CD3" w14:textId="77777777" w:rsidR="00A17F83" w:rsidRPr="00966991" w:rsidRDefault="00A17F83" w:rsidP="00A17F83">
            <w:pPr>
              <w:rPr>
                <w:rFonts w:ascii="Arial" w:hAnsi="Arial" w:cs="Arial"/>
                <w:szCs w:val="22"/>
              </w:rPr>
            </w:pPr>
          </w:p>
        </w:tc>
      </w:tr>
      <w:tr w:rsidR="00A17F83" w:rsidRPr="002035B5" w14:paraId="446A0521" w14:textId="77777777" w:rsidTr="66E57838">
        <w:trPr>
          <w:jc w:val="center"/>
        </w:trPr>
        <w:tc>
          <w:tcPr>
            <w:tcW w:w="2405" w:type="dxa"/>
            <w:vAlign w:val="center"/>
          </w:tcPr>
          <w:p w14:paraId="0AE1EDD8" w14:textId="77777777" w:rsidR="00A17F83" w:rsidRPr="00966991" w:rsidRDefault="00A17F83" w:rsidP="00A17F83">
            <w:pPr>
              <w:rPr>
                <w:rFonts w:ascii="Arial" w:hAnsi="Arial" w:cs="Arial"/>
                <w:szCs w:val="22"/>
              </w:rPr>
            </w:pPr>
            <w:r w:rsidRPr="00966991">
              <w:rPr>
                <w:rFonts w:ascii="Arial" w:hAnsi="Arial" w:cs="Arial"/>
                <w:szCs w:val="22"/>
              </w:rPr>
              <w:t>Teamwork</w:t>
            </w:r>
          </w:p>
        </w:tc>
        <w:tc>
          <w:tcPr>
            <w:tcW w:w="6804" w:type="dxa"/>
            <w:vAlign w:val="center"/>
          </w:tcPr>
          <w:p w14:paraId="186E2028" w14:textId="77777777" w:rsidR="00A17F83" w:rsidRPr="00966991" w:rsidRDefault="00A17F83" w:rsidP="00A17F83">
            <w:pPr>
              <w:rPr>
                <w:rFonts w:ascii="Arial" w:hAnsi="Arial" w:cs="Arial"/>
                <w:color w:val="000000"/>
                <w:szCs w:val="22"/>
              </w:rPr>
            </w:pPr>
          </w:p>
          <w:p w14:paraId="6F7AE4BB" w14:textId="1C8FC683" w:rsidR="00A17F83" w:rsidRDefault="00A17F83" w:rsidP="475951CD">
            <w:pPr>
              <w:rPr>
                <w:rFonts w:ascii="Arial" w:hAnsi="Arial" w:cs="Arial"/>
                <w:color w:val="000000" w:themeColor="text1"/>
              </w:rPr>
            </w:pPr>
          </w:p>
          <w:p w14:paraId="01204D1F" w14:textId="4EB72EB1" w:rsidR="21CB5CDB" w:rsidRDefault="3826A81E" w:rsidP="66E57838">
            <w:pPr>
              <w:pStyle w:val="ListParagraph"/>
              <w:numPr>
                <w:ilvl w:val="0"/>
                <w:numId w:val="3"/>
              </w:numPr>
              <w:rPr>
                <w:rFonts w:ascii="Arial" w:hAnsi="Arial" w:cs="Arial"/>
                <w:color w:val="000000" w:themeColor="text1"/>
                <w:szCs w:val="22"/>
              </w:rPr>
            </w:pPr>
            <w:r w:rsidRPr="66E57838">
              <w:rPr>
                <w:rFonts w:ascii="Arial" w:hAnsi="Arial" w:cs="Arial"/>
                <w:color w:val="000000" w:themeColor="text1"/>
              </w:rPr>
              <w:t>Can work</w:t>
            </w:r>
            <w:r w:rsidR="2140B3E9" w:rsidRPr="66E57838">
              <w:rPr>
                <w:rFonts w:ascii="Arial" w:hAnsi="Arial" w:cs="Arial"/>
                <w:color w:val="000000" w:themeColor="text1"/>
              </w:rPr>
              <w:t xml:space="preserve"> </w:t>
            </w:r>
            <w:r w:rsidR="4DD63035" w:rsidRPr="66E57838">
              <w:rPr>
                <w:rFonts w:ascii="Arial" w:hAnsi="Arial" w:cs="Arial"/>
                <w:color w:val="000000" w:themeColor="text1"/>
              </w:rPr>
              <w:t>collaboratively in a team and where appropriate across or with different professional groups.</w:t>
            </w:r>
          </w:p>
          <w:p w14:paraId="16FB5EA1" w14:textId="77777777" w:rsidR="00A17F83" w:rsidRPr="00966991" w:rsidRDefault="00A17F83" w:rsidP="00A17F83">
            <w:pPr>
              <w:rPr>
                <w:rFonts w:ascii="Arial" w:hAnsi="Arial" w:cs="Arial"/>
                <w:szCs w:val="22"/>
              </w:rPr>
            </w:pPr>
          </w:p>
        </w:tc>
      </w:tr>
      <w:tr w:rsidR="00A17F83" w:rsidRPr="002035B5" w14:paraId="65648D35" w14:textId="77777777" w:rsidTr="66E57838">
        <w:trPr>
          <w:jc w:val="center"/>
        </w:trPr>
        <w:tc>
          <w:tcPr>
            <w:tcW w:w="2405" w:type="dxa"/>
            <w:vAlign w:val="center"/>
          </w:tcPr>
          <w:p w14:paraId="32539722" w14:textId="77777777" w:rsidR="00A17F83" w:rsidRPr="00966991" w:rsidRDefault="00A17F83" w:rsidP="00A17F83">
            <w:pPr>
              <w:rPr>
                <w:rFonts w:ascii="Arial" w:hAnsi="Arial" w:cs="Arial"/>
                <w:szCs w:val="22"/>
              </w:rPr>
            </w:pPr>
            <w:r w:rsidRPr="00966991">
              <w:rPr>
                <w:rFonts w:ascii="Arial" w:hAnsi="Arial" w:cs="Arial"/>
                <w:szCs w:val="22"/>
              </w:rPr>
              <w:lastRenderedPageBreak/>
              <w:t>Student Experience or Customer Service</w:t>
            </w:r>
          </w:p>
        </w:tc>
        <w:tc>
          <w:tcPr>
            <w:tcW w:w="6804" w:type="dxa"/>
            <w:vAlign w:val="center"/>
          </w:tcPr>
          <w:p w14:paraId="4BD9CC84" w14:textId="77777777" w:rsidR="00A17F83" w:rsidRPr="00966991" w:rsidRDefault="00A17F83" w:rsidP="00A17F83">
            <w:pPr>
              <w:rPr>
                <w:rFonts w:ascii="Arial" w:hAnsi="Arial" w:cs="Arial"/>
                <w:color w:val="000000"/>
                <w:szCs w:val="22"/>
              </w:rPr>
            </w:pPr>
          </w:p>
          <w:p w14:paraId="43557815" w14:textId="6E3A5F1B" w:rsidR="00A17F83" w:rsidRDefault="00A17F83" w:rsidP="475951CD">
            <w:pPr>
              <w:rPr>
                <w:rFonts w:ascii="Arial" w:hAnsi="Arial" w:cs="Arial"/>
              </w:rPr>
            </w:pPr>
          </w:p>
          <w:p w14:paraId="7369EDC9" w14:textId="0647BBB3" w:rsidR="4D664263" w:rsidRDefault="1B3DE519" w:rsidP="66E57838">
            <w:pPr>
              <w:pStyle w:val="ListParagraph"/>
              <w:numPr>
                <w:ilvl w:val="0"/>
                <w:numId w:val="2"/>
              </w:numPr>
              <w:rPr>
                <w:rFonts w:ascii="Arial" w:hAnsi="Arial" w:cs="Arial"/>
                <w:szCs w:val="22"/>
              </w:rPr>
            </w:pPr>
            <w:r w:rsidRPr="66E57838">
              <w:rPr>
                <w:rFonts w:ascii="Arial" w:hAnsi="Arial" w:cs="Arial"/>
              </w:rPr>
              <w:t>Provides a positive and responsive student or customer service.</w:t>
            </w:r>
          </w:p>
          <w:p w14:paraId="4770B3BB" w14:textId="77777777" w:rsidR="00A17F83" w:rsidRPr="00966991" w:rsidRDefault="00A17F83" w:rsidP="00A17F83">
            <w:pPr>
              <w:rPr>
                <w:rFonts w:ascii="Arial" w:hAnsi="Arial" w:cs="Arial"/>
                <w:szCs w:val="22"/>
              </w:rPr>
            </w:pPr>
          </w:p>
          <w:p w14:paraId="49ABF861" w14:textId="77777777" w:rsidR="00A17F83" w:rsidRPr="00966991" w:rsidRDefault="00A17F83" w:rsidP="00A17F83">
            <w:pPr>
              <w:rPr>
                <w:rFonts w:ascii="Arial" w:hAnsi="Arial" w:cs="Arial"/>
                <w:szCs w:val="22"/>
              </w:rPr>
            </w:pPr>
          </w:p>
        </w:tc>
      </w:tr>
      <w:tr w:rsidR="00A17F83" w:rsidRPr="002035B5" w14:paraId="3207D5E1" w14:textId="77777777" w:rsidTr="66E57838">
        <w:trPr>
          <w:jc w:val="center"/>
        </w:trPr>
        <w:tc>
          <w:tcPr>
            <w:tcW w:w="2405" w:type="dxa"/>
            <w:vAlign w:val="center"/>
          </w:tcPr>
          <w:p w14:paraId="5D8A20A4" w14:textId="77777777" w:rsidR="00A17F83" w:rsidRPr="00966991" w:rsidRDefault="00A17F83" w:rsidP="00A17F83">
            <w:pPr>
              <w:rPr>
                <w:rFonts w:ascii="Arial" w:hAnsi="Arial" w:cs="Arial"/>
                <w:szCs w:val="22"/>
              </w:rPr>
            </w:pPr>
            <w:r w:rsidRPr="00966991">
              <w:rPr>
                <w:rFonts w:ascii="Arial" w:hAnsi="Arial" w:cs="Arial"/>
                <w:szCs w:val="22"/>
              </w:rPr>
              <w:t>Creativity, Innovation and Problem Solving</w:t>
            </w:r>
          </w:p>
          <w:p w14:paraId="17130D1F" w14:textId="77777777" w:rsidR="00A17F83" w:rsidRPr="00966991" w:rsidRDefault="00A17F83" w:rsidP="00A17F83">
            <w:pPr>
              <w:rPr>
                <w:rFonts w:ascii="Arial" w:hAnsi="Arial" w:cs="Arial"/>
                <w:szCs w:val="22"/>
              </w:rPr>
            </w:pPr>
          </w:p>
          <w:p w14:paraId="50EB140F" w14:textId="77777777" w:rsidR="00A17F83" w:rsidRPr="00966991" w:rsidRDefault="00A17F83" w:rsidP="00A17F83">
            <w:pPr>
              <w:rPr>
                <w:rFonts w:ascii="Arial" w:hAnsi="Arial" w:cs="Arial"/>
                <w:szCs w:val="22"/>
              </w:rPr>
            </w:pPr>
          </w:p>
        </w:tc>
        <w:tc>
          <w:tcPr>
            <w:tcW w:w="6804" w:type="dxa"/>
            <w:vAlign w:val="center"/>
          </w:tcPr>
          <w:p w14:paraId="656D6D52" w14:textId="58C7A6A4" w:rsidR="00A17F83" w:rsidRPr="00966991" w:rsidRDefault="00A17F83" w:rsidP="66E57838">
            <w:pPr>
              <w:pStyle w:val="ListParagraph"/>
              <w:numPr>
                <w:ilvl w:val="0"/>
                <w:numId w:val="1"/>
              </w:numPr>
              <w:rPr>
                <w:rFonts w:ascii="Arial" w:hAnsi="Arial" w:cs="Arial"/>
                <w:color w:val="000000"/>
                <w:szCs w:val="22"/>
              </w:rPr>
            </w:pPr>
            <w:r w:rsidRPr="66E57838">
              <w:rPr>
                <w:rFonts w:ascii="Arial" w:hAnsi="Arial" w:cs="Arial"/>
                <w:color w:val="000000" w:themeColor="text1"/>
              </w:rPr>
              <w:t>Uses own initiative and creativity to resolve proactively resolve problems</w:t>
            </w:r>
            <w:r w:rsidR="7CD8C47D" w:rsidRPr="66E57838">
              <w:rPr>
                <w:rFonts w:ascii="Arial" w:hAnsi="Arial" w:cs="Arial"/>
                <w:color w:val="000000" w:themeColor="text1"/>
              </w:rPr>
              <w:t>.</w:t>
            </w:r>
          </w:p>
        </w:tc>
      </w:tr>
    </w:tbl>
    <w:p w14:paraId="71A4F293" w14:textId="77777777" w:rsidR="009A5F36" w:rsidRPr="009A5F36" w:rsidRDefault="009A5F36" w:rsidP="00E9019B">
      <w:pPr>
        <w:tabs>
          <w:tab w:val="left" w:pos="1230"/>
        </w:tabs>
        <w:spacing w:line="240" w:lineRule="atLeast"/>
        <w:rPr>
          <w:rFonts w:ascii="Arial" w:hAnsi="Arial" w:cs="Arial"/>
          <w:szCs w:val="22"/>
        </w:rPr>
      </w:pPr>
    </w:p>
    <w:p w14:paraId="5FFAE970" w14:textId="6FC91008" w:rsidR="009A5F36" w:rsidRPr="009A5F36" w:rsidRDefault="00966991" w:rsidP="66E57838">
      <w:pPr>
        <w:tabs>
          <w:tab w:val="left" w:pos="1230"/>
        </w:tabs>
        <w:spacing w:line="240" w:lineRule="atLeast"/>
        <w:rPr>
          <w:rFonts w:ascii="Arial" w:hAnsi="Arial" w:cs="Arial"/>
        </w:rPr>
      </w:pPr>
      <w:r>
        <w:rPr>
          <w:rFonts w:ascii="Arial" w:hAnsi="Arial" w:cs="Arial"/>
          <w:szCs w:val="22"/>
        </w:rPr>
        <w:tab/>
      </w:r>
      <w:r w:rsidRPr="66E57838">
        <w:rPr>
          <w:rFonts w:ascii="Arial" w:hAnsi="Arial" w:cs="Arial"/>
        </w:rPr>
        <w:t>HERA Ref LCC-2015-19</w:t>
      </w:r>
    </w:p>
    <w:p w14:paraId="3968BDB6" w14:textId="092F65E3" w:rsidR="3803578F" w:rsidRDefault="3803578F" w:rsidP="66E57838">
      <w:pPr>
        <w:tabs>
          <w:tab w:val="left" w:pos="1230"/>
        </w:tabs>
        <w:spacing w:line="240" w:lineRule="atLeast"/>
        <w:rPr>
          <w:rFonts w:ascii="Arial" w:hAnsi="Arial" w:cs="Arial"/>
        </w:rPr>
      </w:pPr>
      <w:r w:rsidRPr="66E57838">
        <w:rPr>
          <w:rFonts w:ascii="Arial" w:hAnsi="Arial" w:cs="Arial"/>
        </w:rPr>
        <w:t>Updated May 2023</w:t>
      </w:r>
    </w:p>
    <w:p w14:paraId="37DA473A" w14:textId="77777777" w:rsidR="009A5F36" w:rsidRPr="009A5F36" w:rsidRDefault="009A5F36" w:rsidP="00E9019B">
      <w:pPr>
        <w:tabs>
          <w:tab w:val="left" w:pos="1230"/>
        </w:tabs>
        <w:spacing w:line="240" w:lineRule="atLeast"/>
        <w:rPr>
          <w:rFonts w:ascii="Arial" w:hAnsi="Arial" w:cs="Arial"/>
          <w:szCs w:val="22"/>
        </w:rPr>
      </w:pPr>
    </w:p>
    <w:p w14:paraId="4BEB583B" w14:textId="77777777" w:rsidR="009A5F36" w:rsidRPr="009A5F36" w:rsidRDefault="009A5F36" w:rsidP="00E9019B">
      <w:pPr>
        <w:tabs>
          <w:tab w:val="left" w:pos="1230"/>
        </w:tabs>
        <w:spacing w:line="240" w:lineRule="atLeast"/>
        <w:rPr>
          <w:rFonts w:ascii="Arial" w:hAnsi="Arial" w:cs="Arial"/>
          <w:szCs w:val="22"/>
        </w:rPr>
      </w:pPr>
    </w:p>
    <w:p w14:paraId="1EA4B94F" w14:textId="77777777" w:rsidR="009A5F36" w:rsidRPr="009A5F36" w:rsidRDefault="009A5F36" w:rsidP="00E9019B">
      <w:pPr>
        <w:tabs>
          <w:tab w:val="left" w:pos="1230"/>
        </w:tabs>
        <w:spacing w:line="240" w:lineRule="atLeast"/>
        <w:rPr>
          <w:rFonts w:ascii="Arial" w:hAnsi="Arial" w:cs="Arial"/>
          <w:szCs w:val="22"/>
        </w:rPr>
      </w:pPr>
    </w:p>
    <w:p w14:paraId="4E2CA770" w14:textId="77777777" w:rsidR="00E9019B" w:rsidRPr="009A5F36" w:rsidRDefault="00E9019B" w:rsidP="00E9019B">
      <w:pPr>
        <w:tabs>
          <w:tab w:val="left" w:pos="1230"/>
        </w:tabs>
        <w:spacing w:line="240" w:lineRule="atLeast"/>
        <w:rPr>
          <w:rFonts w:ascii="Arial" w:hAnsi="Arial" w:cs="Arial"/>
          <w:szCs w:val="22"/>
        </w:rPr>
      </w:pPr>
    </w:p>
    <w:sectPr w:rsidR="00E9019B" w:rsidRPr="009A5F36" w:rsidSect="00CC2215">
      <w:pgSz w:w="11906" w:h="16838"/>
      <w:pgMar w:top="284"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1F58B" w14:textId="77777777" w:rsidR="007B6449" w:rsidRDefault="007B6449">
      <w:r>
        <w:separator/>
      </w:r>
    </w:p>
  </w:endnote>
  <w:endnote w:type="continuationSeparator" w:id="0">
    <w:p w14:paraId="6E0C81D9" w14:textId="77777777" w:rsidR="007B6449" w:rsidRDefault="007B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A1324" w14:textId="77777777" w:rsidR="007B6449" w:rsidRDefault="007B6449">
      <w:r>
        <w:separator/>
      </w:r>
    </w:p>
  </w:footnote>
  <w:footnote w:type="continuationSeparator" w:id="0">
    <w:p w14:paraId="66E1347F" w14:textId="77777777" w:rsidR="007B6449" w:rsidRDefault="007B6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B2563"/>
    <w:multiLevelType w:val="hybridMultilevel"/>
    <w:tmpl w:val="5330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A1E9C"/>
    <w:multiLevelType w:val="hybridMultilevel"/>
    <w:tmpl w:val="DAD6E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420A6"/>
    <w:multiLevelType w:val="hybridMultilevel"/>
    <w:tmpl w:val="E4484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31C94"/>
    <w:multiLevelType w:val="hybridMultilevel"/>
    <w:tmpl w:val="1F661064"/>
    <w:lvl w:ilvl="0" w:tplc="4AAE422A">
      <w:start w:val="1"/>
      <w:numFmt w:val="bullet"/>
      <w:lvlText w:val=""/>
      <w:lvlJc w:val="left"/>
      <w:pPr>
        <w:tabs>
          <w:tab w:val="num" w:pos="720"/>
        </w:tabs>
        <w:ind w:left="720" w:hanging="360"/>
      </w:pPr>
      <w:rPr>
        <w:rFonts w:ascii="Symbol" w:hAnsi="Symbol" w:hint="default"/>
        <w:sz w:val="16"/>
      </w:rPr>
    </w:lvl>
    <w:lvl w:ilvl="1" w:tplc="D7B4D0AC" w:tentative="1">
      <w:start w:val="1"/>
      <w:numFmt w:val="bullet"/>
      <w:lvlText w:val="o"/>
      <w:lvlJc w:val="left"/>
      <w:pPr>
        <w:tabs>
          <w:tab w:val="num" w:pos="1440"/>
        </w:tabs>
        <w:ind w:left="1440" w:hanging="360"/>
      </w:pPr>
      <w:rPr>
        <w:rFonts w:ascii="Courier New" w:hAnsi="Courier New" w:hint="default"/>
      </w:rPr>
    </w:lvl>
    <w:lvl w:ilvl="2" w:tplc="0F5ECEB6" w:tentative="1">
      <w:start w:val="1"/>
      <w:numFmt w:val="bullet"/>
      <w:lvlText w:val=""/>
      <w:lvlJc w:val="left"/>
      <w:pPr>
        <w:tabs>
          <w:tab w:val="num" w:pos="2160"/>
        </w:tabs>
        <w:ind w:left="2160" w:hanging="360"/>
      </w:pPr>
      <w:rPr>
        <w:rFonts w:ascii="Wingdings" w:hAnsi="Wingdings" w:hint="default"/>
      </w:rPr>
    </w:lvl>
    <w:lvl w:ilvl="3" w:tplc="A6DCF5EC" w:tentative="1">
      <w:start w:val="1"/>
      <w:numFmt w:val="bullet"/>
      <w:lvlText w:val=""/>
      <w:lvlJc w:val="left"/>
      <w:pPr>
        <w:tabs>
          <w:tab w:val="num" w:pos="2880"/>
        </w:tabs>
        <w:ind w:left="2880" w:hanging="360"/>
      </w:pPr>
      <w:rPr>
        <w:rFonts w:ascii="Symbol" w:hAnsi="Symbol" w:hint="default"/>
      </w:rPr>
    </w:lvl>
    <w:lvl w:ilvl="4" w:tplc="EFECC57C" w:tentative="1">
      <w:start w:val="1"/>
      <w:numFmt w:val="bullet"/>
      <w:lvlText w:val="o"/>
      <w:lvlJc w:val="left"/>
      <w:pPr>
        <w:tabs>
          <w:tab w:val="num" w:pos="3600"/>
        </w:tabs>
        <w:ind w:left="3600" w:hanging="360"/>
      </w:pPr>
      <w:rPr>
        <w:rFonts w:ascii="Courier New" w:hAnsi="Courier New" w:hint="default"/>
      </w:rPr>
    </w:lvl>
    <w:lvl w:ilvl="5" w:tplc="D73CBB22" w:tentative="1">
      <w:start w:val="1"/>
      <w:numFmt w:val="bullet"/>
      <w:lvlText w:val=""/>
      <w:lvlJc w:val="left"/>
      <w:pPr>
        <w:tabs>
          <w:tab w:val="num" w:pos="4320"/>
        </w:tabs>
        <w:ind w:left="4320" w:hanging="360"/>
      </w:pPr>
      <w:rPr>
        <w:rFonts w:ascii="Wingdings" w:hAnsi="Wingdings" w:hint="default"/>
      </w:rPr>
    </w:lvl>
    <w:lvl w:ilvl="6" w:tplc="B9DEFC80" w:tentative="1">
      <w:start w:val="1"/>
      <w:numFmt w:val="bullet"/>
      <w:lvlText w:val=""/>
      <w:lvlJc w:val="left"/>
      <w:pPr>
        <w:tabs>
          <w:tab w:val="num" w:pos="5040"/>
        </w:tabs>
        <w:ind w:left="5040" w:hanging="360"/>
      </w:pPr>
      <w:rPr>
        <w:rFonts w:ascii="Symbol" w:hAnsi="Symbol" w:hint="default"/>
      </w:rPr>
    </w:lvl>
    <w:lvl w:ilvl="7" w:tplc="5CD6E3CA" w:tentative="1">
      <w:start w:val="1"/>
      <w:numFmt w:val="bullet"/>
      <w:lvlText w:val="o"/>
      <w:lvlJc w:val="left"/>
      <w:pPr>
        <w:tabs>
          <w:tab w:val="num" w:pos="5760"/>
        </w:tabs>
        <w:ind w:left="5760" w:hanging="360"/>
      </w:pPr>
      <w:rPr>
        <w:rFonts w:ascii="Courier New" w:hAnsi="Courier New" w:hint="default"/>
      </w:rPr>
    </w:lvl>
    <w:lvl w:ilvl="8" w:tplc="59B28CB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A3941"/>
    <w:multiLevelType w:val="hybridMultilevel"/>
    <w:tmpl w:val="088A1AF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8" w15:restartNumberingAfterBreak="0">
    <w:nsid w:val="158B6983"/>
    <w:multiLevelType w:val="hybridMultilevel"/>
    <w:tmpl w:val="EEB68460"/>
    <w:lvl w:ilvl="0" w:tplc="FF366D38">
      <w:start w:val="1"/>
      <w:numFmt w:val="bullet"/>
      <w:lvlText w:val=""/>
      <w:lvlJc w:val="left"/>
      <w:pPr>
        <w:ind w:left="720" w:hanging="360"/>
      </w:pPr>
      <w:rPr>
        <w:rFonts w:ascii="Symbol" w:hAnsi="Symbol" w:hint="default"/>
      </w:rPr>
    </w:lvl>
    <w:lvl w:ilvl="1" w:tplc="97D44AA2">
      <w:start w:val="1"/>
      <w:numFmt w:val="bullet"/>
      <w:lvlText w:val="o"/>
      <w:lvlJc w:val="left"/>
      <w:pPr>
        <w:ind w:left="1440" w:hanging="360"/>
      </w:pPr>
      <w:rPr>
        <w:rFonts w:ascii="Courier New" w:hAnsi="Courier New" w:hint="default"/>
      </w:rPr>
    </w:lvl>
    <w:lvl w:ilvl="2" w:tplc="B950C510">
      <w:start w:val="1"/>
      <w:numFmt w:val="bullet"/>
      <w:lvlText w:val=""/>
      <w:lvlJc w:val="left"/>
      <w:pPr>
        <w:ind w:left="2160" w:hanging="360"/>
      </w:pPr>
      <w:rPr>
        <w:rFonts w:ascii="Wingdings" w:hAnsi="Wingdings" w:hint="default"/>
      </w:rPr>
    </w:lvl>
    <w:lvl w:ilvl="3" w:tplc="72D02072">
      <w:start w:val="1"/>
      <w:numFmt w:val="bullet"/>
      <w:lvlText w:val=""/>
      <w:lvlJc w:val="left"/>
      <w:pPr>
        <w:ind w:left="2880" w:hanging="360"/>
      </w:pPr>
      <w:rPr>
        <w:rFonts w:ascii="Symbol" w:hAnsi="Symbol" w:hint="default"/>
      </w:rPr>
    </w:lvl>
    <w:lvl w:ilvl="4" w:tplc="FCD0550A">
      <w:start w:val="1"/>
      <w:numFmt w:val="bullet"/>
      <w:lvlText w:val="o"/>
      <w:lvlJc w:val="left"/>
      <w:pPr>
        <w:ind w:left="3600" w:hanging="360"/>
      </w:pPr>
      <w:rPr>
        <w:rFonts w:ascii="Courier New" w:hAnsi="Courier New" w:hint="default"/>
      </w:rPr>
    </w:lvl>
    <w:lvl w:ilvl="5" w:tplc="CB2E4820">
      <w:start w:val="1"/>
      <w:numFmt w:val="bullet"/>
      <w:lvlText w:val=""/>
      <w:lvlJc w:val="left"/>
      <w:pPr>
        <w:ind w:left="4320" w:hanging="360"/>
      </w:pPr>
      <w:rPr>
        <w:rFonts w:ascii="Wingdings" w:hAnsi="Wingdings" w:hint="default"/>
      </w:rPr>
    </w:lvl>
    <w:lvl w:ilvl="6" w:tplc="7856F794">
      <w:start w:val="1"/>
      <w:numFmt w:val="bullet"/>
      <w:lvlText w:val=""/>
      <w:lvlJc w:val="left"/>
      <w:pPr>
        <w:ind w:left="5040" w:hanging="360"/>
      </w:pPr>
      <w:rPr>
        <w:rFonts w:ascii="Symbol" w:hAnsi="Symbol" w:hint="default"/>
      </w:rPr>
    </w:lvl>
    <w:lvl w:ilvl="7" w:tplc="83F86B76">
      <w:start w:val="1"/>
      <w:numFmt w:val="bullet"/>
      <w:lvlText w:val="o"/>
      <w:lvlJc w:val="left"/>
      <w:pPr>
        <w:ind w:left="5760" w:hanging="360"/>
      </w:pPr>
      <w:rPr>
        <w:rFonts w:ascii="Courier New" w:hAnsi="Courier New" w:hint="default"/>
      </w:rPr>
    </w:lvl>
    <w:lvl w:ilvl="8" w:tplc="086C652A">
      <w:start w:val="1"/>
      <w:numFmt w:val="bullet"/>
      <w:lvlText w:val=""/>
      <w:lvlJc w:val="left"/>
      <w:pPr>
        <w:ind w:left="6480" w:hanging="360"/>
      </w:pPr>
      <w:rPr>
        <w:rFonts w:ascii="Wingdings" w:hAnsi="Wingdings" w:hint="default"/>
      </w:rPr>
    </w:lvl>
  </w:abstractNum>
  <w:abstractNum w:abstractNumId="9"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F2000"/>
    <w:multiLevelType w:val="hybridMultilevel"/>
    <w:tmpl w:val="892824E4"/>
    <w:lvl w:ilvl="0" w:tplc="88B87A54">
      <w:start w:val="1"/>
      <w:numFmt w:val="bullet"/>
      <w:lvlText w:val=""/>
      <w:lvlJc w:val="left"/>
      <w:pPr>
        <w:ind w:left="720" w:hanging="360"/>
      </w:pPr>
      <w:rPr>
        <w:rFonts w:ascii="Symbol" w:hAnsi="Symbol" w:hint="default"/>
      </w:rPr>
    </w:lvl>
    <w:lvl w:ilvl="1" w:tplc="59600C0E">
      <w:start w:val="1"/>
      <w:numFmt w:val="bullet"/>
      <w:lvlText w:val="o"/>
      <w:lvlJc w:val="left"/>
      <w:pPr>
        <w:ind w:left="1440" w:hanging="360"/>
      </w:pPr>
      <w:rPr>
        <w:rFonts w:ascii="Courier New" w:hAnsi="Courier New" w:hint="default"/>
      </w:rPr>
    </w:lvl>
    <w:lvl w:ilvl="2" w:tplc="BC7A2B9C">
      <w:start w:val="1"/>
      <w:numFmt w:val="bullet"/>
      <w:lvlText w:val=""/>
      <w:lvlJc w:val="left"/>
      <w:pPr>
        <w:ind w:left="2160" w:hanging="360"/>
      </w:pPr>
      <w:rPr>
        <w:rFonts w:ascii="Wingdings" w:hAnsi="Wingdings" w:hint="default"/>
      </w:rPr>
    </w:lvl>
    <w:lvl w:ilvl="3" w:tplc="863C4554">
      <w:start w:val="1"/>
      <w:numFmt w:val="bullet"/>
      <w:lvlText w:val=""/>
      <w:lvlJc w:val="left"/>
      <w:pPr>
        <w:ind w:left="2880" w:hanging="360"/>
      </w:pPr>
      <w:rPr>
        <w:rFonts w:ascii="Symbol" w:hAnsi="Symbol" w:hint="default"/>
      </w:rPr>
    </w:lvl>
    <w:lvl w:ilvl="4" w:tplc="F87C7436">
      <w:start w:val="1"/>
      <w:numFmt w:val="bullet"/>
      <w:lvlText w:val="o"/>
      <w:lvlJc w:val="left"/>
      <w:pPr>
        <w:ind w:left="3600" w:hanging="360"/>
      </w:pPr>
      <w:rPr>
        <w:rFonts w:ascii="Courier New" w:hAnsi="Courier New" w:hint="default"/>
      </w:rPr>
    </w:lvl>
    <w:lvl w:ilvl="5" w:tplc="DD3E2C6E">
      <w:start w:val="1"/>
      <w:numFmt w:val="bullet"/>
      <w:lvlText w:val=""/>
      <w:lvlJc w:val="left"/>
      <w:pPr>
        <w:ind w:left="4320" w:hanging="360"/>
      </w:pPr>
      <w:rPr>
        <w:rFonts w:ascii="Wingdings" w:hAnsi="Wingdings" w:hint="default"/>
      </w:rPr>
    </w:lvl>
    <w:lvl w:ilvl="6" w:tplc="FC0CF3D2">
      <w:start w:val="1"/>
      <w:numFmt w:val="bullet"/>
      <w:lvlText w:val=""/>
      <w:lvlJc w:val="left"/>
      <w:pPr>
        <w:ind w:left="5040" w:hanging="360"/>
      </w:pPr>
      <w:rPr>
        <w:rFonts w:ascii="Symbol" w:hAnsi="Symbol" w:hint="default"/>
      </w:rPr>
    </w:lvl>
    <w:lvl w:ilvl="7" w:tplc="646E3A06">
      <w:start w:val="1"/>
      <w:numFmt w:val="bullet"/>
      <w:lvlText w:val="o"/>
      <w:lvlJc w:val="left"/>
      <w:pPr>
        <w:ind w:left="5760" w:hanging="360"/>
      </w:pPr>
      <w:rPr>
        <w:rFonts w:ascii="Courier New" w:hAnsi="Courier New" w:hint="default"/>
      </w:rPr>
    </w:lvl>
    <w:lvl w:ilvl="8" w:tplc="4AE212F0">
      <w:start w:val="1"/>
      <w:numFmt w:val="bullet"/>
      <w:lvlText w:val=""/>
      <w:lvlJc w:val="left"/>
      <w:pPr>
        <w:ind w:left="6480" w:hanging="360"/>
      </w:pPr>
      <w:rPr>
        <w:rFonts w:ascii="Wingdings" w:hAnsi="Wingdings" w:hint="default"/>
      </w:rPr>
    </w:lvl>
  </w:abstractNum>
  <w:abstractNum w:abstractNumId="11" w15:restartNumberingAfterBreak="0">
    <w:nsid w:val="1F4E1B27"/>
    <w:multiLevelType w:val="hybridMultilevel"/>
    <w:tmpl w:val="C996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FD2F68"/>
    <w:multiLevelType w:val="hybridMultilevel"/>
    <w:tmpl w:val="CE80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62189"/>
    <w:multiLevelType w:val="hybridMultilevel"/>
    <w:tmpl w:val="81701906"/>
    <w:lvl w:ilvl="0" w:tplc="5E36D3AC">
      <w:start w:val="1"/>
      <w:numFmt w:val="bullet"/>
      <w:lvlText w:val=""/>
      <w:lvlJc w:val="left"/>
      <w:pPr>
        <w:ind w:left="720" w:hanging="360"/>
      </w:pPr>
      <w:rPr>
        <w:rFonts w:ascii="Symbol" w:hAnsi="Symbol" w:hint="default"/>
      </w:rPr>
    </w:lvl>
    <w:lvl w:ilvl="1" w:tplc="E71CACFA">
      <w:start w:val="1"/>
      <w:numFmt w:val="bullet"/>
      <w:lvlText w:val="o"/>
      <w:lvlJc w:val="left"/>
      <w:pPr>
        <w:ind w:left="1440" w:hanging="360"/>
      </w:pPr>
      <w:rPr>
        <w:rFonts w:ascii="Courier New" w:hAnsi="Courier New" w:hint="default"/>
      </w:rPr>
    </w:lvl>
    <w:lvl w:ilvl="2" w:tplc="846480BE">
      <w:start w:val="1"/>
      <w:numFmt w:val="bullet"/>
      <w:lvlText w:val=""/>
      <w:lvlJc w:val="left"/>
      <w:pPr>
        <w:ind w:left="2160" w:hanging="360"/>
      </w:pPr>
      <w:rPr>
        <w:rFonts w:ascii="Wingdings" w:hAnsi="Wingdings" w:hint="default"/>
      </w:rPr>
    </w:lvl>
    <w:lvl w:ilvl="3" w:tplc="5F4E9B28">
      <w:start w:val="1"/>
      <w:numFmt w:val="bullet"/>
      <w:lvlText w:val=""/>
      <w:lvlJc w:val="left"/>
      <w:pPr>
        <w:ind w:left="2880" w:hanging="360"/>
      </w:pPr>
      <w:rPr>
        <w:rFonts w:ascii="Symbol" w:hAnsi="Symbol" w:hint="default"/>
      </w:rPr>
    </w:lvl>
    <w:lvl w:ilvl="4" w:tplc="D2BE43D8">
      <w:start w:val="1"/>
      <w:numFmt w:val="bullet"/>
      <w:lvlText w:val="o"/>
      <w:lvlJc w:val="left"/>
      <w:pPr>
        <w:ind w:left="3600" w:hanging="360"/>
      </w:pPr>
      <w:rPr>
        <w:rFonts w:ascii="Courier New" w:hAnsi="Courier New" w:hint="default"/>
      </w:rPr>
    </w:lvl>
    <w:lvl w:ilvl="5" w:tplc="388CB5FC">
      <w:start w:val="1"/>
      <w:numFmt w:val="bullet"/>
      <w:lvlText w:val=""/>
      <w:lvlJc w:val="left"/>
      <w:pPr>
        <w:ind w:left="4320" w:hanging="360"/>
      </w:pPr>
      <w:rPr>
        <w:rFonts w:ascii="Wingdings" w:hAnsi="Wingdings" w:hint="default"/>
      </w:rPr>
    </w:lvl>
    <w:lvl w:ilvl="6" w:tplc="36C808EE">
      <w:start w:val="1"/>
      <w:numFmt w:val="bullet"/>
      <w:lvlText w:val=""/>
      <w:lvlJc w:val="left"/>
      <w:pPr>
        <w:ind w:left="5040" w:hanging="360"/>
      </w:pPr>
      <w:rPr>
        <w:rFonts w:ascii="Symbol" w:hAnsi="Symbol" w:hint="default"/>
      </w:rPr>
    </w:lvl>
    <w:lvl w:ilvl="7" w:tplc="0F1C2AAA">
      <w:start w:val="1"/>
      <w:numFmt w:val="bullet"/>
      <w:lvlText w:val="o"/>
      <w:lvlJc w:val="left"/>
      <w:pPr>
        <w:ind w:left="5760" w:hanging="360"/>
      </w:pPr>
      <w:rPr>
        <w:rFonts w:ascii="Courier New" w:hAnsi="Courier New" w:hint="default"/>
      </w:rPr>
    </w:lvl>
    <w:lvl w:ilvl="8" w:tplc="323CA8B6">
      <w:start w:val="1"/>
      <w:numFmt w:val="bullet"/>
      <w:lvlText w:val=""/>
      <w:lvlJc w:val="left"/>
      <w:pPr>
        <w:ind w:left="6480" w:hanging="360"/>
      </w:pPr>
      <w:rPr>
        <w:rFonts w:ascii="Wingdings" w:hAnsi="Wingdings" w:hint="default"/>
      </w:rPr>
    </w:lvl>
  </w:abstractNum>
  <w:abstractNum w:abstractNumId="14" w15:restartNumberingAfterBreak="0">
    <w:nsid w:val="26216A74"/>
    <w:multiLevelType w:val="hybridMultilevel"/>
    <w:tmpl w:val="87DEB5A0"/>
    <w:lvl w:ilvl="0" w:tplc="6664A64A">
      <w:start w:val="1"/>
      <w:numFmt w:val="bullet"/>
      <w:lvlText w:val=""/>
      <w:lvlJc w:val="left"/>
      <w:pPr>
        <w:ind w:left="720" w:hanging="360"/>
      </w:pPr>
      <w:rPr>
        <w:rFonts w:ascii="Symbol" w:hAnsi="Symbol" w:hint="default"/>
      </w:rPr>
    </w:lvl>
    <w:lvl w:ilvl="1" w:tplc="09D0D422">
      <w:start w:val="1"/>
      <w:numFmt w:val="bullet"/>
      <w:lvlText w:val="o"/>
      <w:lvlJc w:val="left"/>
      <w:pPr>
        <w:ind w:left="1440" w:hanging="360"/>
      </w:pPr>
      <w:rPr>
        <w:rFonts w:ascii="Courier New" w:hAnsi="Courier New" w:hint="default"/>
      </w:rPr>
    </w:lvl>
    <w:lvl w:ilvl="2" w:tplc="B1FEDA04">
      <w:start w:val="1"/>
      <w:numFmt w:val="bullet"/>
      <w:lvlText w:val=""/>
      <w:lvlJc w:val="left"/>
      <w:pPr>
        <w:ind w:left="2160" w:hanging="360"/>
      </w:pPr>
      <w:rPr>
        <w:rFonts w:ascii="Wingdings" w:hAnsi="Wingdings" w:hint="default"/>
      </w:rPr>
    </w:lvl>
    <w:lvl w:ilvl="3" w:tplc="5DC48B7A">
      <w:start w:val="1"/>
      <w:numFmt w:val="bullet"/>
      <w:lvlText w:val=""/>
      <w:lvlJc w:val="left"/>
      <w:pPr>
        <w:ind w:left="2880" w:hanging="360"/>
      </w:pPr>
      <w:rPr>
        <w:rFonts w:ascii="Symbol" w:hAnsi="Symbol" w:hint="default"/>
      </w:rPr>
    </w:lvl>
    <w:lvl w:ilvl="4" w:tplc="3AC28318">
      <w:start w:val="1"/>
      <w:numFmt w:val="bullet"/>
      <w:lvlText w:val="o"/>
      <w:lvlJc w:val="left"/>
      <w:pPr>
        <w:ind w:left="3600" w:hanging="360"/>
      </w:pPr>
      <w:rPr>
        <w:rFonts w:ascii="Courier New" w:hAnsi="Courier New" w:hint="default"/>
      </w:rPr>
    </w:lvl>
    <w:lvl w:ilvl="5" w:tplc="8F067C8A">
      <w:start w:val="1"/>
      <w:numFmt w:val="bullet"/>
      <w:lvlText w:val=""/>
      <w:lvlJc w:val="left"/>
      <w:pPr>
        <w:ind w:left="4320" w:hanging="360"/>
      </w:pPr>
      <w:rPr>
        <w:rFonts w:ascii="Wingdings" w:hAnsi="Wingdings" w:hint="default"/>
      </w:rPr>
    </w:lvl>
    <w:lvl w:ilvl="6" w:tplc="209ECEAC">
      <w:start w:val="1"/>
      <w:numFmt w:val="bullet"/>
      <w:lvlText w:val=""/>
      <w:lvlJc w:val="left"/>
      <w:pPr>
        <w:ind w:left="5040" w:hanging="360"/>
      </w:pPr>
      <w:rPr>
        <w:rFonts w:ascii="Symbol" w:hAnsi="Symbol" w:hint="default"/>
      </w:rPr>
    </w:lvl>
    <w:lvl w:ilvl="7" w:tplc="1C10FC4E">
      <w:start w:val="1"/>
      <w:numFmt w:val="bullet"/>
      <w:lvlText w:val="o"/>
      <w:lvlJc w:val="left"/>
      <w:pPr>
        <w:ind w:left="5760" w:hanging="360"/>
      </w:pPr>
      <w:rPr>
        <w:rFonts w:ascii="Courier New" w:hAnsi="Courier New" w:hint="default"/>
      </w:rPr>
    </w:lvl>
    <w:lvl w:ilvl="8" w:tplc="D7F21F78">
      <w:start w:val="1"/>
      <w:numFmt w:val="bullet"/>
      <w:lvlText w:val=""/>
      <w:lvlJc w:val="left"/>
      <w:pPr>
        <w:ind w:left="6480" w:hanging="360"/>
      </w:pPr>
      <w:rPr>
        <w:rFonts w:ascii="Wingdings" w:hAnsi="Wingdings" w:hint="default"/>
      </w:rPr>
    </w:lvl>
  </w:abstractNum>
  <w:abstractNum w:abstractNumId="1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D96843"/>
    <w:multiLevelType w:val="hybridMultilevel"/>
    <w:tmpl w:val="47F84D78"/>
    <w:lvl w:ilvl="0" w:tplc="6F2EBAF8">
      <w:start w:val="1"/>
      <w:numFmt w:val="bullet"/>
      <w:lvlText w:val=""/>
      <w:lvlJc w:val="left"/>
      <w:pPr>
        <w:ind w:left="720" w:hanging="360"/>
      </w:pPr>
      <w:rPr>
        <w:rFonts w:ascii="Symbol" w:hAnsi="Symbol" w:hint="default"/>
      </w:rPr>
    </w:lvl>
    <w:lvl w:ilvl="1" w:tplc="2FBCBC42">
      <w:start w:val="1"/>
      <w:numFmt w:val="bullet"/>
      <w:lvlText w:val="o"/>
      <w:lvlJc w:val="left"/>
      <w:pPr>
        <w:ind w:left="1440" w:hanging="360"/>
      </w:pPr>
      <w:rPr>
        <w:rFonts w:ascii="Courier New" w:hAnsi="Courier New" w:hint="default"/>
      </w:rPr>
    </w:lvl>
    <w:lvl w:ilvl="2" w:tplc="BABEA54A">
      <w:start w:val="1"/>
      <w:numFmt w:val="bullet"/>
      <w:lvlText w:val=""/>
      <w:lvlJc w:val="left"/>
      <w:pPr>
        <w:ind w:left="2160" w:hanging="360"/>
      </w:pPr>
      <w:rPr>
        <w:rFonts w:ascii="Wingdings" w:hAnsi="Wingdings" w:hint="default"/>
      </w:rPr>
    </w:lvl>
    <w:lvl w:ilvl="3" w:tplc="9DBE32B2">
      <w:start w:val="1"/>
      <w:numFmt w:val="bullet"/>
      <w:lvlText w:val=""/>
      <w:lvlJc w:val="left"/>
      <w:pPr>
        <w:ind w:left="2880" w:hanging="360"/>
      </w:pPr>
      <w:rPr>
        <w:rFonts w:ascii="Symbol" w:hAnsi="Symbol" w:hint="default"/>
      </w:rPr>
    </w:lvl>
    <w:lvl w:ilvl="4" w:tplc="3956E8C8">
      <w:start w:val="1"/>
      <w:numFmt w:val="bullet"/>
      <w:lvlText w:val="o"/>
      <w:lvlJc w:val="left"/>
      <w:pPr>
        <w:ind w:left="3600" w:hanging="360"/>
      </w:pPr>
      <w:rPr>
        <w:rFonts w:ascii="Courier New" w:hAnsi="Courier New" w:hint="default"/>
      </w:rPr>
    </w:lvl>
    <w:lvl w:ilvl="5" w:tplc="D3F28A5E">
      <w:start w:val="1"/>
      <w:numFmt w:val="bullet"/>
      <w:lvlText w:val=""/>
      <w:lvlJc w:val="left"/>
      <w:pPr>
        <w:ind w:left="4320" w:hanging="360"/>
      </w:pPr>
      <w:rPr>
        <w:rFonts w:ascii="Wingdings" w:hAnsi="Wingdings" w:hint="default"/>
      </w:rPr>
    </w:lvl>
    <w:lvl w:ilvl="6" w:tplc="D396CD74">
      <w:start w:val="1"/>
      <w:numFmt w:val="bullet"/>
      <w:lvlText w:val=""/>
      <w:lvlJc w:val="left"/>
      <w:pPr>
        <w:ind w:left="5040" w:hanging="360"/>
      </w:pPr>
      <w:rPr>
        <w:rFonts w:ascii="Symbol" w:hAnsi="Symbol" w:hint="default"/>
      </w:rPr>
    </w:lvl>
    <w:lvl w:ilvl="7" w:tplc="5A387AEC">
      <w:start w:val="1"/>
      <w:numFmt w:val="bullet"/>
      <w:lvlText w:val="o"/>
      <w:lvlJc w:val="left"/>
      <w:pPr>
        <w:ind w:left="5760" w:hanging="360"/>
      </w:pPr>
      <w:rPr>
        <w:rFonts w:ascii="Courier New" w:hAnsi="Courier New" w:hint="default"/>
      </w:rPr>
    </w:lvl>
    <w:lvl w:ilvl="8" w:tplc="193EA996">
      <w:start w:val="1"/>
      <w:numFmt w:val="bullet"/>
      <w:lvlText w:val=""/>
      <w:lvlJc w:val="left"/>
      <w:pPr>
        <w:ind w:left="6480" w:hanging="360"/>
      </w:pPr>
      <w:rPr>
        <w:rFonts w:ascii="Wingdings" w:hAnsi="Wingdings" w:hint="default"/>
      </w:rPr>
    </w:lvl>
  </w:abstractNum>
  <w:abstractNum w:abstractNumId="19" w15:restartNumberingAfterBreak="0">
    <w:nsid w:val="3F490C8B"/>
    <w:multiLevelType w:val="hybridMultilevel"/>
    <w:tmpl w:val="E1FC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457853FE"/>
    <w:multiLevelType w:val="hybridMultilevel"/>
    <w:tmpl w:val="FA60E48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776976"/>
    <w:multiLevelType w:val="hybridMultilevel"/>
    <w:tmpl w:val="673A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D49D3"/>
    <w:multiLevelType w:val="hybridMultilevel"/>
    <w:tmpl w:val="D1D0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53CE6"/>
    <w:multiLevelType w:val="hybridMultilevel"/>
    <w:tmpl w:val="E6D059EC"/>
    <w:lvl w:ilvl="0" w:tplc="4BDA56E6">
      <w:start w:val="1"/>
      <w:numFmt w:val="bullet"/>
      <w:lvlText w:val=""/>
      <w:lvlJc w:val="left"/>
      <w:pPr>
        <w:tabs>
          <w:tab w:val="num" w:pos="720"/>
        </w:tabs>
        <w:ind w:left="720" w:hanging="360"/>
      </w:pPr>
      <w:rPr>
        <w:rFonts w:ascii="Symbol" w:hAnsi="Symbol" w:hint="default"/>
        <w:sz w:val="16"/>
      </w:rPr>
    </w:lvl>
    <w:lvl w:ilvl="1" w:tplc="31EA5190" w:tentative="1">
      <w:start w:val="1"/>
      <w:numFmt w:val="bullet"/>
      <w:lvlText w:val="o"/>
      <w:lvlJc w:val="left"/>
      <w:pPr>
        <w:tabs>
          <w:tab w:val="num" w:pos="1440"/>
        </w:tabs>
        <w:ind w:left="1440" w:hanging="360"/>
      </w:pPr>
      <w:rPr>
        <w:rFonts w:ascii="Courier New" w:hAnsi="Courier New" w:hint="default"/>
      </w:rPr>
    </w:lvl>
    <w:lvl w:ilvl="2" w:tplc="6F60461A" w:tentative="1">
      <w:start w:val="1"/>
      <w:numFmt w:val="bullet"/>
      <w:lvlText w:val=""/>
      <w:lvlJc w:val="left"/>
      <w:pPr>
        <w:tabs>
          <w:tab w:val="num" w:pos="2160"/>
        </w:tabs>
        <w:ind w:left="2160" w:hanging="360"/>
      </w:pPr>
      <w:rPr>
        <w:rFonts w:ascii="Wingdings" w:hAnsi="Wingdings" w:hint="default"/>
      </w:rPr>
    </w:lvl>
    <w:lvl w:ilvl="3" w:tplc="A8B0F0E8" w:tentative="1">
      <w:start w:val="1"/>
      <w:numFmt w:val="bullet"/>
      <w:lvlText w:val=""/>
      <w:lvlJc w:val="left"/>
      <w:pPr>
        <w:tabs>
          <w:tab w:val="num" w:pos="2880"/>
        </w:tabs>
        <w:ind w:left="2880" w:hanging="360"/>
      </w:pPr>
      <w:rPr>
        <w:rFonts w:ascii="Symbol" w:hAnsi="Symbol" w:hint="default"/>
      </w:rPr>
    </w:lvl>
    <w:lvl w:ilvl="4" w:tplc="B4F46CF8" w:tentative="1">
      <w:start w:val="1"/>
      <w:numFmt w:val="bullet"/>
      <w:lvlText w:val="o"/>
      <w:lvlJc w:val="left"/>
      <w:pPr>
        <w:tabs>
          <w:tab w:val="num" w:pos="3600"/>
        </w:tabs>
        <w:ind w:left="3600" w:hanging="360"/>
      </w:pPr>
      <w:rPr>
        <w:rFonts w:ascii="Courier New" w:hAnsi="Courier New" w:hint="default"/>
      </w:rPr>
    </w:lvl>
    <w:lvl w:ilvl="5" w:tplc="D73CC3AE" w:tentative="1">
      <w:start w:val="1"/>
      <w:numFmt w:val="bullet"/>
      <w:lvlText w:val=""/>
      <w:lvlJc w:val="left"/>
      <w:pPr>
        <w:tabs>
          <w:tab w:val="num" w:pos="4320"/>
        </w:tabs>
        <w:ind w:left="4320" w:hanging="360"/>
      </w:pPr>
      <w:rPr>
        <w:rFonts w:ascii="Wingdings" w:hAnsi="Wingdings" w:hint="default"/>
      </w:rPr>
    </w:lvl>
    <w:lvl w:ilvl="6" w:tplc="A7A4F28C" w:tentative="1">
      <w:start w:val="1"/>
      <w:numFmt w:val="bullet"/>
      <w:lvlText w:val=""/>
      <w:lvlJc w:val="left"/>
      <w:pPr>
        <w:tabs>
          <w:tab w:val="num" w:pos="5040"/>
        </w:tabs>
        <w:ind w:left="5040" w:hanging="360"/>
      </w:pPr>
      <w:rPr>
        <w:rFonts w:ascii="Symbol" w:hAnsi="Symbol" w:hint="default"/>
      </w:rPr>
    </w:lvl>
    <w:lvl w:ilvl="7" w:tplc="A82653BA" w:tentative="1">
      <w:start w:val="1"/>
      <w:numFmt w:val="bullet"/>
      <w:lvlText w:val="o"/>
      <w:lvlJc w:val="left"/>
      <w:pPr>
        <w:tabs>
          <w:tab w:val="num" w:pos="5760"/>
        </w:tabs>
        <w:ind w:left="5760" w:hanging="360"/>
      </w:pPr>
      <w:rPr>
        <w:rFonts w:ascii="Courier New" w:hAnsi="Courier New" w:hint="default"/>
      </w:rPr>
    </w:lvl>
    <w:lvl w:ilvl="8" w:tplc="70DAFC7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6B0CEF"/>
    <w:multiLevelType w:val="hybridMultilevel"/>
    <w:tmpl w:val="99CC9A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66A3A"/>
    <w:multiLevelType w:val="hybridMultilevel"/>
    <w:tmpl w:val="0EDECE98"/>
    <w:lvl w:ilvl="0" w:tplc="08090001">
      <w:start w:val="1"/>
      <w:numFmt w:val="bullet"/>
      <w:lvlText w:val=""/>
      <w:lvlJc w:val="left"/>
      <w:pPr>
        <w:ind w:left="1127" w:hanging="360"/>
      </w:pPr>
      <w:rPr>
        <w:rFonts w:ascii="Symbol" w:hAnsi="Symbol" w:hint="default"/>
      </w:rPr>
    </w:lvl>
    <w:lvl w:ilvl="1" w:tplc="08090003" w:tentative="1">
      <w:start w:val="1"/>
      <w:numFmt w:val="bullet"/>
      <w:lvlText w:val="o"/>
      <w:lvlJc w:val="left"/>
      <w:pPr>
        <w:ind w:left="1847" w:hanging="360"/>
      </w:pPr>
      <w:rPr>
        <w:rFonts w:ascii="Courier New" w:hAnsi="Courier New" w:cs="Courier New" w:hint="default"/>
      </w:rPr>
    </w:lvl>
    <w:lvl w:ilvl="2" w:tplc="08090005" w:tentative="1">
      <w:start w:val="1"/>
      <w:numFmt w:val="bullet"/>
      <w:lvlText w:val=""/>
      <w:lvlJc w:val="left"/>
      <w:pPr>
        <w:ind w:left="2567" w:hanging="360"/>
      </w:pPr>
      <w:rPr>
        <w:rFonts w:ascii="Wingdings" w:hAnsi="Wingdings" w:hint="default"/>
      </w:rPr>
    </w:lvl>
    <w:lvl w:ilvl="3" w:tplc="08090001" w:tentative="1">
      <w:start w:val="1"/>
      <w:numFmt w:val="bullet"/>
      <w:lvlText w:val=""/>
      <w:lvlJc w:val="left"/>
      <w:pPr>
        <w:ind w:left="3287" w:hanging="360"/>
      </w:pPr>
      <w:rPr>
        <w:rFonts w:ascii="Symbol" w:hAnsi="Symbol" w:hint="default"/>
      </w:rPr>
    </w:lvl>
    <w:lvl w:ilvl="4" w:tplc="08090003" w:tentative="1">
      <w:start w:val="1"/>
      <w:numFmt w:val="bullet"/>
      <w:lvlText w:val="o"/>
      <w:lvlJc w:val="left"/>
      <w:pPr>
        <w:ind w:left="4007" w:hanging="360"/>
      </w:pPr>
      <w:rPr>
        <w:rFonts w:ascii="Courier New" w:hAnsi="Courier New" w:cs="Courier New" w:hint="default"/>
      </w:rPr>
    </w:lvl>
    <w:lvl w:ilvl="5" w:tplc="08090005" w:tentative="1">
      <w:start w:val="1"/>
      <w:numFmt w:val="bullet"/>
      <w:lvlText w:val=""/>
      <w:lvlJc w:val="left"/>
      <w:pPr>
        <w:ind w:left="4727" w:hanging="360"/>
      </w:pPr>
      <w:rPr>
        <w:rFonts w:ascii="Wingdings" w:hAnsi="Wingdings" w:hint="default"/>
      </w:rPr>
    </w:lvl>
    <w:lvl w:ilvl="6" w:tplc="08090001" w:tentative="1">
      <w:start w:val="1"/>
      <w:numFmt w:val="bullet"/>
      <w:lvlText w:val=""/>
      <w:lvlJc w:val="left"/>
      <w:pPr>
        <w:ind w:left="5447" w:hanging="360"/>
      </w:pPr>
      <w:rPr>
        <w:rFonts w:ascii="Symbol" w:hAnsi="Symbol" w:hint="default"/>
      </w:rPr>
    </w:lvl>
    <w:lvl w:ilvl="7" w:tplc="08090003" w:tentative="1">
      <w:start w:val="1"/>
      <w:numFmt w:val="bullet"/>
      <w:lvlText w:val="o"/>
      <w:lvlJc w:val="left"/>
      <w:pPr>
        <w:ind w:left="6167" w:hanging="360"/>
      </w:pPr>
      <w:rPr>
        <w:rFonts w:ascii="Courier New" w:hAnsi="Courier New" w:cs="Courier New" w:hint="default"/>
      </w:rPr>
    </w:lvl>
    <w:lvl w:ilvl="8" w:tplc="08090005" w:tentative="1">
      <w:start w:val="1"/>
      <w:numFmt w:val="bullet"/>
      <w:lvlText w:val=""/>
      <w:lvlJc w:val="left"/>
      <w:pPr>
        <w:ind w:left="6887" w:hanging="360"/>
      </w:pPr>
      <w:rPr>
        <w:rFonts w:ascii="Wingdings" w:hAnsi="Wingdings" w:hint="default"/>
      </w:rPr>
    </w:lvl>
  </w:abstractNum>
  <w:abstractNum w:abstractNumId="30" w15:restartNumberingAfterBreak="0">
    <w:nsid w:val="51AA2F50"/>
    <w:multiLevelType w:val="hybridMultilevel"/>
    <w:tmpl w:val="A2EA6F38"/>
    <w:lvl w:ilvl="0" w:tplc="08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332D97"/>
    <w:multiLevelType w:val="hybridMultilevel"/>
    <w:tmpl w:val="6590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9639C8"/>
    <w:multiLevelType w:val="hybridMultilevel"/>
    <w:tmpl w:val="0970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A82E87"/>
    <w:multiLevelType w:val="hybridMultilevel"/>
    <w:tmpl w:val="3824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46196F"/>
    <w:multiLevelType w:val="hybridMultilevel"/>
    <w:tmpl w:val="ECCCD900"/>
    <w:lvl w:ilvl="0" w:tplc="06F651EE">
      <w:start w:val="1"/>
      <w:numFmt w:val="bullet"/>
      <w:lvlText w:val=""/>
      <w:lvlJc w:val="left"/>
      <w:pPr>
        <w:tabs>
          <w:tab w:val="num" w:pos="720"/>
        </w:tabs>
        <w:ind w:left="720" w:hanging="360"/>
      </w:pPr>
      <w:rPr>
        <w:rFonts w:ascii="Symbol" w:hAnsi="Symbol" w:hint="default"/>
        <w:sz w:val="16"/>
      </w:rPr>
    </w:lvl>
    <w:lvl w:ilvl="1" w:tplc="99BEABD6" w:tentative="1">
      <w:start w:val="1"/>
      <w:numFmt w:val="bullet"/>
      <w:lvlText w:val="o"/>
      <w:lvlJc w:val="left"/>
      <w:pPr>
        <w:tabs>
          <w:tab w:val="num" w:pos="1440"/>
        </w:tabs>
        <w:ind w:left="1440" w:hanging="360"/>
      </w:pPr>
      <w:rPr>
        <w:rFonts w:ascii="Courier New" w:hAnsi="Courier New" w:hint="default"/>
      </w:rPr>
    </w:lvl>
    <w:lvl w:ilvl="2" w:tplc="CE5C4E12" w:tentative="1">
      <w:start w:val="1"/>
      <w:numFmt w:val="bullet"/>
      <w:lvlText w:val=""/>
      <w:lvlJc w:val="left"/>
      <w:pPr>
        <w:tabs>
          <w:tab w:val="num" w:pos="2160"/>
        </w:tabs>
        <w:ind w:left="2160" w:hanging="360"/>
      </w:pPr>
      <w:rPr>
        <w:rFonts w:ascii="Wingdings" w:hAnsi="Wingdings" w:hint="default"/>
      </w:rPr>
    </w:lvl>
    <w:lvl w:ilvl="3" w:tplc="622A8176" w:tentative="1">
      <w:start w:val="1"/>
      <w:numFmt w:val="bullet"/>
      <w:lvlText w:val=""/>
      <w:lvlJc w:val="left"/>
      <w:pPr>
        <w:tabs>
          <w:tab w:val="num" w:pos="2880"/>
        </w:tabs>
        <w:ind w:left="2880" w:hanging="360"/>
      </w:pPr>
      <w:rPr>
        <w:rFonts w:ascii="Symbol" w:hAnsi="Symbol" w:hint="default"/>
      </w:rPr>
    </w:lvl>
    <w:lvl w:ilvl="4" w:tplc="0C068E76" w:tentative="1">
      <w:start w:val="1"/>
      <w:numFmt w:val="bullet"/>
      <w:lvlText w:val="o"/>
      <w:lvlJc w:val="left"/>
      <w:pPr>
        <w:tabs>
          <w:tab w:val="num" w:pos="3600"/>
        </w:tabs>
        <w:ind w:left="3600" w:hanging="360"/>
      </w:pPr>
      <w:rPr>
        <w:rFonts w:ascii="Courier New" w:hAnsi="Courier New" w:hint="default"/>
      </w:rPr>
    </w:lvl>
    <w:lvl w:ilvl="5" w:tplc="C0562BF0" w:tentative="1">
      <w:start w:val="1"/>
      <w:numFmt w:val="bullet"/>
      <w:lvlText w:val=""/>
      <w:lvlJc w:val="left"/>
      <w:pPr>
        <w:tabs>
          <w:tab w:val="num" w:pos="4320"/>
        </w:tabs>
        <w:ind w:left="4320" w:hanging="360"/>
      </w:pPr>
      <w:rPr>
        <w:rFonts w:ascii="Wingdings" w:hAnsi="Wingdings" w:hint="default"/>
      </w:rPr>
    </w:lvl>
    <w:lvl w:ilvl="6" w:tplc="10C0037E" w:tentative="1">
      <w:start w:val="1"/>
      <w:numFmt w:val="bullet"/>
      <w:lvlText w:val=""/>
      <w:lvlJc w:val="left"/>
      <w:pPr>
        <w:tabs>
          <w:tab w:val="num" w:pos="5040"/>
        </w:tabs>
        <w:ind w:left="5040" w:hanging="360"/>
      </w:pPr>
      <w:rPr>
        <w:rFonts w:ascii="Symbol" w:hAnsi="Symbol" w:hint="default"/>
      </w:rPr>
    </w:lvl>
    <w:lvl w:ilvl="7" w:tplc="527CDA0A" w:tentative="1">
      <w:start w:val="1"/>
      <w:numFmt w:val="bullet"/>
      <w:lvlText w:val="o"/>
      <w:lvlJc w:val="left"/>
      <w:pPr>
        <w:tabs>
          <w:tab w:val="num" w:pos="5760"/>
        </w:tabs>
        <w:ind w:left="5760" w:hanging="360"/>
      </w:pPr>
      <w:rPr>
        <w:rFonts w:ascii="Courier New" w:hAnsi="Courier New" w:hint="default"/>
      </w:rPr>
    </w:lvl>
    <w:lvl w:ilvl="8" w:tplc="6C2C6BA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3345CF"/>
    <w:multiLevelType w:val="hybridMultilevel"/>
    <w:tmpl w:val="AA949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27D54F"/>
    <w:multiLevelType w:val="hybridMultilevel"/>
    <w:tmpl w:val="4A2E42BE"/>
    <w:lvl w:ilvl="0" w:tplc="D42AE60E">
      <w:start w:val="1"/>
      <w:numFmt w:val="bullet"/>
      <w:lvlText w:val=""/>
      <w:lvlJc w:val="left"/>
      <w:pPr>
        <w:ind w:left="720" w:hanging="360"/>
      </w:pPr>
      <w:rPr>
        <w:rFonts w:ascii="Symbol" w:hAnsi="Symbol" w:hint="default"/>
      </w:rPr>
    </w:lvl>
    <w:lvl w:ilvl="1" w:tplc="546E8590">
      <w:start w:val="1"/>
      <w:numFmt w:val="bullet"/>
      <w:lvlText w:val="o"/>
      <w:lvlJc w:val="left"/>
      <w:pPr>
        <w:ind w:left="1440" w:hanging="360"/>
      </w:pPr>
      <w:rPr>
        <w:rFonts w:ascii="Courier New" w:hAnsi="Courier New" w:hint="default"/>
      </w:rPr>
    </w:lvl>
    <w:lvl w:ilvl="2" w:tplc="81AAE00A">
      <w:start w:val="1"/>
      <w:numFmt w:val="bullet"/>
      <w:lvlText w:val=""/>
      <w:lvlJc w:val="left"/>
      <w:pPr>
        <w:ind w:left="2160" w:hanging="360"/>
      </w:pPr>
      <w:rPr>
        <w:rFonts w:ascii="Wingdings" w:hAnsi="Wingdings" w:hint="default"/>
      </w:rPr>
    </w:lvl>
    <w:lvl w:ilvl="3" w:tplc="6582CD6E">
      <w:start w:val="1"/>
      <w:numFmt w:val="bullet"/>
      <w:lvlText w:val=""/>
      <w:lvlJc w:val="left"/>
      <w:pPr>
        <w:ind w:left="2880" w:hanging="360"/>
      </w:pPr>
      <w:rPr>
        <w:rFonts w:ascii="Symbol" w:hAnsi="Symbol" w:hint="default"/>
      </w:rPr>
    </w:lvl>
    <w:lvl w:ilvl="4" w:tplc="7332E08C">
      <w:start w:val="1"/>
      <w:numFmt w:val="bullet"/>
      <w:lvlText w:val="o"/>
      <w:lvlJc w:val="left"/>
      <w:pPr>
        <w:ind w:left="3600" w:hanging="360"/>
      </w:pPr>
      <w:rPr>
        <w:rFonts w:ascii="Courier New" w:hAnsi="Courier New" w:hint="default"/>
      </w:rPr>
    </w:lvl>
    <w:lvl w:ilvl="5" w:tplc="1E7A8146">
      <w:start w:val="1"/>
      <w:numFmt w:val="bullet"/>
      <w:lvlText w:val=""/>
      <w:lvlJc w:val="left"/>
      <w:pPr>
        <w:ind w:left="4320" w:hanging="360"/>
      </w:pPr>
      <w:rPr>
        <w:rFonts w:ascii="Wingdings" w:hAnsi="Wingdings" w:hint="default"/>
      </w:rPr>
    </w:lvl>
    <w:lvl w:ilvl="6" w:tplc="C322687C">
      <w:start w:val="1"/>
      <w:numFmt w:val="bullet"/>
      <w:lvlText w:val=""/>
      <w:lvlJc w:val="left"/>
      <w:pPr>
        <w:ind w:left="5040" w:hanging="360"/>
      </w:pPr>
      <w:rPr>
        <w:rFonts w:ascii="Symbol" w:hAnsi="Symbol" w:hint="default"/>
      </w:rPr>
    </w:lvl>
    <w:lvl w:ilvl="7" w:tplc="DCA8A8D6">
      <w:start w:val="1"/>
      <w:numFmt w:val="bullet"/>
      <w:lvlText w:val="o"/>
      <w:lvlJc w:val="left"/>
      <w:pPr>
        <w:ind w:left="5760" w:hanging="360"/>
      </w:pPr>
      <w:rPr>
        <w:rFonts w:ascii="Courier New" w:hAnsi="Courier New" w:hint="default"/>
      </w:rPr>
    </w:lvl>
    <w:lvl w:ilvl="8" w:tplc="C90C54D0">
      <w:start w:val="1"/>
      <w:numFmt w:val="bullet"/>
      <w:lvlText w:val=""/>
      <w:lvlJc w:val="left"/>
      <w:pPr>
        <w:ind w:left="6480" w:hanging="360"/>
      </w:pPr>
      <w:rPr>
        <w:rFonts w:ascii="Wingdings" w:hAnsi="Wingdings" w:hint="default"/>
      </w:rPr>
    </w:lvl>
  </w:abstractNum>
  <w:abstractNum w:abstractNumId="44" w15:restartNumberingAfterBreak="0">
    <w:nsid w:val="798B2C81"/>
    <w:multiLevelType w:val="hybridMultilevel"/>
    <w:tmpl w:val="1F52E508"/>
    <w:lvl w:ilvl="0" w:tplc="AEF6A56C">
      <w:start w:val="1"/>
      <w:numFmt w:val="bullet"/>
      <w:lvlText w:val=""/>
      <w:lvlJc w:val="left"/>
      <w:pPr>
        <w:tabs>
          <w:tab w:val="num" w:pos="720"/>
        </w:tabs>
        <w:ind w:left="720" w:hanging="360"/>
      </w:pPr>
      <w:rPr>
        <w:rFonts w:ascii="Symbol" w:hAnsi="Symbol" w:hint="default"/>
        <w:sz w:val="16"/>
      </w:rPr>
    </w:lvl>
    <w:lvl w:ilvl="1" w:tplc="8DD0CC86" w:tentative="1">
      <w:start w:val="1"/>
      <w:numFmt w:val="bullet"/>
      <w:lvlText w:val="o"/>
      <w:lvlJc w:val="left"/>
      <w:pPr>
        <w:tabs>
          <w:tab w:val="num" w:pos="1440"/>
        </w:tabs>
        <w:ind w:left="1440" w:hanging="360"/>
      </w:pPr>
      <w:rPr>
        <w:rFonts w:ascii="Courier New" w:hAnsi="Courier New" w:hint="default"/>
      </w:rPr>
    </w:lvl>
    <w:lvl w:ilvl="2" w:tplc="B920A69A" w:tentative="1">
      <w:start w:val="1"/>
      <w:numFmt w:val="bullet"/>
      <w:lvlText w:val=""/>
      <w:lvlJc w:val="left"/>
      <w:pPr>
        <w:tabs>
          <w:tab w:val="num" w:pos="2160"/>
        </w:tabs>
        <w:ind w:left="2160" w:hanging="360"/>
      </w:pPr>
      <w:rPr>
        <w:rFonts w:ascii="Wingdings" w:hAnsi="Wingdings" w:hint="default"/>
      </w:rPr>
    </w:lvl>
    <w:lvl w:ilvl="3" w:tplc="D016533E" w:tentative="1">
      <w:start w:val="1"/>
      <w:numFmt w:val="bullet"/>
      <w:lvlText w:val=""/>
      <w:lvlJc w:val="left"/>
      <w:pPr>
        <w:tabs>
          <w:tab w:val="num" w:pos="2880"/>
        </w:tabs>
        <w:ind w:left="2880" w:hanging="360"/>
      </w:pPr>
      <w:rPr>
        <w:rFonts w:ascii="Symbol" w:hAnsi="Symbol" w:hint="default"/>
      </w:rPr>
    </w:lvl>
    <w:lvl w:ilvl="4" w:tplc="F11A12CC" w:tentative="1">
      <w:start w:val="1"/>
      <w:numFmt w:val="bullet"/>
      <w:lvlText w:val="o"/>
      <w:lvlJc w:val="left"/>
      <w:pPr>
        <w:tabs>
          <w:tab w:val="num" w:pos="3600"/>
        </w:tabs>
        <w:ind w:left="3600" w:hanging="360"/>
      </w:pPr>
      <w:rPr>
        <w:rFonts w:ascii="Courier New" w:hAnsi="Courier New" w:hint="default"/>
      </w:rPr>
    </w:lvl>
    <w:lvl w:ilvl="5" w:tplc="6DF6E25C" w:tentative="1">
      <w:start w:val="1"/>
      <w:numFmt w:val="bullet"/>
      <w:lvlText w:val=""/>
      <w:lvlJc w:val="left"/>
      <w:pPr>
        <w:tabs>
          <w:tab w:val="num" w:pos="4320"/>
        </w:tabs>
        <w:ind w:left="4320" w:hanging="360"/>
      </w:pPr>
      <w:rPr>
        <w:rFonts w:ascii="Wingdings" w:hAnsi="Wingdings" w:hint="default"/>
      </w:rPr>
    </w:lvl>
    <w:lvl w:ilvl="6" w:tplc="8616606C" w:tentative="1">
      <w:start w:val="1"/>
      <w:numFmt w:val="bullet"/>
      <w:lvlText w:val=""/>
      <w:lvlJc w:val="left"/>
      <w:pPr>
        <w:tabs>
          <w:tab w:val="num" w:pos="5040"/>
        </w:tabs>
        <w:ind w:left="5040" w:hanging="360"/>
      </w:pPr>
      <w:rPr>
        <w:rFonts w:ascii="Symbol" w:hAnsi="Symbol" w:hint="default"/>
      </w:rPr>
    </w:lvl>
    <w:lvl w:ilvl="7" w:tplc="72FC900E" w:tentative="1">
      <w:start w:val="1"/>
      <w:numFmt w:val="bullet"/>
      <w:lvlText w:val="o"/>
      <w:lvlJc w:val="left"/>
      <w:pPr>
        <w:tabs>
          <w:tab w:val="num" w:pos="5760"/>
        </w:tabs>
        <w:ind w:left="5760" w:hanging="360"/>
      </w:pPr>
      <w:rPr>
        <w:rFonts w:ascii="Courier New" w:hAnsi="Courier New" w:hint="default"/>
      </w:rPr>
    </w:lvl>
    <w:lvl w:ilvl="8" w:tplc="FEF0F1F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2350CD"/>
    <w:multiLevelType w:val="hybridMultilevel"/>
    <w:tmpl w:val="24460F5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8"/>
  </w:num>
  <w:num w:numId="3">
    <w:abstractNumId w:val="14"/>
  </w:num>
  <w:num w:numId="4">
    <w:abstractNumId w:val="10"/>
  </w:num>
  <w:num w:numId="5">
    <w:abstractNumId w:val="8"/>
  </w:num>
  <w:num w:numId="6">
    <w:abstractNumId w:val="13"/>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44"/>
  </w:num>
  <w:num w:numId="9">
    <w:abstractNumId w:val="6"/>
  </w:num>
  <w:num w:numId="10">
    <w:abstractNumId w:val="27"/>
  </w:num>
  <w:num w:numId="11">
    <w:abstractNumId w:val="20"/>
  </w:num>
  <w:num w:numId="12">
    <w:abstractNumId w:val="39"/>
  </w:num>
  <w:num w:numId="13">
    <w:abstractNumId w:val="25"/>
  </w:num>
  <w:num w:numId="14">
    <w:abstractNumId w:val="17"/>
  </w:num>
  <w:num w:numId="15">
    <w:abstractNumId w:val="37"/>
  </w:num>
  <w:num w:numId="16">
    <w:abstractNumId w:val="41"/>
  </w:num>
  <w:num w:numId="17">
    <w:abstractNumId w:val="26"/>
  </w:num>
  <w:num w:numId="18">
    <w:abstractNumId w:val="31"/>
  </w:num>
  <w:num w:numId="19">
    <w:abstractNumId w:val="15"/>
  </w:num>
  <w:num w:numId="20">
    <w:abstractNumId w:val="35"/>
  </w:num>
  <w:num w:numId="21">
    <w:abstractNumId w:val="34"/>
  </w:num>
  <w:num w:numId="22">
    <w:abstractNumId w:val="11"/>
  </w:num>
  <w:num w:numId="23">
    <w:abstractNumId w:val="2"/>
  </w:num>
  <w:num w:numId="24">
    <w:abstractNumId w:val="32"/>
  </w:num>
  <w:num w:numId="25">
    <w:abstractNumId w:val="16"/>
  </w:num>
  <w:num w:numId="26">
    <w:abstractNumId w:val="3"/>
  </w:num>
  <w:num w:numId="27">
    <w:abstractNumId w:val="9"/>
  </w:num>
  <w:num w:numId="28">
    <w:abstractNumId w:val="38"/>
  </w:num>
  <w:num w:numId="29">
    <w:abstractNumId w:val="42"/>
  </w:num>
  <w:num w:numId="30">
    <w:abstractNumId w:val="4"/>
  </w:num>
  <w:num w:numId="31">
    <w:abstractNumId w:val="22"/>
  </w:num>
  <w:num w:numId="32">
    <w:abstractNumId w:val="36"/>
  </w:num>
  <w:num w:numId="33">
    <w:abstractNumId w:val="5"/>
  </w:num>
  <w:num w:numId="34">
    <w:abstractNumId w:val="12"/>
  </w:num>
  <w:num w:numId="35">
    <w:abstractNumId w:val="7"/>
  </w:num>
  <w:num w:numId="36">
    <w:abstractNumId w:val="19"/>
  </w:num>
  <w:num w:numId="37">
    <w:abstractNumId w:val="29"/>
  </w:num>
  <w:num w:numId="38">
    <w:abstractNumId w:val="1"/>
  </w:num>
  <w:num w:numId="39">
    <w:abstractNumId w:val="33"/>
  </w:num>
  <w:num w:numId="40">
    <w:abstractNumId w:val="23"/>
  </w:num>
  <w:num w:numId="41">
    <w:abstractNumId w:val="24"/>
  </w:num>
  <w:num w:numId="42">
    <w:abstractNumId w:val="40"/>
  </w:num>
  <w:num w:numId="43">
    <w:abstractNumId w:val="45"/>
  </w:num>
  <w:num w:numId="44">
    <w:abstractNumId w:val="28"/>
  </w:num>
  <w:num w:numId="45">
    <w:abstractNumId w:val="2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3AB"/>
    <w:rsid w:val="00000FB6"/>
    <w:rsid w:val="00007425"/>
    <w:rsid w:val="000251B9"/>
    <w:rsid w:val="00056EB8"/>
    <w:rsid w:val="000940A9"/>
    <w:rsid w:val="000B2433"/>
    <w:rsid w:val="000E1F75"/>
    <w:rsid w:val="0012294D"/>
    <w:rsid w:val="00143C49"/>
    <w:rsid w:val="00146D8E"/>
    <w:rsid w:val="001D5825"/>
    <w:rsid w:val="001E41A2"/>
    <w:rsid w:val="002024AC"/>
    <w:rsid w:val="002035B5"/>
    <w:rsid w:val="00204957"/>
    <w:rsid w:val="00266C01"/>
    <w:rsid w:val="002B4BC5"/>
    <w:rsid w:val="002B7662"/>
    <w:rsid w:val="002D4E3F"/>
    <w:rsid w:val="00301428"/>
    <w:rsid w:val="00305A30"/>
    <w:rsid w:val="00317BFE"/>
    <w:rsid w:val="0033133C"/>
    <w:rsid w:val="00341BF0"/>
    <w:rsid w:val="00346C6F"/>
    <w:rsid w:val="00353B82"/>
    <w:rsid w:val="003701E7"/>
    <w:rsid w:val="00374FFA"/>
    <w:rsid w:val="00387B9A"/>
    <w:rsid w:val="003A1279"/>
    <w:rsid w:val="003B2633"/>
    <w:rsid w:val="003C75D5"/>
    <w:rsid w:val="003D0365"/>
    <w:rsid w:val="003D282B"/>
    <w:rsid w:val="003D6029"/>
    <w:rsid w:val="003F00E0"/>
    <w:rsid w:val="0040523E"/>
    <w:rsid w:val="00442A80"/>
    <w:rsid w:val="00473E97"/>
    <w:rsid w:val="004816C6"/>
    <w:rsid w:val="0048425E"/>
    <w:rsid w:val="004879C9"/>
    <w:rsid w:val="004A2D61"/>
    <w:rsid w:val="004A4F66"/>
    <w:rsid w:val="004C0FDD"/>
    <w:rsid w:val="004C6524"/>
    <w:rsid w:val="004C75DF"/>
    <w:rsid w:val="004E3268"/>
    <w:rsid w:val="004F1BF4"/>
    <w:rsid w:val="004F2428"/>
    <w:rsid w:val="004F45A8"/>
    <w:rsid w:val="00502A3A"/>
    <w:rsid w:val="00506681"/>
    <w:rsid w:val="00510A02"/>
    <w:rsid w:val="0052179F"/>
    <w:rsid w:val="00530117"/>
    <w:rsid w:val="005510A9"/>
    <w:rsid w:val="00562267"/>
    <w:rsid w:val="00576313"/>
    <w:rsid w:val="00594C01"/>
    <w:rsid w:val="005A6C4C"/>
    <w:rsid w:val="005B6861"/>
    <w:rsid w:val="005D148A"/>
    <w:rsid w:val="005F772D"/>
    <w:rsid w:val="00605DD7"/>
    <w:rsid w:val="006108FE"/>
    <w:rsid w:val="00611194"/>
    <w:rsid w:val="00635CC0"/>
    <w:rsid w:val="00685D1A"/>
    <w:rsid w:val="0068682A"/>
    <w:rsid w:val="006B363E"/>
    <w:rsid w:val="006C6C40"/>
    <w:rsid w:val="006D58C5"/>
    <w:rsid w:val="006D7517"/>
    <w:rsid w:val="006E5BEA"/>
    <w:rsid w:val="0071196E"/>
    <w:rsid w:val="0071242E"/>
    <w:rsid w:val="007B6449"/>
    <w:rsid w:val="007C10ED"/>
    <w:rsid w:val="007D1784"/>
    <w:rsid w:val="007D42F8"/>
    <w:rsid w:val="007F1588"/>
    <w:rsid w:val="008104A8"/>
    <w:rsid w:val="00863F3C"/>
    <w:rsid w:val="008649DE"/>
    <w:rsid w:val="008B14E9"/>
    <w:rsid w:val="008C70A8"/>
    <w:rsid w:val="008D390B"/>
    <w:rsid w:val="008E7F44"/>
    <w:rsid w:val="008F6039"/>
    <w:rsid w:val="00906812"/>
    <w:rsid w:val="00922CAA"/>
    <w:rsid w:val="009438D6"/>
    <w:rsid w:val="00945E8E"/>
    <w:rsid w:val="00945FD1"/>
    <w:rsid w:val="009544A7"/>
    <w:rsid w:val="00966991"/>
    <w:rsid w:val="00971208"/>
    <w:rsid w:val="00973164"/>
    <w:rsid w:val="0097624E"/>
    <w:rsid w:val="0098456B"/>
    <w:rsid w:val="00994A56"/>
    <w:rsid w:val="009A311D"/>
    <w:rsid w:val="009A5F36"/>
    <w:rsid w:val="009C4BF0"/>
    <w:rsid w:val="009E0E94"/>
    <w:rsid w:val="00A0472F"/>
    <w:rsid w:val="00A15DD8"/>
    <w:rsid w:val="00A17F83"/>
    <w:rsid w:val="00A352D6"/>
    <w:rsid w:val="00A41748"/>
    <w:rsid w:val="00A462D8"/>
    <w:rsid w:val="00A514C8"/>
    <w:rsid w:val="00A91CD9"/>
    <w:rsid w:val="00AD6E2E"/>
    <w:rsid w:val="00AE4865"/>
    <w:rsid w:val="00AF6C2A"/>
    <w:rsid w:val="00B67FB4"/>
    <w:rsid w:val="00B80961"/>
    <w:rsid w:val="00BA147F"/>
    <w:rsid w:val="00BD79E1"/>
    <w:rsid w:val="00BF1DFF"/>
    <w:rsid w:val="00BF2C54"/>
    <w:rsid w:val="00C40F09"/>
    <w:rsid w:val="00C66B69"/>
    <w:rsid w:val="00C9632D"/>
    <w:rsid w:val="00CA05A3"/>
    <w:rsid w:val="00CA141B"/>
    <w:rsid w:val="00CC2215"/>
    <w:rsid w:val="00CD18D0"/>
    <w:rsid w:val="00CE0C35"/>
    <w:rsid w:val="00D0446B"/>
    <w:rsid w:val="00D1149C"/>
    <w:rsid w:val="00D1667E"/>
    <w:rsid w:val="00D31B95"/>
    <w:rsid w:val="00D435A5"/>
    <w:rsid w:val="00D6312F"/>
    <w:rsid w:val="00D81763"/>
    <w:rsid w:val="00D84F93"/>
    <w:rsid w:val="00D87564"/>
    <w:rsid w:val="00D950B2"/>
    <w:rsid w:val="00DC6FB2"/>
    <w:rsid w:val="00DD1128"/>
    <w:rsid w:val="00DE2431"/>
    <w:rsid w:val="00E16FC9"/>
    <w:rsid w:val="00E227BD"/>
    <w:rsid w:val="00E564FA"/>
    <w:rsid w:val="00E735DF"/>
    <w:rsid w:val="00E760BC"/>
    <w:rsid w:val="00E9019B"/>
    <w:rsid w:val="00E92B73"/>
    <w:rsid w:val="00E937C2"/>
    <w:rsid w:val="00EA2E9F"/>
    <w:rsid w:val="00EC3067"/>
    <w:rsid w:val="00F419E5"/>
    <w:rsid w:val="00F50B55"/>
    <w:rsid w:val="00F62026"/>
    <w:rsid w:val="00F64C3A"/>
    <w:rsid w:val="00F850B1"/>
    <w:rsid w:val="00FC0BD3"/>
    <w:rsid w:val="00FC591F"/>
    <w:rsid w:val="00FD2E43"/>
    <w:rsid w:val="00FD4E47"/>
    <w:rsid w:val="00FF0319"/>
    <w:rsid w:val="00FF128C"/>
    <w:rsid w:val="01C78490"/>
    <w:rsid w:val="020B375F"/>
    <w:rsid w:val="0210FED8"/>
    <w:rsid w:val="021C7074"/>
    <w:rsid w:val="0250F79C"/>
    <w:rsid w:val="0261BB24"/>
    <w:rsid w:val="02AAAD27"/>
    <w:rsid w:val="036FCAE8"/>
    <w:rsid w:val="03903E8B"/>
    <w:rsid w:val="03C95055"/>
    <w:rsid w:val="03FACCF7"/>
    <w:rsid w:val="04022FA0"/>
    <w:rsid w:val="043A2649"/>
    <w:rsid w:val="04E5E7C5"/>
    <w:rsid w:val="051DD6F5"/>
    <w:rsid w:val="056226BA"/>
    <w:rsid w:val="056DB274"/>
    <w:rsid w:val="05B12619"/>
    <w:rsid w:val="05C71B42"/>
    <w:rsid w:val="05CB662B"/>
    <w:rsid w:val="0672758D"/>
    <w:rsid w:val="06AA68AD"/>
    <w:rsid w:val="06BB8524"/>
    <w:rsid w:val="06F9EB23"/>
    <w:rsid w:val="07168577"/>
    <w:rsid w:val="072F76F0"/>
    <w:rsid w:val="073B8A5D"/>
    <w:rsid w:val="08B740E3"/>
    <w:rsid w:val="08F794D0"/>
    <w:rsid w:val="0921A269"/>
    <w:rsid w:val="09277E7F"/>
    <w:rsid w:val="09DE2466"/>
    <w:rsid w:val="0A829169"/>
    <w:rsid w:val="0A834642"/>
    <w:rsid w:val="0AA2C6CE"/>
    <w:rsid w:val="0BEAE186"/>
    <w:rsid w:val="0C22593D"/>
    <w:rsid w:val="0C4373F4"/>
    <w:rsid w:val="0C65CA34"/>
    <w:rsid w:val="0C7302CF"/>
    <w:rsid w:val="0CD07C3A"/>
    <w:rsid w:val="0CF0F9AA"/>
    <w:rsid w:val="0D1E1641"/>
    <w:rsid w:val="0DEC5543"/>
    <w:rsid w:val="0E2CA627"/>
    <w:rsid w:val="0F4B0F0B"/>
    <w:rsid w:val="102CD3E4"/>
    <w:rsid w:val="10735C4E"/>
    <w:rsid w:val="11A497BA"/>
    <w:rsid w:val="11E9364B"/>
    <w:rsid w:val="128A59D9"/>
    <w:rsid w:val="12BC6738"/>
    <w:rsid w:val="1300174A"/>
    <w:rsid w:val="134D137F"/>
    <w:rsid w:val="13B493E4"/>
    <w:rsid w:val="146156FD"/>
    <w:rsid w:val="149BE7AB"/>
    <w:rsid w:val="14B4756D"/>
    <w:rsid w:val="1527A84B"/>
    <w:rsid w:val="159B7854"/>
    <w:rsid w:val="17AF74F2"/>
    <w:rsid w:val="17C5C515"/>
    <w:rsid w:val="18DABDA0"/>
    <w:rsid w:val="19D9853B"/>
    <w:rsid w:val="1B2E4359"/>
    <w:rsid w:val="1B3DE519"/>
    <w:rsid w:val="1C66E2A6"/>
    <w:rsid w:val="1D737A2F"/>
    <w:rsid w:val="1DBAD0FA"/>
    <w:rsid w:val="1E42C9F1"/>
    <w:rsid w:val="1E42E1DE"/>
    <w:rsid w:val="1E65A983"/>
    <w:rsid w:val="1EC7B953"/>
    <w:rsid w:val="1F68CC57"/>
    <w:rsid w:val="1FA91DBD"/>
    <w:rsid w:val="1FC9E9FE"/>
    <w:rsid w:val="20A348E7"/>
    <w:rsid w:val="20A806B5"/>
    <w:rsid w:val="2140B3E9"/>
    <w:rsid w:val="21CB5CDB"/>
    <w:rsid w:val="2275A3CE"/>
    <w:rsid w:val="23AD5869"/>
    <w:rsid w:val="23FB13F2"/>
    <w:rsid w:val="242CC85B"/>
    <w:rsid w:val="255AEF86"/>
    <w:rsid w:val="258CA60B"/>
    <w:rsid w:val="2594AE80"/>
    <w:rsid w:val="2685AD29"/>
    <w:rsid w:val="274E19D6"/>
    <w:rsid w:val="27731EBC"/>
    <w:rsid w:val="27940103"/>
    <w:rsid w:val="27D5F125"/>
    <w:rsid w:val="281D7192"/>
    <w:rsid w:val="288B5269"/>
    <w:rsid w:val="28E8AA89"/>
    <w:rsid w:val="299F7B98"/>
    <w:rsid w:val="2A5FD777"/>
    <w:rsid w:val="2A60172E"/>
    <w:rsid w:val="2B156E0B"/>
    <w:rsid w:val="2B2D0190"/>
    <w:rsid w:val="2B8FC010"/>
    <w:rsid w:val="2BC93E8E"/>
    <w:rsid w:val="2BCD3B92"/>
    <w:rsid w:val="2CD8AC0C"/>
    <w:rsid w:val="2D605F1D"/>
    <w:rsid w:val="2D945E37"/>
    <w:rsid w:val="2DBCF1C3"/>
    <w:rsid w:val="2E2378E4"/>
    <w:rsid w:val="2E24CEA4"/>
    <w:rsid w:val="2F05C1E9"/>
    <w:rsid w:val="2FE804EB"/>
    <w:rsid w:val="3066D80F"/>
    <w:rsid w:val="30CBFEF9"/>
    <w:rsid w:val="30E3AD0C"/>
    <w:rsid w:val="314AEC1C"/>
    <w:rsid w:val="318A0BEF"/>
    <w:rsid w:val="3350FBA3"/>
    <w:rsid w:val="3354771E"/>
    <w:rsid w:val="343F8D1C"/>
    <w:rsid w:val="3466F9AA"/>
    <w:rsid w:val="351807DD"/>
    <w:rsid w:val="3533AF91"/>
    <w:rsid w:val="35450CF9"/>
    <w:rsid w:val="355F19C3"/>
    <w:rsid w:val="35E27049"/>
    <w:rsid w:val="363F10FF"/>
    <w:rsid w:val="37C54602"/>
    <w:rsid w:val="3803578F"/>
    <w:rsid w:val="3826A81E"/>
    <w:rsid w:val="389D49BE"/>
    <w:rsid w:val="38A8F105"/>
    <w:rsid w:val="3929D524"/>
    <w:rsid w:val="3933D43D"/>
    <w:rsid w:val="39375C3E"/>
    <w:rsid w:val="395C1E41"/>
    <w:rsid w:val="3A486E38"/>
    <w:rsid w:val="3A8BF091"/>
    <w:rsid w:val="3AB6ECE9"/>
    <w:rsid w:val="3AE9B5E5"/>
    <w:rsid w:val="3AF3F731"/>
    <w:rsid w:val="3B27713B"/>
    <w:rsid w:val="3B487F6C"/>
    <w:rsid w:val="3BB3C15C"/>
    <w:rsid w:val="3BE72801"/>
    <w:rsid w:val="3C28A59F"/>
    <w:rsid w:val="3C2C025B"/>
    <w:rsid w:val="3C652DDE"/>
    <w:rsid w:val="3C96FABB"/>
    <w:rsid w:val="3DB5C940"/>
    <w:rsid w:val="3E3AB8A2"/>
    <w:rsid w:val="3E7B0774"/>
    <w:rsid w:val="3F72A8CC"/>
    <w:rsid w:val="3F80E1E6"/>
    <w:rsid w:val="3FC2B4A5"/>
    <w:rsid w:val="402E91F6"/>
    <w:rsid w:val="409D2949"/>
    <w:rsid w:val="40DBE3D0"/>
    <w:rsid w:val="41BD3B90"/>
    <w:rsid w:val="42C1A9CC"/>
    <w:rsid w:val="42EDE842"/>
    <w:rsid w:val="431DC707"/>
    <w:rsid w:val="43DF3C3D"/>
    <w:rsid w:val="4421B10B"/>
    <w:rsid w:val="442ED3C4"/>
    <w:rsid w:val="45A2EB38"/>
    <w:rsid w:val="4645CA87"/>
    <w:rsid w:val="464FD823"/>
    <w:rsid w:val="46E20CB5"/>
    <w:rsid w:val="475951CD"/>
    <w:rsid w:val="478F079F"/>
    <w:rsid w:val="47A3A70D"/>
    <w:rsid w:val="48723C63"/>
    <w:rsid w:val="496E8359"/>
    <w:rsid w:val="49E34457"/>
    <w:rsid w:val="4A65F3F1"/>
    <w:rsid w:val="4A8B3D1E"/>
    <w:rsid w:val="4AD5EAFA"/>
    <w:rsid w:val="4AFD0274"/>
    <w:rsid w:val="4C9A5DD3"/>
    <w:rsid w:val="4D4A440A"/>
    <w:rsid w:val="4D664263"/>
    <w:rsid w:val="4DC32C90"/>
    <w:rsid w:val="4DD63035"/>
    <w:rsid w:val="4DF3AB81"/>
    <w:rsid w:val="4E674147"/>
    <w:rsid w:val="4E9EB207"/>
    <w:rsid w:val="4FA95C1D"/>
    <w:rsid w:val="4FD3166D"/>
    <w:rsid w:val="503074CC"/>
    <w:rsid w:val="50F984F8"/>
    <w:rsid w:val="516D65C9"/>
    <w:rsid w:val="517BCA88"/>
    <w:rsid w:val="51BEC224"/>
    <w:rsid w:val="529B3CA2"/>
    <w:rsid w:val="531D06F9"/>
    <w:rsid w:val="53272807"/>
    <w:rsid w:val="53315083"/>
    <w:rsid w:val="5412024A"/>
    <w:rsid w:val="54B05687"/>
    <w:rsid w:val="559AB886"/>
    <w:rsid w:val="55A0F42D"/>
    <w:rsid w:val="55A66559"/>
    <w:rsid w:val="55CCCADC"/>
    <w:rsid w:val="566364B8"/>
    <w:rsid w:val="56972108"/>
    <w:rsid w:val="5765F42A"/>
    <w:rsid w:val="57A31CC5"/>
    <w:rsid w:val="58D4DE1D"/>
    <w:rsid w:val="59052BE9"/>
    <w:rsid w:val="5912A81A"/>
    <w:rsid w:val="598F935D"/>
    <w:rsid w:val="59EFFA9F"/>
    <w:rsid w:val="5AC1AF91"/>
    <w:rsid w:val="5C010CC2"/>
    <w:rsid w:val="5C9E26C0"/>
    <w:rsid w:val="5CA4120A"/>
    <w:rsid w:val="5CE98236"/>
    <w:rsid w:val="5D38C795"/>
    <w:rsid w:val="5E85B644"/>
    <w:rsid w:val="5F28726F"/>
    <w:rsid w:val="5F71F79F"/>
    <w:rsid w:val="602122F8"/>
    <w:rsid w:val="60DD6B2D"/>
    <w:rsid w:val="61F44C2C"/>
    <w:rsid w:val="6223D492"/>
    <w:rsid w:val="6267A326"/>
    <w:rsid w:val="62E1384D"/>
    <w:rsid w:val="62F1340B"/>
    <w:rsid w:val="63112B10"/>
    <w:rsid w:val="6361CE50"/>
    <w:rsid w:val="637DB488"/>
    <w:rsid w:val="63901C8D"/>
    <w:rsid w:val="64150BEF"/>
    <w:rsid w:val="6423D86B"/>
    <w:rsid w:val="64B780B4"/>
    <w:rsid w:val="6516D337"/>
    <w:rsid w:val="65525A33"/>
    <w:rsid w:val="656D1379"/>
    <w:rsid w:val="658457F3"/>
    <w:rsid w:val="6693445C"/>
    <w:rsid w:val="66E57838"/>
    <w:rsid w:val="66E5F9D3"/>
    <w:rsid w:val="672FE3E9"/>
    <w:rsid w:val="678D8FBA"/>
    <w:rsid w:val="68639023"/>
    <w:rsid w:val="68CF54B5"/>
    <w:rsid w:val="68E87D12"/>
    <w:rsid w:val="699E4C2A"/>
    <w:rsid w:val="69E00943"/>
    <w:rsid w:val="6A4E471E"/>
    <w:rsid w:val="6AA84222"/>
    <w:rsid w:val="6ACEC48B"/>
    <w:rsid w:val="6BB03E94"/>
    <w:rsid w:val="6BBA20CA"/>
    <w:rsid w:val="6C7088D9"/>
    <w:rsid w:val="6E005D8A"/>
    <w:rsid w:val="6E67C0AD"/>
    <w:rsid w:val="6E855FBD"/>
    <w:rsid w:val="6F21B841"/>
    <w:rsid w:val="6F4C51B2"/>
    <w:rsid w:val="6FB42A22"/>
    <w:rsid w:val="6FC64967"/>
    <w:rsid w:val="7006389B"/>
    <w:rsid w:val="70AA5BBB"/>
    <w:rsid w:val="70BBB90A"/>
    <w:rsid w:val="70EF6FE7"/>
    <w:rsid w:val="70F2D0FD"/>
    <w:rsid w:val="70FB66EC"/>
    <w:rsid w:val="723AB72B"/>
    <w:rsid w:val="727636FB"/>
    <w:rsid w:val="727E2481"/>
    <w:rsid w:val="728C63B2"/>
    <w:rsid w:val="72EFC700"/>
    <w:rsid w:val="73BCD67E"/>
    <w:rsid w:val="73F962DC"/>
    <w:rsid w:val="74A5D068"/>
    <w:rsid w:val="7505CA4F"/>
    <w:rsid w:val="765333B1"/>
    <w:rsid w:val="769A1C8A"/>
    <w:rsid w:val="76A6F92E"/>
    <w:rsid w:val="76B496D2"/>
    <w:rsid w:val="771C3BF7"/>
    <w:rsid w:val="77EE1521"/>
    <w:rsid w:val="79EF4CDB"/>
    <w:rsid w:val="7ACE1BC5"/>
    <w:rsid w:val="7B18BC41"/>
    <w:rsid w:val="7BFADE74"/>
    <w:rsid w:val="7C90B975"/>
    <w:rsid w:val="7CD8C47D"/>
    <w:rsid w:val="7D3D4471"/>
    <w:rsid w:val="7D8E4A00"/>
    <w:rsid w:val="7E6A08F8"/>
    <w:rsid w:val="7E76BB39"/>
    <w:rsid w:val="7ECDA4FC"/>
    <w:rsid w:val="7F2A1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0777E"/>
  <w15:docId w15:val="{4351EE84-D8AF-4322-8CE7-4D8034FD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0A9"/>
    <w:rPr>
      <w:sz w:val="22"/>
      <w:szCs w:val="24"/>
      <w:lang w:eastAsia="en-US"/>
    </w:rPr>
  </w:style>
  <w:style w:type="paragraph" w:styleId="Heading1">
    <w:name w:val="heading 1"/>
    <w:basedOn w:val="Normal"/>
    <w:next w:val="Normal"/>
    <w:qFormat/>
    <w:rsid w:val="005510A9"/>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510A9"/>
    <w:pPr>
      <w:keepNext/>
      <w:outlineLvl w:val="1"/>
    </w:pPr>
    <w:rPr>
      <w:b/>
    </w:rPr>
  </w:style>
  <w:style w:type="paragraph" w:styleId="Heading3">
    <w:name w:val="heading 3"/>
    <w:basedOn w:val="Normal"/>
    <w:next w:val="Normal"/>
    <w:qFormat/>
    <w:rsid w:val="005510A9"/>
    <w:pPr>
      <w:keepNext/>
      <w:jc w:val="center"/>
      <w:outlineLvl w:val="2"/>
    </w:pPr>
    <w:rPr>
      <w:rFonts w:ascii="Arial" w:hAnsi="Arial" w:cs="Arial"/>
      <w:b/>
    </w:rPr>
  </w:style>
  <w:style w:type="paragraph" w:styleId="Heading4">
    <w:name w:val="heading 4"/>
    <w:basedOn w:val="Normal"/>
    <w:next w:val="Normal"/>
    <w:qFormat/>
    <w:rsid w:val="005510A9"/>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510A9"/>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510A9"/>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5510A9"/>
    <w:rPr>
      <w:rFonts w:ascii="Arial" w:hAnsi="Arial" w:cs="Arial"/>
      <w:sz w:val="20"/>
    </w:rPr>
  </w:style>
  <w:style w:type="paragraph" w:styleId="Header">
    <w:name w:val="header"/>
    <w:basedOn w:val="Normal"/>
    <w:uiPriority w:val="99"/>
    <w:unhideWhenUsed/>
    <w:rsid w:val="005510A9"/>
    <w:pPr>
      <w:tabs>
        <w:tab w:val="center" w:pos="4513"/>
        <w:tab w:val="right" w:pos="9026"/>
      </w:tabs>
    </w:pPr>
  </w:style>
  <w:style w:type="character" w:customStyle="1" w:styleId="HeaderChar">
    <w:name w:val="Header Char"/>
    <w:basedOn w:val="DefaultParagraphFont"/>
    <w:uiPriority w:val="99"/>
    <w:rsid w:val="005510A9"/>
    <w:rPr>
      <w:sz w:val="22"/>
      <w:szCs w:val="24"/>
      <w:lang w:eastAsia="en-US"/>
    </w:rPr>
  </w:style>
  <w:style w:type="paragraph" w:styleId="Footer">
    <w:name w:val="footer"/>
    <w:basedOn w:val="Normal"/>
    <w:unhideWhenUsed/>
    <w:rsid w:val="005510A9"/>
    <w:pPr>
      <w:tabs>
        <w:tab w:val="center" w:pos="4513"/>
        <w:tab w:val="right" w:pos="9026"/>
      </w:tabs>
    </w:pPr>
  </w:style>
  <w:style w:type="character" w:customStyle="1" w:styleId="FooterChar">
    <w:name w:val="Footer Char"/>
    <w:basedOn w:val="DefaultParagraphFont"/>
    <w:rsid w:val="005510A9"/>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Title">
    <w:name w:val="Title"/>
    <w:basedOn w:val="Normal"/>
    <w:link w:val="TitleChar"/>
    <w:qFormat/>
    <w:rsid w:val="00945E8E"/>
    <w:pPr>
      <w:jc w:val="center"/>
    </w:pPr>
    <w:rPr>
      <w:b/>
      <w:bCs/>
      <w:sz w:val="24"/>
    </w:rPr>
  </w:style>
  <w:style w:type="character" w:customStyle="1" w:styleId="TitleChar">
    <w:name w:val="Title Char"/>
    <w:basedOn w:val="DefaultParagraphFont"/>
    <w:link w:val="Title"/>
    <w:rsid w:val="00945E8E"/>
    <w:rPr>
      <w:b/>
      <w:bCs/>
      <w:sz w:val="24"/>
      <w:szCs w:val="24"/>
      <w:lang w:eastAsia="en-US"/>
    </w:rPr>
  </w:style>
  <w:style w:type="paragraph" w:styleId="ListParagraph">
    <w:name w:val="List Paragraph"/>
    <w:basedOn w:val="Normal"/>
    <w:uiPriority w:val="34"/>
    <w:qFormat/>
    <w:rsid w:val="009A311D"/>
    <w:pPr>
      <w:ind w:left="720"/>
    </w:pPr>
  </w:style>
  <w:style w:type="table" w:customStyle="1" w:styleId="TableGrid1">
    <w:name w:val="Table Grid1"/>
    <w:basedOn w:val="TableNormal"/>
    <w:next w:val="TableGrid"/>
    <w:uiPriority w:val="59"/>
    <w:rsid w:val="00A17F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17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6861"/>
    <w:pPr>
      <w:spacing w:before="100" w:beforeAutospacing="1" w:after="100" w:afterAutospacing="1"/>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05816">
      <w:bodyDiv w:val="1"/>
      <w:marLeft w:val="0"/>
      <w:marRight w:val="0"/>
      <w:marTop w:val="0"/>
      <w:marBottom w:val="0"/>
      <w:divBdr>
        <w:top w:val="none" w:sz="0" w:space="0" w:color="auto"/>
        <w:left w:val="none" w:sz="0" w:space="0" w:color="auto"/>
        <w:bottom w:val="none" w:sz="0" w:space="0" w:color="auto"/>
        <w:right w:val="none" w:sz="0" w:space="0" w:color="auto"/>
      </w:divBdr>
    </w:div>
    <w:div w:id="1277563424">
      <w:bodyDiv w:val="1"/>
      <w:marLeft w:val="0"/>
      <w:marRight w:val="0"/>
      <w:marTop w:val="0"/>
      <w:marBottom w:val="0"/>
      <w:divBdr>
        <w:top w:val="none" w:sz="0" w:space="0" w:color="auto"/>
        <w:left w:val="none" w:sz="0" w:space="0" w:color="auto"/>
        <w:bottom w:val="none" w:sz="0" w:space="0" w:color="auto"/>
        <w:right w:val="none" w:sz="0" w:space="0" w:color="auto"/>
      </w:divBdr>
    </w:div>
    <w:div w:id="177721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6D0E8-6FED-4263-800B-3C56142B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1292</Words>
  <Characters>7367</Characters>
  <Application>Microsoft Office Word</Application>
  <DocSecurity>0</DocSecurity>
  <Lines>61</Lines>
  <Paragraphs>17</Paragraphs>
  <ScaleCrop>false</ScaleCrop>
  <Company>University of the Arts London</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Lesley Wilkins</cp:lastModifiedBy>
  <cp:revision>11</cp:revision>
  <cp:lastPrinted>2015-03-27T19:04:00Z</cp:lastPrinted>
  <dcterms:created xsi:type="dcterms:W3CDTF">2018-04-23T09:43:00Z</dcterms:created>
  <dcterms:modified xsi:type="dcterms:W3CDTF">2023-06-01T08:57:00Z</dcterms:modified>
</cp:coreProperties>
</file>