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BEF8" w14:textId="77777777" w:rsidR="004E1976" w:rsidRPr="00577810" w:rsidRDefault="00310902">
      <w:pPr>
        <w:rPr>
          <w:rFonts w:ascii="Arial" w:hAnsi="Arial"/>
          <w:noProof/>
          <w:sz w:val="20"/>
        </w:rPr>
      </w:pPr>
      <w:r w:rsidRPr="00577810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B96DC27" wp14:editId="75889B9B">
            <wp:simplePos x="0" y="0"/>
            <wp:positionH relativeFrom="column">
              <wp:posOffset>276225</wp:posOffset>
            </wp:positionH>
            <wp:positionV relativeFrom="paragraph">
              <wp:posOffset>-883920</wp:posOffset>
            </wp:positionV>
            <wp:extent cx="2876550" cy="533400"/>
            <wp:effectExtent l="19050" t="0" r="0" b="0"/>
            <wp:wrapTopAndBottom/>
            <wp:docPr id="2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2FB1A" w14:textId="77777777" w:rsidR="004E1976" w:rsidRPr="00577810" w:rsidRDefault="004E1976">
      <w:pPr>
        <w:rPr>
          <w:rFonts w:ascii="Arial" w:hAnsi="Arial"/>
          <w:b/>
          <w:sz w:val="20"/>
        </w:rPr>
      </w:pPr>
    </w:p>
    <w:tbl>
      <w:tblPr>
        <w:tblW w:w="994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070"/>
        <w:gridCol w:w="2862"/>
      </w:tblGrid>
      <w:tr w:rsidR="00310902" w:rsidRPr="00577810" w14:paraId="44E7E62D" w14:textId="77777777" w:rsidTr="069624AF">
        <w:tc>
          <w:tcPr>
            <w:tcW w:w="9944" w:type="dxa"/>
            <w:gridSpan w:val="3"/>
            <w:tcBorders>
              <w:bottom w:val="single" w:sz="8" w:space="0" w:color="auto"/>
            </w:tcBorders>
          </w:tcPr>
          <w:p w14:paraId="3BE7C11A" w14:textId="77777777" w:rsidR="00310902" w:rsidRPr="00577810" w:rsidRDefault="00310902" w:rsidP="00310902">
            <w:pPr>
              <w:pStyle w:val="Heading3"/>
              <w:rPr>
                <w:b w:val="0"/>
                <w:sz w:val="20"/>
              </w:rPr>
            </w:pPr>
            <w:r w:rsidRPr="00577810">
              <w:rPr>
                <w:sz w:val="20"/>
              </w:rPr>
              <w:t>JOB DESCRIPTION</w:t>
            </w:r>
          </w:p>
        </w:tc>
      </w:tr>
      <w:tr w:rsidR="00310902" w:rsidRPr="00577810" w14:paraId="6A67350F" w14:textId="77777777" w:rsidTr="069624AF">
        <w:trPr>
          <w:cantSplit/>
          <w:trHeight w:val="368"/>
        </w:trPr>
        <w:tc>
          <w:tcPr>
            <w:tcW w:w="5012" w:type="dxa"/>
            <w:tcBorders>
              <w:bottom w:val="nil"/>
              <w:right w:val="nil"/>
            </w:tcBorders>
            <w:vAlign w:val="center"/>
          </w:tcPr>
          <w:p w14:paraId="0F762896" w14:textId="2B335FED" w:rsidR="00310902" w:rsidRPr="00577810" w:rsidRDefault="00310902" w:rsidP="00785992">
            <w:pPr>
              <w:rPr>
                <w:rFonts w:ascii="Arial" w:hAnsi="Arial"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Job Title</w:t>
            </w:r>
            <w:r w:rsidRPr="00577810">
              <w:rPr>
                <w:rFonts w:ascii="Arial" w:hAnsi="Arial"/>
                <w:sz w:val="20"/>
              </w:rPr>
              <w:t xml:space="preserve">: </w:t>
            </w:r>
            <w:r w:rsidR="007563D5" w:rsidRPr="00577810">
              <w:rPr>
                <w:rFonts w:ascii="Arial" w:hAnsi="Arial"/>
                <w:sz w:val="20"/>
              </w:rPr>
              <w:t xml:space="preserve">Senior </w:t>
            </w:r>
            <w:r w:rsidRPr="00577810">
              <w:rPr>
                <w:rFonts w:ascii="Arial" w:hAnsi="Arial"/>
                <w:sz w:val="20"/>
              </w:rPr>
              <w:t>Marketing Assistant</w:t>
            </w:r>
            <w:r w:rsidR="007563D5" w:rsidRPr="0057781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2FFCCF9" w14:textId="77777777" w:rsidR="00310902" w:rsidRPr="00577810" w:rsidRDefault="00310902" w:rsidP="001C5FA0">
            <w:pPr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Accountable to</w:t>
            </w:r>
            <w:r w:rsidRPr="00577810">
              <w:rPr>
                <w:rFonts w:ascii="Arial" w:hAnsi="Arial"/>
                <w:sz w:val="20"/>
              </w:rPr>
              <w:t xml:space="preserve">: Student </w:t>
            </w:r>
            <w:r w:rsidR="001C5FA0" w:rsidRPr="00577810">
              <w:rPr>
                <w:rFonts w:ascii="Arial" w:hAnsi="Arial"/>
                <w:sz w:val="20"/>
              </w:rPr>
              <w:t>Marketing</w:t>
            </w:r>
            <w:r w:rsidRPr="00577810">
              <w:rPr>
                <w:rFonts w:ascii="Arial" w:hAnsi="Arial"/>
                <w:sz w:val="20"/>
              </w:rPr>
              <w:t xml:space="preserve"> Manager</w:t>
            </w:r>
          </w:p>
        </w:tc>
      </w:tr>
      <w:tr w:rsidR="00310902" w:rsidRPr="00577810" w14:paraId="26EBC807" w14:textId="77777777" w:rsidTr="069624AF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52A8B17F" w14:textId="77777777" w:rsidR="001D0F78" w:rsidRPr="00577810" w:rsidRDefault="001D0F78" w:rsidP="00DC07C0">
            <w:pPr>
              <w:rPr>
                <w:rFonts w:ascii="Arial" w:hAnsi="Arial"/>
                <w:b/>
                <w:sz w:val="20"/>
              </w:rPr>
            </w:pPr>
          </w:p>
          <w:p w14:paraId="146B8107" w14:textId="23F579C6" w:rsidR="00310902" w:rsidRPr="00577810" w:rsidRDefault="00310902" w:rsidP="00DC07C0">
            <w:pPr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Contract Length</w:t>
            </w:r>
            <w:r w:rsidRPr="00577810">
              <w:rPr>
                <w:rFonts w:ascii="Arial" w:hAnsi="Arial"/>
                <w:sz w:val="20"/>
              </w:rPr>
              <w:t>:</w:t>
            </w:r>
            <w:r w:rsidR="00ED77D0" w:rsidRPr="00577810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1B7B1" w14:textId="5BC1F1E5" w:rsidR="00310902" w:rsidRPr="00577810" w:rsidRDefault="00310902" w:rsidP="000110C8">
            <w:pPr>
              <w:rPr>
                <w:rFonts w:ascii="Arial" w:hAnsi="Arial"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Hours per week/FTE</w:t>
            </w:r>
            <w:r w:rsidRPr="00577810">
              <w:rPr>
                <w:rFonts w:ascii="Arial" w:hAnsi="Arial"/>
                <w:sz w:val="20"/>
              </w:rPr>
              <w:t>:</w:t>
            </w:r>
            <w:r w:rsidR="00450969">
              <w:rPr>
                <w:rFonts w:ascii="Arial" w:hAnsi="Arial"/>
                <w:sz w:val="20"/>
              </w:rPr>
              <w:t xml:space="preserve"> 35/</w:t>
            </w:r>
            <w:bookmarkStart w:id="0" w:name="_GoBack"/>
            <w:bookmarkEnd w:id="0"/>
            <w:r w:rsidRPr="00577810">
              <w:rPr>
                <w:rFonts w:ascii="Arial" w:hAnsi="Arial"/>
                <w:sz w:val="20"/>
              </w:rPr>
              <w:t xml:space="preserve"> </w:t>
            </w:r>
            <w:r w:rsidR="000110C8" w:rsidRPr="00577810">
              <w:rPr>
                <w:rFonts w:ascii="Arial" w:hAnsi="Arial"/>
                <w:sz w:val="20"/>
              </w:rPr>
              <w:t xml:space="preserve">Full-time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30EC73" w14:textId="08D66536" w:rsidR="00310902" w:rsidRPr="00577810" w:rsidRDefault="00310902" w:rsidP="007563D5">
            <w:pPr>
              <w:rPr>
                <w:rFonts w:ascii="Arial" w:hAnsi="Arial"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Weeks per year</w:t>
            </w:r>
            <w:r w:rsidRPr="00577810">
              <w:rPr>
                <w:rFonts w:ascii="Arial" w:hAnsi="Arial"/>
                <w:sz w:val="20"/>
              </w:rPr>
              <w:t>:</w:t>
            </w:r>
            <w:r w:rsidRPr="00577810">
              <w:rPr>
                <w:rFonts w:ascii="Arial" w:hAnsi="Arial"/>
                <w:b/>
                <w:sz w:val="20"/>
              </w:rPr>
              <w:t xml:space="preserve"> </w:t>
            </w:r>
            <w:r w:rsidR="00ED77D0" w:rsidRPr="00577810">
              <w:rPr>
                <w:rFonts w:ascii="Arial" w:hAnsi="Arial"/>
                <w:b/>
                <w:sz w:val="20"/>
              </w:rPr>
              <w:t>52</w:t>
            </w:r>
          </w:p>
        </w:tc>
      </w:tr>
      <w:tr w:rsidR="00310902" w:rsidRPr="00577810" w14:paraId="5B9DA9BB" w14:textId="77777777" w:rsidTr="069624AF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2CAE3E30" w14:textId="77777777" w:rsidR="001D0F78" w:rsidRPr="00577810" w:rsidRDefault="001D0F78" w:rsidP="00264D3D">
            <w:pPr>
              <w:rPr>
                <w:rFonts w:ascii="Arial" w:hAnsi="Arial"/>
                <w:b/>
                <w:sz w:val="20"/>
              </w:rPr>
            </w:pPr>
          </w:p>
          <w:p w14:paraId="3E657CA0" w14:textId="371C3726" w:rsidR="00310902" w:rsidRPr="00577810" w:rsidRDefault="00310902" w:rsidP="069624A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: </w:t>
            </w:r>
            <w:r w:rsidR="00ED77D0" w:rsidRPr="069624AF">
              <w:rPr>
                <w:rFonts w:ascii="Arial" w:hAnsi="Arial"/>
                <w:sz w:val="20"/>
                <w:szCs w:val="20"/>
              </w:rPr>
              <w:t>£</w:t>
            </w:r>
            <w:r w:rsidR="497950A3" w:rsidRPr="069624AF">
              <w:rPr>
                <w:rFonts w:ascii="Arial" w:hAnsi="Arial"/>
                <w:sz w:val="20"/>
                <w:szCs w:val="20"/>
              </w:rPr>
              <w:t>31,777</w:t>
            </w:r>
            <w:r w:rsidR="00ED77D0" w:rsidRPr="069624AF">
              <w:rPr>
                <w:rFonts w:ascii="Arial" w:hAnsi="Arial"/>
                <w:sz w:val="20"/>
                <w:szCs w:val="20"/>
              </w:rPr>
              <w:t xml:space="preserve"> - £3</w:t>
            </w:r>
            <w:r w:rsidR="00A56887">
              <w:rPr>
                <w:rFonts w:ascii="Arial" w:hAnsi="Arial"/>
                <w:sz w:val="20"/>
                <w:szCs w:val="20"/>
              </w:rPr>
              <w:t>8,468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6AD5EC" w14:textId="77777777" w:rsidR="00310902" w:rsidRPr="00577810" w:rsidRDefault="00310902" w:rsidP="00264D3D">
            <w:pPr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Grade</w:t>
            </w:r>
            <w:r w:rsidRPr="00577810">
              <w:rPr>
                <w:rFonts w:ascii="Arial" w:hAnsi="Arial"/>
                <w:sz w:val="20"/>
              </w:rPr>
              <w:t xml:space="preserve">: </w:t>
            </w:r>
            <w:r w:rsidR="00264D3D" w:rsidRPr="00577810">
              <w:rPr>
                <w:rFonts w:ascii="Arial" w:hAnsi="Arial"/>
                <w:sz w:val="20"/>
              </w:rPr>
              <w:t>3</w:t>
            </w:r>
          </w:p>
        </w:tc>
      </w:tr>
      <w:tr w:rsidR="00310902" w:rsidRPr="00577810" w14:paraId="57E0CCE7" w14:textId="77777777" w:rsidTr="069624AF">
        <w:trPr>
          <w:cantSplit/>
          <w:trHeight w:val="368"/>
        </w:trPr>
        <w:tc>
          <w:tcPr>
            <w:tcW w:w="5012" w:type="dxa"/>
            <w:tcBorders>
              <w:top w:val="nil"/>
              <w:right w:val="nil"/>
            </w:tcBorders>
            <w:vAlign w:val="center"/>
          </w:tcPr>
          <w:p w14:paraId="3394843D" w14:textId="77777777" w:rsidR="001D0F78" w:rsidRPr="00577810" w:rsidRDefault="001D0F78" w:rsidP="00310902">
            <w:pPr>
              <w:rPr>
                <w:rFonts w:ascii="Arial" w:hAnsi="Arial"/>
                <w:b/>
                <w:bCs/>
                <w:sz w:val="20"/>
              </w:rPr>
            </w:pPr>
          </w:p>
          <w:p w14:paraId="4A855375" w14:textId="5DCF40B3" w:rsidR="00310902" w:rsidRPr="00577810" w:rsidRDefault="00310902" w:rsidP="00310902">
            <w:pPr>
              <w:rPr>
                <w:rFonts w:ascii="Arial" w:hAnsi="Arial"/>
                <w:sz w:val="20"/>
              </w:rPr>
            </w:pPr>
            <w:r w:rsidRPr="00577810">
              <w:rPr>
                <w:rFonts w:ascii="Arial" w:hAnsi="Arial"/>
                <w:b/>
                <w:bCs/>
                <w:sz w:val="20"/>
              </w:rPr>
              <w:t>College/Service</w:t>
            </w:r>
            <w:r w:rsidRPr="00577810">
              <w:rPr>
                <w:rFonts w:ascii="Arial" w:hAnsi="Arial"/>
                <w:sz w:val="20"/>
              </w:rPr>
              <w:t xml:space="preserve">: </w:t>
            </w:r>
            <w:r w:rsidR="00100FEE" w:rsidRPr="00577810">
              <w:rPr>
                <w:rFonts w:ascii="Arial" w:hAnsi="Arial"/>
                <w:sz w:val="20"/>
              </w:rPr>
              <w:t>Marketing &amp; Communications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77DF9840" w14:textId="3A33E39A" w:rsidR="00310902" w:rsidRPr="00577810" w:rsidRDefault="00310902" w:rsidP="069624AF">
            <w:pPr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Location</w:t>
            </w:r>
            <w:r w:rsidRPr="069624AF">
              <w:rPr>
                <w:rFonts w:ascii="Arial" w:hAnsi="Arial"/>
                <w:sz w:val="20"/>
                <w:szCs w:val="20"/>
              </w:rPr>
              <w:t>:</w:t>
            </w:r>
            <w:r w:rsidR="00830ED9" w:rsidRPr="069624AF">
              <w:rPr>
                <w:rFonts w:ascii="Arial" w:hAnsi="Arial"/>
                <w:sz w:val="20"/>
                <w:szCs w:val="20"/>
              </w:rPr>
              <w:t xml:space="preserve"> </w:t>
            </w:r>
            <w:r w:rsidR="5E621586" w:rsidRPr="069624AF">
              <w:rPr>
                <w:rFonts w:ascii="Arial" w:hAnsi="Arial"/>
                <w:sz w:val="20"/>
                <w:szCs w:val="20"/>
              </w:rPr>
              <w:t>Camberwell, Chelsea, and Wimbledon Colleges of Arts</w:t>
            </w:r>
          </w:p>
        </w:tc>
      </w:tr>
      <w:tr w:rsidR="00310902" w:rsidRPr="00577810" w14:paraId="2EB927F2" w14:textId="77777777" w:rsidTr="069624AF">
        <w:tc>
          <w:tcPr>
            <w:tcW w:w="9944" w:type="dxa"/>
            <w:gridSpan w:val="3"/>
          </w:tcPr>
          <w:p w14:paraId="1F170F0A" w14:textId="77777777" w:rsidR="001D0F78" w:rsidRPr="00577810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6621AB48" w14:textId="77777777" w:rsidR="00310902" w:rsidRPr="00577810" w:rsidRDefault="00310902" w:rsidP="00310902">
            <w:pPr>
              <w:rPr>
                <w:rFonts w:ascii="Arial" w:hAnsi="Arial"/>
                <w:sz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Purpose of Role: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63ABDD" w14:textId="43591378" w:rsidR="001C5FA0" w:rsidRPr="00577810" w:rsidRDefault="001C5FA0" w:rsidP="069624A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Research, create and publish high quality </w:t>
            </w:r>
            <w:r w:rsidR="00100FEE" w:rsidRPr="069624AF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content through multiple channels – social media, website, </w:t>
            </w:r>
            <w:r w:rsidR="00ED77D0" w:rsidRPr="069624AF">
              <w:rPr>
                <w:rFonts w:ascii="Arial" w:hAnsi="Arial" w:cs="Arial"/>
                <w:sz w:val="20"/>
                <w:szCs w:val="20"/>
              </w:rPr>
              <w:t>and digital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 marketing communications.</w:t>
            </w:r>
            <w:r w:rsidR="6DD6E8BA" w:rsidRPr="06962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F777D" w14:textId="7036039D" w:rsidR="081DDFBE" w:rsidRDefault="081DDFBE" w:rsidP="069624A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Support prospective students and their influencers with accurate information about the courses, the colleges and life as a student at </w:t>
            </w:r>
            <w:r w:rsidR="794F67BE" w:rsidRPr="069624AF">
              <w:rPr>
                <w:rFonts w:ascii="Arial" w:hAnsi="Arial" w:cs="Arial"/>
                <w:sz w:val="20"/>
                <w:szCs w:val="20"/>
              </w:rPr>
              <w:t>UAL (University of the Arts London)</w:t>
            </w:r>
          </w:p>
          <w:p w14:paraId="26183886" w14:textId="3B479A06" w:rsidR="001C5FA0" w:rsidRDefault="001C5FA0" w:rsidP="069624A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Provide marketing event support to the Head of Marketing and Student Marketing Manager with at-the-event </w:t>
            </w:r>
            <w:r w:rsidR="00F957D2" w:rsidRPr="069624AF">
              <w:rPr>
                <w:rFonts w:ascii="Arial" w:hAnsi="Arial" w:cs="Arial"/>
                <w:sz w:val="20"/>
                <w:szCs w:val="20"/>
              </w:rPr>
              <w:t>responsibility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563D5" w:rsidRPr="069624AF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69624AF">
              <w:rPr>
                <w:rFonts w:ascii="Arial" w:hAnsi="Arial" w:cs="Arial"/>
                <w:sz w:val="20"/>
                <w:szCs w:val="20"/>
              </w:rPr>
              <w:t>admin</w:t>
            </w:r>
            <w:r w:rsidR="2C749D8E" w:rsidRPr="069624AF">
              <w:rPr>
                <w:rFonts w:ascii="Arial" w:hAnsi="Arial" w:cs="Arial"/>
                <w:sz w:val="20"/>
                <w:szCs w:val="20"/>
              </w:rPr>
              <w:t>istration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 support </w:t>
            </w:r>
          </w:p>
          <w:p w14:paraId="6EC6D85E" w14:textId="24DF9C77" w:rsidR="08431CE8" w:rsidRDefault="08431CE8" w:rsidP="069624A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Represent the colleges at student recruitment fairs and events, and feeder school visits.</w:t>
            </w:r>
          </w:p>
          <w:p w14:paraId="7CC50E0E" w14:textId="77777777" w:rsidR="00CC4F58" w:rsidRPr="00577810" w:rsidRDefault="00CC4F58" w:rsidP="00CC4F58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310902" w:rsidRPr="00577810" w14:paraId="00B3A9C4" w14:textId="77777777" w:rsidTr="069624AF">
        <w:tc>
          <w:tcPr>
            <w:tcW w:w="9944" w:type="dxa"/>
            <w:gridSpan w:val="3"/>
          </w:tcPr>
          <w:p w14:paraId="7E65B67F" w14:textId="77777777" w:rsidR="001D0F78" w:rsidRPr="00577810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103E484F" w14:textId="77777777" w:rsidR="00310902" w:rsidRPr="00577810" w:rsidRDefault="00310902" w:rsidP="00310902">
            <w:pPr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3C22C334" w14:textId="755BC589" w:rsidR="007624AF" w:rsidRPr="00577810" w:rsidRDefault="007624AF" w:rsidP="00310902">
            <w:pPr>
              <w:rPr>
                <w:rFonts w:ascii="Arial" w:hAnsi="Arial"/>
                <w:b/>
                <w:sz w:val="20"/>
              </w:rPr>
            </w:pPr>
          </w:p>
          <w:p w14:paraId="5CB61A18" w14:textId="5B44CF87" w:rsidR="007624AF" w:rsidRPr="00577810" w:rsidRDefault="007624AF" w:rsidP="00310902">
            <w:pPr>
              <w:rPr>
                <w:rFonts w:ascii="Arial" w:hAnsi="Arial"/>
                <w:b/>
                <w:sz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Digital and content</w:t>
            </w:r>
          </w:p>
          <w:p w14:paraId="777B84E6" w14:textId="50DE61E5" w:rsidR="007624AF" w:rsidRPr="00577810" w:rsidRDefault="007624AF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</w:t>
            </w:r>
            <w:r w:rsidR="026C33C0" w:rsidRPr="069624AF">
              <w:rPr>
                <w:rFonts w:ascii="Arial" w:hAnsi="Arial"/>
                <w:sz w:val="20"/>
                <w:szCs w:val="20"/>
              </w:rPr>
              <w:t xml:space="preserve">achieve strategic recruitment goals 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research, write, film and source images for content on various social media channels including </w:t>
            </w:r>
            <w:r w:rsidR="391DC949" w:rsidRPr="069624AF">
              <w:rPr>
                <w:rFonts w:ascii="Arial" w:hAnsi="Arial"/>
                <w:sz w:val="20"/>
                <w:szCs w:val="20"/>
              </w:rPr>
              <w:t>Instagram,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</w:t>
            </w:r>
            <w:r w:rsidR="2AFFB71C" w:rsidRPr="069624AF">
              <w:rPr>
                <w:rFonts w:ascii="Arial" w:hAnsi="Arial"/>
                <w:sz w:val="20"/>
                <w:szCs w:val="20"/>
              </w:rPr>
              <w:t xml:space="preserve">Facebook, 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Twitter, </w:t>
            </w:r>
            <w:r w:rsidR="2C2EE6B1" w:rsidRPr="069624AF">
              <w:rPr>
                <w:rFonts w:ascii="Arial" w:hAnsi="Arial"/>
                <w:sz w:val="20"/>
                <w:szCs w:val="20"/>
              </w:rPr>
              <w:t xml:space="preserve">and website stories, </w:t>
            </w:r>
            <w:r w:rsidRPr="069624AF">
              <w:rPr>
                <w:rFonts w:ascii="Arial" w:hAnsi="Arial"/>
                <w:sz w:val="20"/>
                <w:szCs w:val="20"/>
              </w:rPr>
              <w:t>taking lead on specific content initiatives as required</w:t>
            </w:r>
            <w:r w:rsidR="7ABF8BF0" w:rsidRPr="069624AF">
              <w:rPr>
                <w:rFonts w:ascii="Arial" w:hAnsi="Arial"/>
                <w:sz w:val="20"/>
                <w:szCs w:val="20"/>
              </w:rPr>
              <w:t>.</w:t>
            </w:r>
          </w:p>
          <w:p w14:paraId="0AF30CF6" w14:textId="7EAB512A" w:rsidR="7ABF8BF0" w:rsidRDefault="7ABF8BF0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Develop strong working relationships with academics and students on assigned courses to help identify powerful st</w:t>
            </w:r>
            <w:r w:rsidR="5A11FE89" w:rsidRPr="069624AF">
              <w:rPr>
                <w:rFonts w:ascii="Arial" w:hAnsi="Arial"/>
                <w:sz w:val="20"/>
                <w:szCs w:val="20"/>
              </w:rPr>
              <w:t>ories</w:t>
            </w:r>
          </w:p>
          <w:p w14:paraId="40FE638E" w14:textId="75587EEE" w:rsidR="10255298" w:rsidRDefault="10255298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Assist the </w:t>
            </w:r>
            <w:r w:rsidR="2BF9ACFE" w:rsidRPr="069624AF">
              <w:rPr>
                <w:rFonts w:ascii="Arial" w:hAnsi="Arial"/>
                <w:sz w:val="20"/>
                <w:szCs w:val="20"/>
              </w:rPr>
              <w:t>S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tudent Marketing Manager </w:t>
            </w:r>
            <w:r w:rsidR="4B95B8AC" w:rsidRPr="069624AF">
              <w:rPr>
                <w:rFonts w:ascii="Arial" w:hAnsi="Arial"/>
                <w:sz w:val="20"/>
                <w:szCs w:val="20"/>
              </w:rPr>
              <w:t>an</w:t>
            </w:r>
            <w:r w:rsidRPr="069624AF">
              <w:rPr>
                <w:rFonts w:ascii="Arial" w:hAnsi="Arial"/>
                <w:sz w:val="20"/>
                <w:szCs w:val="20"/>
              </w:rPr>
              <w:t>d Communica</w:t>
            </w:r>
            <w:r w:rsidR="6F6727FF" w:rsidRPr="069624AF">
              <w:rPr>
                <w:rFonts w:ascii="Arial" w:hAnsi="Arial"/>
                <w:sz w:val="20"/>
                <w:szCs w:val="20"/>
              </w:rPr>
              <w:t>ti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ons Manager: </w:t>
            </w:r>
            <w:r w:rsidR="738FDF12" w:rsidRPr="069624AF">
              <w:rPr>
                <w:rFonts w:ascii="Arial" w:hAnsi="Arial"/>
                <w:sz w:val="20"/>
                <w:szCs w:val="20"/>
              </w:rPr>
              <w:t>C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ontent in collating accurate channel analytics </w:t>
            </w:r>
          </w:p>
          <w:p w14:paraId="4943140B" w14:textId="6F2433CB" w:rsidR="7C059D5B" w:rsidRDefault="7C059D5B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Manage and brief Digital Student Ambassadors to create content for our channels</w:t>
            </w:r>
          </w:p>
          <w:p w14:paraId="7FDDC811" w14:textId="02E9BE97" w:rsidR="007624AF" w:rsidRPr="00577810" w:rsidRDefault="007624AF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contribute to Camberwell, </w:t>
            </w:r>
            <w:r w:rsidR="37BE08A0" w:rsidRPr="069624AF">
              <w:rPr>
                <w:rFonts w:ascii="Arial" w:hAnsi="Arial"/>
                <w:sz w:val="20"/>
                <w:szCs w:val="20"/>
              </w:rPr>
              <w:t>Chelsea,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and Wimbledon content marketing strategy development</w:t>
            </w:r>
          </w:p>
          <w:p w14:paraId="15568D58" w14:textId="7E457D09" w:rsidR="00F957D6" w:rsidRPr="00577810" w:rsidRDefault="00F957D6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Ensuring adherence to college and university brand through all digital, </w:t>
            </w:r>
            <w:r w:rsidR="0E726910" w:rsidRPr="069624AF">
              <w:rPr>
                <w:rFonts w:ascii="Arial" w:hAnsi="Arial"/>
                <w:sz w:val="20"/>
                <w:szCs w:val="20"/>
              </w:rPr>
              <w:t>online,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and conventional products, </w:t>
            </w:r>
            <w:r w:rsidR="6F2BC83F" w:rsidRPr="069624AF">
              <w:rPr>
                <w:rFonts w:ascii="Arial" w:hAnsi="Arial"/>
                <w:sz w:val="20"/>
                <w:szCs w:val="20"/>
              </w:rPr>
              <w:t>channels,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and activities.</w:t>
            </w:r>
          </w:p>
          <w:p w14:paraId="3BE72C85" w14:textId="66607CF2" w:rsidR="007624AF" w:rsidRPr="00577810" w:rsidRDefault="00151A57" w:rsidP="069624AF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take responsibility in ensuring that course information is accurate on the college website is up to date.</w:t>
            </w:r>
          </w:p>
          <w:p w14:paraId="0DC4D583" w14:textId="1F34C9D1" w:rsidR="00577810" w:rsidRDefault="43C68D9F" w:rsidP="069624AF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assist in the paid promotion of Camberwell, Chelsea, and Wimbledon Colleges of Arts courses, </w:t>
            </w:r>
            <w:r w:rsidR="4DD2117D" w:rsidRPr="069624AF">
              <w:rPr>
                <w:rFonts w:ascii="Arial" w:hAnsi="Arial"/>
                <w:sz w:val="20"/>
                <w:szCs w:val="20"/>
              </w:rPr>
              <w:t>events,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and associated activities.</w:t>
            </w:r>
          </w:p>
          <w:p w14:paraId="4C52C8B5" w14:textId="77777777" w:rsidR="00577810" w:rsidRPr="00577810" w:rsidRDefault="00577810" w:rsidP="00577810">
            <w:pPr>
              <w:spacing w:line="280" w:lineRule="exact"/>
              <w:rPr>
                <w:rFonts w:ascii="Arial" w:hAnsi="Arial"/>
                <w:b/>
                <w:sz w:val="20"/>
              </w:rPr>
            </w:pPr>
          </w:p>
          <w:p w14:paraId="4931F62D" w14:textId="39BD7AAF" w:rsidR="007624AF" w:rsidRPr="00577810" w:rsidRDefault="007624AF" w:rsidP="069624A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Events (internal and external</w:t>
            </w:r>
            <w:r w:rsidR="689B35C4" w:rsidRPr="069624AF">
              <w:rPr>
                <w:rFonts w:ascii="Arial" w:hAnsi="Arial"/>
                <w:b/>
                <w:bCs/>
                <w:sz w:val="20"/>
                <w:szCs w:val="20"/>
              </w:rPr>
              <w:t>, online and in person</w:t>
            </w: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="00F957D6" w:rsidRPr="069624AF">
              <w:rPr>
                <w:rFonts w:ascii="Arial" w:hAnsi="Arial"/>
                <w:b/>
                <w:bCs/>
                <w:sz w:val="20"/>
                <w:szCs w:val="20"/>
              </w:rPr>
              <w:t xml:space="preserve"> planning and </w:t>
            </w:r>
            <w:r w:rsidR="7A509BA4" w:rsidRPr="069624AF">
              <w:rPr>
                <w:rFonts w:ascii="Arial" w:hAnsi="Arial"/>
                <w:b/>
                <w:bCs/>
                <w:sz w:val="20"/>
                <w:szCs w:val="20"/>
              </w:rPr>
              <w:t>delivery</w:t>
            </w:r>
          </w:p>
          <w:p w14:paraId="288670DE" w14:textId="1557923A" w:rsidR="007624AF" w:rsidRPr="00577810" w:rsidRDefault="007624AF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work with the Student Marketing Manager in organising and representing the College at all Open Days, </w:t>
            </w:r>
            <w:r w:rsidR="5C707AFA" w:rsidRPr="069624AF">
              <w:rPr>
                <w:rFonts w:ascii="Arial" w:hAnsi="Arial"/>
                <w:sz w:val="20"/>
                <w:szCs w:val="20"/>
              </w:rPr>
              <w:t>offer events</w:t>
            </w:r>
            <w:r w:rsidR="1AF1EB06" w:rsidRPr="069624AF">
              <w:rPr>
                <w:rFonts w:ascii="Arial" w:hAnsi="Arial"/>
                <w:sz w:val="20"/>
                <w:szCs w:val="20"/>
              </w:rPr>
              <w:t>,</w:t>
            </w:r>
            <w:r w:rsidR="5C707AFA" w:rsidRPr="069624AF">
              <w:rPr>
                <w:rFonts w:ascii="Arial" w:hAnsi="Arial"/>
                <w:sz w:val="20"/>
                <w:szCs w:val="20"/>
              </w:rPr>
              <w:t xml:space="preserve"> </w:t>
            </w:r>
            <w:r w:rsidRPr="069624AF">
              <w:rPr>
                <w:rFonts w:ascii="Arial" w:hAnsi="Arial"/>
                <w:sz w:val="20"/>
                <w:szCs w:val="20"/>
              </w:rPr>
              <w:t>UCAS and Education fairs</w:t>
            </w:r>
            <w:r w:rsidR="01FD4392" w:rsidRPr="069624AF">
              <w:rPr>
                <w:rFonts w:ascii="Arial" w:hAnsi="Arial"/>
                <w:sz w:val="20"/>
                <w:szCs w:val="20"/>
              </w:rPr>
              <w:t>, school visits,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sometimes as sole representative of the college.</w:t>
            </w:r>
            <w:r w:rsidR="727E7C17" w:rsidRPr="069624A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A328970" w14:textId="2D722C73" w:rsidR="0BFEF8C9" w:rsidRDefault="0BFEF8C9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Cs w:val="22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Prepare and deliver presentations on </w:t>
            </w:r>
            <w:r w:rsidR="4AA3DDFA" w:rsidRPr="069624AF">
              <w:rPr>
                <w:rFonts w:ascii="Arial" w:hAnsi="Arial"/>
                <w:sz w:val="20"/>
                <w:szCs w:val="20"/>
              </w:rPr>
              <w:t>various aspects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of student life, including course and college information to prospective students and their influencers.</w:t>
            </w:r>
          </w:p>
          <w:p w14:paraId="5FABDEEC" w14:textId="0C9783FE" w:rsidR="00577810" w:rsidRDefault="007624AF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take the lead on specific student marketing recruitment events as required</w:t>
            </w:r>
            <w:r w:rsidR="59A30E3D" w:rsidRPr="069624AF">
              <w:rPr>
                <w:rFonts w:ascii="Arial" w:hAnsi="Arial"/>
                <w:sz w:val="20"/>
                <w:szCs w:val="20"/>
              </w:rPr>
              <w:t>.</w:t>
            </w:r>
          </w:p>
          <w:p w14:paraId="04A5DB62" w14:textId="2FAD06C0" w:rsidR="59A30E3D" w:rsidRDefault="59A30E3D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Cs w:val="22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Man</w:t>
            </w:r>
            <w:r w:rsidR="4E638630" w:rsidRPr="069624AF">
              <w:rPr>
                <w:rFonts w:ascii="Arial" w:hAnsi="Arial"/>
                <w:sz w:val="20"/>
                <w:szCs w:val="20"/>
              </w:rPr>
              <w:t>a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ge Student Ambassadors allocated to </w:t>
            </w:r>
            <w:r w:rsidR="4159EED7" w:rsidRPr="069624AF">
              <w:rPr>
                <w:rFonts w:ascii="Arial" w:hAnsi="Arial"/>
                <w:sz w:val="20"/>
                <w:szCs w:val="20"/>
              </w:rPr>
              <w:t>events</w:t>
            </w:r>
            <w:r w:rsidRPr="069624AF">
              <w:rPr>
                <w:rFonts w:ascii="Arial" w:hAnsi="Arial"/>
                <w:sz w:val="20"/>
                <w:szCs w:val="20"/>
              </w:rPr>
              <w:t>.</w:t>
            </w:r>
          </w:p>
          <w:p w14:paraId="7C0F5B3C" w14:textId="77777777" w:rsidR="00577810" w:rsidRPr="00577810" w:rsidRDefault="00577810" w:rsidP="00577810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08A4C4F4" w14:textId="4AAD3716" w:rsidR="00F957D6" w:rsidRPr="00577810" w:rsidRDefault="00F957D6" w:rsidP="00577810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Student Ambassadors</w:t>
            </w:r>
          </w:p>
          <w:p w14:paraId="08E9F320" w14:textId="5282AA16" w:rsidR="00F957D6" w:rsidRPr="00577810" w:rsidRDefault="00F957D6" w:rsidP="00F957D6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lead on development and delivery of Student Ambassador recruitment plans</w:t>
            </w:r>
          </w:p>
          <w:p w14:paraId="10E0DCC8" w14:textId="2A145377" w:rsidR="00F957D6" w:rsidRPr="00577810" w:rsidRDefault="00F957D6" w:rsidP="00F957D6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write and deliver Student Ambassador training materials</w:t>
            </w:r>
          </w:p>
          <w:p w14:paraId="16CACCED" w14:textId="58C44641" w:rsidR="02E22CC8" w:rsidRDefault="02E22CC8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Cs w:val="22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Brief and manage Digital Student Ambassadors working on content creation</w:t>
            </w:r>
          </w:p>
          <w:p w14:paraId="6FA9391D" w14:textId="33A9AC2C" w:rsidR="00151A57" w:rsidRDefault="00151A57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be the main point of contact for Student Ambassador enquiries</w:t>
            </w:r>
            <w:r w:rsidR="0948C32C" w:rsidRPr="069624AF">
              <w:rPr>
                <w:rFonts w:ascii="Arial" w:hAnsi="Arial"/>
                <w:sz w:val="20"/>
                <w:szCs w:val="20"/>
              </w:rPr>
              <w:t xml:space="preserve"> at events</w:t>
            </w:r>
          </w:p>
          <w:p w14:paraId="2F1450E0" w14:textId="431E1372" w:rsidR="00577810" w:rsidRDefault="00577810" w:rsidP="00577810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492EE166" w14:textId="77777777" w:rsidR="00577810" w:rsidRDefault="00577810" w:rsidP="00577810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2C24A138" w14:textId="39430218" w:rsidR="53356F1D" w:rsidRDefault="53356F1D" w:rsidP="069624AF">
            <w:pPr>
              <w:spacing w:line="280" w:lineRule="exact"/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Enquiries</w:t>
            </w:r>
          </w:p>
          <w:p w14:paraId="1199CC40" w14:textId="33AB5E82" w:rsidR="00F957D6" w:rsidRPr="00577810" w:rsidRDefault="00310902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act as a public information point for the College, responding effectively to </w:t>
            </w:r>
            <w:r w:rsidR="3389159C" w:rsidRPr="069624AF">
              <w:rPr>
                <w:rFonts w:ascii="Arial" w:hAnsi="Arial"/>
                <w:sz w:val="20"/>
                <w:szCs w:val="20"/>
              </w:rPr>
              <w:t>course-related or recruitment enquiries that might be forwarded from Enquiries Assistants.</w:t>
            </w:r>
          </w:p>
          <w:p w14:paraId="5882738F" w14:textId="27791732" w:rsidR="65E50027" w:rsidRDefault="65E50027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Ensure that all information regarding the portfolio of courses is kept </w:t>
            </w:r>
            <w:r w:rsidR="23A51CD4" w:rsidRPr="069624AF">
              <w:rPr>
                <w:rFonts w:ascii="Arial" w:hAnsi="Arial"/>
                <w:sz w:val="20"/>
                <w:szCs w:val="20"/>
              </w:rPr>
              <w:t>up to date</w:t>
            </w:r>
            <w:r w:rsidRPr="069624AF">
              <w:rPr>
                <w:rFonts w:ascii="Arial" w:hAnsi="Arial"/>
                <w:sz w:val="20"/>
                <w:szCs w:val="20"/>
              </w:rPr>
              <w:t>, including who are the teaching staff, programme directors, key alumni</w:t>
            </w:r>
          </w:p>
          <w:p w14:paraId="09CAAE12" w14:textId="3AACC5EB" w:rsidR="00310902" w:rsidRPr="00577810" w:rsidRDefault="00F957D6" w:rsidP="069624AF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communicate with external enquirers via </w:t>
            </w:r>
            <w:r w:rsidR="1045E7B2" w:rsidRPr="069624AF">
              <w:rPr>
                <w:rFonts w:ascii="Arial" w:hAnsi="Arial"/>
                <w:sz w:val="20"/>
                <w:szCs w:val="20"/>
              </w:rPr>
              <w:t xml:space="preserve">social channels, </w:t>
            </w:r>
            <w:r w:rsidR="674ECE20" w:rsidRPr="069624AF">
              <w:rPr>
                <w:rFonts w:ascii="Arial" w:hAnsi="Arial"/>
                <w:sz w:val="20"/>
                <w:szCs w:val="20"/>
              </w:rPr>
              <w:t>email,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</w:t>
            </w:r>
            <w:r w:rsidR="246BFA2B" w:rsidRPr="069624AF">
              <w:rPr>
                <w:rFonts w:ascii="Arial" w:hAnsi="Arial"/>
                <w:sz w:val="20"/>
                <w:szCs w:val="20"/>
              </w:rPr>
              <w:t xml:space="preserve">or </w:t>
            </w:r>
            <w:r w:rsidRPr="069624AF">
              <w:rPr>
                <w:rFonts w:ascii="Arial" w:hAnsi="Arial"/>
                <w:sz w:val="20"/>
                <w:szCs w:val="20"/>
              </w:rPr>
              <w:t>phone</w:t>
            </w:r>
          </w:p>
          <w:p w14:paraId="1FA0B9D7" w14:textId="77777777" w:rsidR="00F957D6" w:rsidRPr="00577810" w:rsidRDefault="00F957D6" w:rsidP="00577810">
            <w:pPr>
              <w:spacing w:line="280" w:lineRule="exact"/>
              <w:ind w:left="720"/>
              <w:rPr>
                <w:rFonts w:ascii="Arial" w:hAnsi="Arial"/>
                <w:sz w:val="20"/>
              </w:rPr>
            </w:pPr>
          </w:p>
          <w:p w14:paraId="262828DF" w14:textId="017D1105" w:rsidR="00F957D6" w:rsidRPr="00577810" w:rsidRDefault="00F957D6" w:rsidP="00577810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Research</w:t>
            </w:r>
          </w:p>
          <w:p w14:paraId="63A51ED4" w14:textId="7F27D73F" w:rsidR="00F957D2" w:rsidRPr="00577810" w:rsidRDefault="00F957D2" w:rsidP="069624AF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Carry out primary and desk</w:t>
            </w:r>
            <w:r w:rsidR="4884367F" w:rsidRPr="069624AF">
              <w:rPr>
                <w:rFonts w:ascii="Arial" w:hAnsi="Arial"/>
                <w:sz w:val="20"/>
                <w:szCs w:val="20"/>
              </w:rPr>
              <w:t>top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research activities as instructed by Head of Marketing or Student Marketing </w:t>
            </w:r>
            <w:r w:rsidR="00C10733" w:rsidRPr="069624AF">
              <w:rPr>
                <w:rFonts w:ascii="Arial" w:hAnsi="Arial"/>
                <w:sz w:val="20"/>
                <w:szCs w:val="20"/>
              </w:rPr>
              <w:t>M</w:t>
            </w:r>
            <w:r w:rsidRPr="069624AF">
              <w:rPr>
                <w:rFonts w:ascii="Arial" w:hAnsi="Arial"/>
                <w:sz w:val="20"/>
                <w:szCs w:val="20"/>
              </w:rPr>
              <w:t>anager</w:t>
            </w:r>
          </w:p>
          <w:p w14:paraId="1084DB35" w14:textId="53DA28B7" w:rsidR="00577810" w:rsidRPr="00577810" w:rsidRDefault="00577810" w:rsidP="00577810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124B4806" w14:textId="50336740" w:rsidR="00F957D6" w:rsidRPr="00577810" w:rsidRDefault="00F957D6" w:rsidP="00577810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Other</w:t>
            </w:r>
          </w:p>
          <w:p w14:paraId="79B8F1D8" w14:textId="2951133D" w:rsidR="00151A57" w:rsidRPr="00577810" w:rsidRDefault="00151A57" w:rsidP="069624AF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To maintain and develop communication channels through building relationships with academic and support staff to enable general information to be collated and constructively disseminated to staff, </w:t>
            </w:r>
            <w:r w:rsidR="7E93FC24" w:rsidRPr="069624AF">
              <w:rPr>
                <w:rFonts w:ascii="Arial" w:hAnsi="Arial"/>
                <w:sz w:val="20"/>
                <w:szCs w:val="20"/>
              </w:rPr>
              <w:t>students,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and members of the public.</w:t>
            </w:r>
          </w:p>
          <w:p w14:paraId="4722ECF2" w14:textId="77777777" w:rsidR="00151A57" w:rsidRPr="00577810" w:rsidRDefault="00151A57" w:rsidP="00151A57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sz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liaise with administrative and academic staff as necessary to ensure that all enquiries from current and prospective students can be efficiently and effectively processed by the relevant departments.</w:t>
            </w:r>
          </w:p>
          <w:p w14:paraId="21E8D4F6" w14:textId="77777777" w:rsidR="00151A57" w:rsidRPr="00577810" w:rsidRDefault="00151A57" w:rsidP="069624AF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 xml:space="preserve">Undertaking work relating to team delivery of </w:t>
            </w:r>
            <w:bookmarkStart w:id="1" w:name="_Int_js23xGPL"/>
            <w:r w:rsidRPr="069624AF">
              <w:rPr>
                <w:rFonts w:ascii="Arial" w:hAnsi="Arial"/>
                <w:sz w:val="20"/>
                <w:szCs w:val="20"/>
              </w:rPr>
              <w:t>College</w:t>
            </w:r>
            <w:bookmarkEnd w:id="1"/>
            <w:r w:rsidRPr="069624AF">
              <w:rPr>
                <w:rFonts w:ascii="Arial" w:hAnsi="Arial"/>
                <w:sz w:val="20"/>
                <w:szCs w:val="20"/>
              </w:rPr>
              <w:t xml:space="preserve"> functions as designated by the Head of Marketing and Student Marketing Manager.</w:t>
            </w:r>
          </w:p>
          <w:p w14:paraId="470C7325" w14:textId="61925450" w:rsidR="00310902" w:rsidRPr="00577810" w:rsidRDefault="00151A57" w:rsidP="00577810">
            <w:pPr>
              <w:numPr>
                <w:ilvl w:val="0"/>
                <w:numId w:val="23"/>
              </w:numPr>
              <w:spacing w:line="280" w:lineRule="exact"/>
              <w:rPr>
                <w:rFonts w:ascii="Arial" w:hAnsi="Arial"/>
                <w:b/>
                <w:sz w:val="20"/>
              </w:rPr>
            </w:pPr>
            <w:r w:rsidRPr="069624AF">
              <w:rPr>
                <w:rFonts w:ascii="Arial" w:hAnsi="Arial"/>
                <w:sz w:val="20"/>
                <w:szCs w:val="20"/>
              </w:rPr>
              <w:t>To deputise, when appropriate, for the Student Marketing Manager</w:t>
            </w:r>
          </w:p>
          <w:p w14:paraId="43AA3306" w14:textId="77777777" w:rsidR="00310902" w:rsidRPr="00577810" w:rsidRDefault="00310902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73744C30" w14:textId="77777777" w:rsidR="00310902" w:rsidRPr="00577810" w:rsidRDefault="00310902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3F497C87" w14:textId="6615A5E6" w:rsidR="00A56887" w:rsidRPr="00A56887" w:rsidRDefault="00A56887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56887">
              <w:rPr>
                <w:rFonts w:ascii="Arial" w:hAnsi="Arial" w:cs="Arial"/>
                <w:bCs/>
                <w:sz w:val="20"/>
                <w:szCs w:val="20"/>
              </w:rPr>
              <w:t>To work in accordance with the University’s Staff Charter and Dignity at Work Policy, promoting equality divers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ity and inclusion in your work.</w:t>
            </w:r>
          </w:p>
          <w:p w14:paraId="23448B55" w14:textId="77777777" w:rsidR="00310902" w:rsidRPr="00577810" w:rsidRDefault="00310902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7A20490" w14:textId="77777777" w:rsidR="00310902" w:rsidRPr="00577810" w:rsidRDefault="00310902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To make full use of all information and communication technologies in adherence to data protection policies to meet the requirements of the role and to promote organisational effectiveness</w:t>
            </w:r>
          </w:p>
          <w:p w14:paraId="3D95C322" w14:textId="77777777" w:rsidR="00310902" w:rsidRPr="00577810" w:rsidRDefault="00310902" w:rsidP="0057781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356BB962" w14:textId="77777777" w:rsidR="00310902" w:rsidRPr="00577810" w:rsidRDefault="00310902" w:rsidP="00310902">
            <w:pPr>
              <w:rPr>
                <w:rFonts w:ascii="Arial" w:hAnsi="Arial"/>
                <w:b/>
                <w:sz w:val="20"/>
              </w:rPr>
            </w:pPr>
          </w:p>
        </w:tc>
      </w:tr>
      <w:tr w:rsidR="00310902" w:rsidRPr="00577810" w14:paraId="3DA97773" w14:textId="77777777" w:rsidTr="069624AF">
        <w:trPr>
          <w:trHeight w:val="1252"/>
        </w:trPr>
        <w:tc>
          <w:tcPr>
            <w:tcW w:w="9944" w:type="dxa"/>
            <w:gridSpan w:val="3"/>
          </w:tcPr>
          <w:p w14:paraId="3C91F893" w14:textId="77777777" w:rsidR="001D0F78" w:rsidRPr="00577810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446B52" w14:textId="77777777" w:rsidR="00CC4F58" w:rsidRPr="00577810" w:rsidRDefault="00310902" w:rsidP="00310902">
            <w:pPr>
              <w:pStyle w:val="Heading4"/>
              <w:rPr>
                <w:sz w:val="20"/>
                <w:u w:val="none"/>
              </w:rPr>
            </w:pPr>
            <w:r w:rsidRPr="00577810">
              <w:rPr>
                <w:b/>
                <w:sz w:val="20"/>
              </w:rPr>
              <w:t>Key Working Relationships</w:t>
            </w:r>
            <w:r w:rsidRPr="00577810">
              <w:rPr>
                <w:sz w:val="20"/>
                <w:u w:val="none"/>
              </w:rPr>
              <w:t xml:space="preserve">: </w:t>
            </w:r>
          </w:p>
          <w:p w14:paraId="68C5FEFC" w14:textId="77777777" w:rsidR="00CC4F58" w:rsidRPr="00577810" w:rsidRDefault="00CC4F58" w:rsidP="00310902">
            <w:pPr>
              <w:pStyle w:val="Heading4"/>
              <w:rPr>
                <w:sz w:val="20"/>
                <w:u w:val="none"/>
              </w:rPr>
            </w:pPr>
          </w:p>
          <w:p w14:paraId="07846A6C" w14:textId="40D5E52E" w:rsidR="00310902" w:rsidRPr="00577810" w:rsidRDefault="00310902" w:rsidP="00310902">
            <w:pPr>
              <w:pStyle w:val="Heading4"/>
              <w:rPr>
                <w:sz w:val="20"/>
              </w:rPr>
            </w:pPr>
            <w:r w:rsidRPr="00577810">
              <w:rPr>
                <w:sz w:val="20"/>
                <w:u w:val="none"/>
              </w:rPr>
              <w:t>Managers and other staff, and external partners, suppliers etc; with whom regular contact is required.</w:t>
            </w:r>
          </w:p>
          <w:p w14:paraId="7DF356C5" w14:textId="0AA653C9" w:rsidR="00310902" w:rsidRPr="00577810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C41E15" w:rsidRPr="069624AF">
              <w:rPr>
                <w:rFonts w:ascii="Arial" w:hAnsi="Arial" w:cs="Arial"/>
                <w:sz w:val="20"/>
                <w:szCs w:val="20"/>
              </w:rPr>
              <w:t>Marketing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7BAF025E" w:rsidRPr="069624A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B54CF58" w14:textId="77777777" w:rsidR="00C41E15" w:rsidRPr="00577810" w:rsidRDefault="00C41E15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Head of Marketing</w:t>
            </w:r>
          </w:p>
          <w:p w14:paraId="59E71F5E" w14:textId="35B485DD" w:rsidR="60936600" w:rsidRDefault="60936600" w:rsidP="069624AF">
            <w:pPr>
              <w:numPr>
                <w:ilvl w:val="0"/>
                <w:numId w:val="15"/>
              </w:numPr>
              <w:spacing w:line="259" w:lineRule="auto"/>
              <w:rPr>
                <w:rFonts w:ascii="Arial" w:hAnsi="Arial" w:cs="Arial"/>
                <w:szCs w:val="22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3B7D7B" w:rsidRPr="069624AF">
              <w:rPr>
                <w:rFonts w:ascii="Arial" w:hAnsi="Arial" w:cs="Arial"/>
                <w:sz w:val="20"/>
                <w:szCs w:val="20"/>
              </w:rPr>
              <w:t>Communications</w:t>
            </w:r>
            <w:r w:rsidRPr="069624AF">
              <w:rPr>
                <w:rFonts w:ascii="Arial" w:hAnsi="Arial" w:cs="Arial"/>
                <w:sz w:val="20"/>
                <w:szCs w:val="20"/>
              </w:rPr>
              <w:t xml:space="preserve"> Coordinator, Communicat</w:t>
            </w:r>
            <w:r w:rsidR="4A052761" w:rsidRPr="069624AF">
              <w:rPr>
                <w:rFonts w:ascii="Arial" w:hAnsi="Arial" w:cs="Arial"/>
                <w:sz w:val="20"/>
                <w:szCs w:val="20"/>
              </w:rPr>
              <w:t>i</w:t>
            </w:r>
            <w:r w:rsidRPr="069624AF">
              <w:rPr>
                <w:rFonts w:ascii="Arial" w:hAnsi="Arial" w:cs="Arial"/>
                <w:sz w:val="20"/>
                <w:szCs w:val="20"/>
              </w:rPr>
              <w:t>ons Manager: Content, Digital Content Editor</w:t>
            </w:r>
          </w:p>
          <w:p w14:paraId="36660BAB" w14:textId="22D191F9" w:rsidR="00E455EA" w:rsidRPr="00577810" w:rsidRDefault="70BCFFF8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 w:rsidR="00100FEE" w:rsidRPr="069624AF">
              <w:rPr>
                <w:rFonts w:ascii="Arial" w:hAnsi="Arial" w:cs="Arial"/>
                <w:sz w:val="20"/>
                <w:szCs w:val="20"/>
              </w:rPr>
              <w:t xml:space="preserve">Marketing &amp; </w:t>
            </w:r>
            <w:r w:rsidR="00ED77D0" w:rsidRPr="069624AF">
              <w:rPr>
                <w:rFonts w:ascii="Arial" w:hAnsi="Arial" w:cs="Arial"/>
                <w:sz w:val="20"/>
                <w:szCs w:val="20"/>
              </w:rPr>
              <w:t>Communications</w:t>
            </w:r>
            <w:r w:rsidR="00E455EA" w:rsidRPr="069624AF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03DA72AC" w14:textId="47B40FB4" w:rsidR="00E455EA" w:rsidRPr="00577810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69624AF">
              <w:rPr>
                <w:rFonts w:ascii="Arial" w:hAnsi="Arial" w:cs="Arial"/>
                <w:sz w:val="20"/>
                <w:szCs w:val="20"/>
              </w:rPr>
              <w:t>Academic Staff</w:t>
            </w:r>
            <w:r w:rsidR="7097A602" w:rsidRPr="069624AF">
              <w:rPr>
                <w:rFonts w:ascii="Arial" w:hAnsi="Arial" w:cs="Arial"/>
                <w:sz w:val="20"/>
                <w:szCs w:val="20"/>
              </w:rPr>
              <w:t xml:space="preserve"> and students</w:t>
            </w:r>
          </w:p>
          <w:p w14:paraId="6E6DD1E6" w14:textId="77777777" w:rsidR="00E455EA" w:rsidRPr="00577810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77810">
              <w:rPr>
                <w:rFonts w:ascii="Arial" w:hAnsi="Arial" w:cs="Arial"/>
                <w:sz w:val="20"/>
                <w:szCs w:val="20"/>
              </w:rPr>
              <w:t>Admissions and Academic Registry Team</w:t>
            </w:r>
          </w:p>
          <w:p w14:paraId="0ED3EB42" w14:textId="77777777" w:rsidR="00E455EA" w:rsidRPr="00577810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77810">
              <w:rPr>
                <w:rFonts w:ascii="Arial" w:hAnsi="Arial" w:cs="Arial"/>
                <w:sz w:val="20"/>
                <w:szCs w:val="20"/>
              </w:rPr>
              <w:t>External and Internal Inquirers</w:t>
            </w:r>
          </w:p>
          <w:p w14:paraId="061A6536" w14:textId="77777777" w:rsidR="00CC4F58" w:rsidRPr="00577810" w:rsidRDefault="00CC4F58" w:rsidP="00CC4F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02" w:rsidRPr="00577810" w14:paraId="5C2E680D" w14:textId="77777777" w:rsidTr="069624AF">
        <w:tc>
          <w:tcPr>
            <w:tcW w:w="9944" w:type="dxa"/>
            <w:gridSpan w:val="3"/>
          </w:tcPr>
          <w:p w14:paraId="46F9F62B" w14:textId="77777777" w:rsidR="001D0F78" w:rsidRPr="00577810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583E69" w14:textId="77777777" w:rsidR="00310902" w:rsidRPr="00577810" w:rsidRDefault="00310902" w:rsidP="00310902">
            <w:pPr>
              <w:pStyle w:val="Heading4"/>
              <w:rPr>
                <w:b/>
                <w:sz w:val="20"/>
              </w:rPr>
            </w:pPr>
            <w:r w:rsidRPr="00577810">
              <w:rPr>
                <w:b/>
                <w:sz w:val="20"/>
              </w:rPr>
              <w:t>Specific Management Responsibilities</w:t>
            </w:r>
          </w:p>
          <w:p w14:paraId="395F0E7F" w14:textId="77777777" w:rsidR="00310902" w:rsidRPr="00577810" w:rsidRDefault="00310902" w:rsidP="00310902">
            <w:pPr>
              <w:rPr>
                <w:rFonts w:ascii="Arial" w:hAnsi="Arial"/>
                <w:sz w:val="20"/>
              </w:rPr>
            </w:pPr>
          </w:p>
          <w:p w14:paraId="0EBBFB80" w14:textId="77777777" w:rsidR="00310902" w:rsidRPr="00577810" w:rsidRDefault="00310902" w:rsidP="00310902">
            <w:pPr>
              <w:rPr>
                <w:rFonts w:ascii="Arial" w:hAnsi="Arial"/>
                <w:sz w:val="20"/>
              </w:rPr>
            </w:pPr>
            <w:r w:rsidRPr="00577810">
              <w:rPr>
                <w:rFonts w:ascii="Arial" w:hAnsi="Arial"/>
                <w:b/>
                <w:sz w:val="20"/>
              </w:rPr>
              <w:t>Budgets</w:t>
            </w:r>
            <w:r w:rsidRPr="00577810">
              <w:rPr>
                <w:rFonts w:ascii="Arial" w:hAnsi="Arial"/>
                <w:sz w:val="20"/>
              </w:rPr>
              <w:t>:</w:t>
            </w:r>
          </w:p>
          <w:p w14:paraId="5CAC1D6A" w14:textId="77777777" w:rsidR="00310902" w:rsidRPr="00577810" w:rsidRDefault="00310902" w:rsidP="00310902">
            <w:pPr>
              <w:rPr>
                <w:rFonts w:ascii="Arial" w:hAnsi="Arial"/>
                <w:sz w:val="20"/>
              </w:rPr>
            </w:pPr>
          </w:p>
          <w:p w14:paraId="51F14306" w14:textId="77777777" w:rsidR="00310902" w:rsidRPr="00577810" w:rsidRDefault="00310902" w:rsidP="00310902">
            <w:pPr>
              <w:pStyle w:val="BodyText2"/>
            </w:pPr>
            <w:r w:rsidRPr="00577810">
              <w:rPr>
                <w:b/>
              </w:rPr>
              <w:t>Staff</w:t>
            </w:r>
            <w:r w:rsidRPr="00577810">
              <w:t>:</w:t>
            </w:r>
          </w:p>
          <w:p w14:paraId="2FA51D04" w14:textId="77777777" w:rsidR="00310902" w:rsidRPr="00577810" w:rsidRDefault="00310902" w:rsidP="00310902">
            <w:pPr>
              <w:rPr>
                <w:rFonts w:ascii="Arial" w:hAnsi="Arial"/>
                <w:sz w:val="20"/>
              </w:rPr>
            </w:pPr>
          </w:p>
          <w:p w14:paraId="72F4F10E" w14:textId="507C78B5" w:rsidR="00310902" w:rsidRDefault="00310902" w:rsidP="069624AF">
            <w:pPr>
              <w:rPr>
                <w:rFonts w:ascii="Arial" w:hAnsi="Arial"/>
                <w:sz w:val="20"/>
                <w:szCs w:val="20"/>
              </w:rPr>
            </w:pPr>
            <w:r w:rsidRPr="069624AF">
              <w:rPr>
                <w:rFonts w:ascii="Arial" w:hAnsi="Arial"/>
                <w:b/>
                <w:bCs/>
                <w:sz w:val="20"/>
                <w:szCs w:val="20"/>
              </w:rPr>
              <w:t>Other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(</w:t>
            </w:r>
            <w:r w:rsidR="3C9E233A" w:rsidRPr="069624AF">
              <w:rPr>
                <w:rFonts w:ascii="Arial" w:hAnsi="Arial"/>
                <w:sz w:val="20"/>
                <w:szCs w:val="20"/>
              </w:rPr>
              <w:t>e.g.,</w:t>
            </w:r>
            <w:r w:rsidRPr="069624AF">
              <w:rPr>
                <w:rFonts w:ascii="Arial" w:hAnsi="Arial"/>
                <w:sz w:val="20"/>
                <w:szCs w:val="20"/>
              </w:rPr>
              <w:t xml:space="preserve"> accommodation; equipment):</w:t>
            </w:r>
          </w:p>
          <w:p w14:paraId="522F91AB" w14:textId="7EA38BC3" w:rsidR="00A56887" w:rsidRPr="00577810" w:rsidRDefault="00A56887" w:rsidP="069624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HERA code: </w:t>
            </w:r>
            <w:r w:rsidRPr="00A5688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CCW140</w:t>
            </w:r>
          </w:p>
          <w:p w14:paraId="6C56E224" w14:textId="77777777" w:rsidR="00CC4F58" w:rsidRPr="00577810" w:rsidRDefault="00CC4F58" w:rsidP="0031090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D7F1F0B" w14:textId="32E52457" w:rsidR="001D0F78" w:rsidRPr="00577810" w:rsidRDefault="001D0F78">
      <w:pPr>
        <w:rPr>
          <w:rFonts w:ascii="Arial" w:hAnsi="Arial"/>
          <w:b/>
          <w:sz w:val="20"/>
        </w:rPr>
      </w:pPr>
    </w:p>
    <w:p w14:paraId="1BAFF3B3" w14:textId="77777777" w:rsidR="001D0F78" w:rsidRPr="00577810" w:rsidRDefault="001D0F78">
      <w:pPr>
        <w:rPr>
          <w:rFonts w:ascii="Arial" w:hAnsi="Arial"/>
          <w:b/>
          <w:sz w:val="20"/>
        </w:rPr>
      </w:pPr>
      <w:r w:rsidRPr="00577810">
        <w:rPr>
          <w:rFonts w:ascii="Arial" w:hAnsi="Arial"/>
          <w:b/>
          <w:sz w:val="20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1D0F78" w:rsidRPr="00577810" w14:paraId="4AFA50D9" w14:textId="77777777" w:rsidTr="069624AF">
        <w:trPr>
          <w:trHeight w:val="410"/>
        </w:trPr>
        <w:tc>
          <w:tcPr>
            <w:tcW w:w="10435" w:type="dxa"/>
            <w:gridSpan w:val="2"/>
            <w:shd w:val="clear" w:color="auto" w:fill="000000" w:themeFill="text1"/>
          </w:tcPr>
          <w:p w14:paraId="4824E88D" w14:textId="77777777" w:rsidR="001D0F78" w:rsidRPr="00577810" w:rsidRDefault="001D0F78" w:rsidP="00DB2FE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577810"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1D0F78" w:rsidRPr="00577810" w14:paraId="64525FA2" w14:textId="77777777" w:rsidTr="069624AF">
        <w:trPr>
          <w:trHeight w:val="1781"/>
        </w:trPr>
        <w:tc>
          <w:tcPr>
            <w:tcW w:w="3737" w:type="dxa"/>
            <w:vAlign w:val="center"/>
          </w:tcPr>
          <w:p w14:paraId="7FFC76AF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Specialist Knowledge/ Qualifications</w:t>
            </w:r>
          </w:p>
          <w:p w14:paraId="13622052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Align w:val="center"/>
          </w:tcPr>
          <w:p w14:paraId="367EB04C" w14:textId="77777777" w:rsidR="001D0F78" w:rsidRPr="00577810" w:rsidRDefault="001D0F78" w:rsidP="00DB2FE1">
            <w:pPr>
              <w:rPr>
                <w:rFonts w:ascii="Arial" w:hAnsi="Arial"/>
              </w:rPr>
            </w:pPr>
          </w:p>
          <w:p w14:paraId="2CF24B7F" w14:textId="6DB115C3" w:rsidR="001D0F78" w:rsidRPr="00577810" w:rsidRDefault="001D0F78" w:rsidP="00DB2FE1">
            <w:pPr>
              <w:rPr>
                <w:rFonts w:ascii="Arial" w:hAnsi="Arial"/>
              </w:rPr>
            </w:pPr>
            <w:r w:rsidRPr="069624AF">
              <w:rPr>
                <w:rFonts w:ascii="Arial" w:hAnsi="Arial"/>
              </w:rPr>
              <w:t>Knowledge of working in a</w:t>
            </w:r>
            <w:r w:rsidR="3F9501A3" w:rsidRPr="069624AF">
              <w:rPr>
                <w:rFonts w:ascii="Arial" w:hAnsi="Arial"/>
              </w:rPr>
              <w:t xml:space="preserve"> marketing team in</w:t>
            </w:r>
            <w:r w:rsidRPr="069624AF">
              <w:rPr>
                <w:rFonts w:ascii="Arial" w:hAnsi="Arial"/>
              </w:rPr>
              <w:t xml:space="preserve"> Education and / or </w:t>
            </w:r>
            <w:r w:rsidR="5E1FA4C6" w:rsidRPr="069624AF">
              <w:rPr>
                <w:rFonts w:ascii="Arial" w:hAnsi="Arial"/>
              </w:rPr>
              <w:t>the creative arts sector</w:t>
            </w:r>
          </w:p>
          <w:p w14:paraId="01A23EB7" w14:textId="77D015D2" w:rsidR="001D0F78" w:rsidRDefault="001D0F78" w:rsidP="069624AF">
            <w:pPr>
              <w:spacing w:line="259" w:lineRule="auto"/>
              <w:rPr>
                <w:rFonts w:ascii="Arial" w:hAnsi="Arial"/>
              </w:rPr>
            </w:pPr>
            <w:r w:rsidRPr="069624AF">
              <w:rPr>
                <w:rFonts w:ascii="Arial" w:hAnsi="Arial"/>
              </w:rPr>
              <w:t xml:space="preserve">An understanding of our customers and consumers: </w:t>
            </w:r>
            <w:r w:rsidR="2A2F3AFC" w:rsidRPr="069624AF">
              <w:rPr>
                <w:rFonts w:ascii="Arial" w:hAnsi="Arial"/>
              </w:rPr>
              <w:t xml:space="preserve">prospective </w:t>
            </w:r>
            <w:r w:rsidRPr="069624AF">
              <w:rPr>
                <w:rFonts w:ascii="Arial" w:hAnsi="Arial"/>
              </w:rPr>
              <w:t xml:space="preserve">and current students, </w:t>
            </w:r>
            <w:r w:rsidR="6799B3F1" w:rsidRPr="069624AF">
              <w:rPr>
                <w:rFonts w:ascii="Arial" w:hAnsi="Arial"/>
              </w:rPr>
              <w:t>their influencers (</w:t>
            </w:r>
            <w:r w:rsidR="003B7D7B" w:rsidRPr="069624AF">
              <w:rPr>
                <w:rFonts w:ascii="Arial" w:hAnsi="Arial"/>
              </w:rPr>
              <w:t>parents</w:t>
            </w:r>
            <w:r w:rsidR="6799B3F1" w:rsidRPr="069624AF">
              <w:rPr>
                <w:rFonts w:ascii="Arial" w:hAnsi="Arial"/>
              </w:rPr>
              <w:t>, guardians, teachers)</w:t>
            </w:r>
          </w:p>
          <w:p w14:paraId="1D2D0CD7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577810" w14:paraId="271BBFDE" w14:textId="77777777" w:rsidTr="069624AF">
        <w:tc>
          <w:tcPr>
            <w:tcW w:w="3737" w:type="dxa"/>
            <w:vAlign w:val="center"/>
          </w:tcPr>
          <w:p w14:paraId="472BA749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 xml:space="preserve">Relevant Experience </w:t>
            </w:r>
          </w:p>
          <w:p w14:paraId="70BD88C3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Align w:val="center"/>
          </w:tcPr>
          <w:p w14:paraId="57819B61" w14:textId="7C2DE708" w:rsidR="3A53E790" w:rsidRDefault="3A53E790" w:rsidP="069624AF">
            <w:pPr>
              <w:tabs>
                <w:tab w:val="left" w:pos="3420"/>
              </w:tabs>
              <w:rPr>
                <w:rFonts w:ascii="Arial" w:hAnsi="Arial"/>
              </w:rPr>
            </w:pPr>
            <w:r w:rsidRPr="069624AF">
              <w:rPr>
                <w:rFonts w:ascii="Arial" w:hAnsi="Arial"/>
              </w:rPr>
              <w:t>Relevant experience in social media content creation</w:t>
            </w:r>
            <w:r w:rsidR="2B54B74D" w:rsidRPr="069624AF">
              <w:rPr>
                <w:rFonts w:ascii="Arial" w:hAnsi="Arial"/>
              </w:rPr>
              <w:t xml:space="preserve"> and scheduling with a marketing purpose, particularly Instagram, Facebook, Twitter, and YouTube</w:t>
            </w:r>
          </w:p>
          <w:p w14:paraId="2A7BC62F" w14:textId="647CBFC9" w:rsidR="069624AF" w:rsidRDefault="069624AF" w:rsidP="069624AF">
            <w:pPr>
              <w:tabs>
                <w:tab w:val="left" w:pos="3420"/>
              </w:tabs>
              <w:rPr>
                <w:rFonts w:ascii="Arial" w:hAnsi="Arial"/>
              </w:rPr>
            </w:pPr>
          </w:p>
          <w:p w14:paraId="0215E09F" w14:textId="5ECB226D" w:rsidR="3A53E790" w:rsidRDefault="3A53E790" w:rsidP="069624AF">
            <w:pPr>
              <w:tabs>
                <w:tab w:val="left" w:pos="3420"/>
              </w:tabs>
              <w:rPr>
                <w:rFonts w:ascii="Arial" w:hAnsi="Arial"/>
              </w:rPr>
            </w:pPr>
            <w:r w:rsidRPr="069624AF">
              <w:rPr>
                <w:rFonts w:ascii="Arial" w:hAnsi="Arial"/>
              </w:rPr>
              <w:t>Marketing for student recruitment</w:t>
            </w:r>
            <w:r w:rsidR="69F99C7E" w:rsidRPr="069624AF">
              <w:rPr>
                <w:rFonts w:ascii="Arial" w:hAnsi="Arial"/>
              </w:rPr>
              <w:t xml:space="preserve"> at </w:t>
            </w:r>
            <w:bookmarkStart w:id="2" w:name="_Int_QCDyDEuO"/>
            <w:r w:rsidR="69F99C7E" w:rsidRPr="069624AF">
              <w:rPr>
                <w:rFonts w:ascii="Arial" w:hAnsi="Arial"/>
              </w:rPr>
              <w:t>FE</w:t>
            </w:r>
            <w:bookmarkEnd w:id="2"/>
            <w:r w:rsidR="69F99C7E" w:rsidRPr="069624AF">
              <w:rPr>
                <w:rFonts w:ascii="Arial" w:hAnsi="Arial"/>
              </w:rPr>
              <w:t xml:space="preserve"> or </w:t>
            </w:r>
            <w:bookmarkStart w:id="3" w:name="_Int_CFElAueD"/>
            <w:r w:rsidR="69F99C7E" w:rsidRPr="069624AF">
              <w:rPr>
                <w:rFonts w:ascii="Arial" w:hAnsi="Arial"/>
              </w:rPr>
              <w:t>HE</w:t>
            </w:r>
            <w:bookmarkEnd w:id="3"/>
            <w:r w:rsidR="69F99C7E" w:rsidRPr="069624AF">
              <w:rPr>
                <w:rFonts w:ascii="Arial" w:hAnsi="Arial"/>
              </w:rPr>
              <w:t xml:space="preserve"> level</w:t>
            </w:r>
          </w:p>
          <w:p w14:paraId="1A4C322A" w14:textId="535E50EF" w:rsidR="069624AF" w:rsidRDefault="069624AF" w:rsidP="069624AF">
            <w:pPr>
              <w:tabs>
                <w:tab w:val="left" w:pos="3420"/>
              </w:tabs>
              <w:rPr>
                <w:rFonts w:ascii="Arial" w:hAnsi="Arial"/>
              </w:rPr>
            </w:pPr>
          </w:p>
          <w:p w14:paraId="0AD0D96E" w14:textId="2814EB8E" w:rsidR="3A53E790" w:rsidRDefault="3A53E790" w:rsidP="069624AF">
            <w:pPr>
              <w:rPr>
                <w:rFonts w:ascii="Arial" w:hAnsi="Arial"/>
              </w:rPr>
            </w:pPr>
            <w:r w:rsidRPr="069624AF">
              <w:rPr>
                <w:rFonts w:ascii="Arial" w:hAnsi="Arial"/>
              </w:rPr>
              <w:t>Knowledge of working in an arts</w:t>
            </w:r>
            <w:r w:rsidR="2F3E6FFE" w:rsidRPr="069624AF">
              <w:rPr>
                <w:rFonts w:ascii="Arial" w:hAnsi="Arial"/>
              </w:rPr>
              <w:t>-</w:t>
            </w:r>
            <w:r w:rsidRPr="069624AF">
              <w:rPr>
                <w:rFonts w:ascii="Arial" w:hAnsi="Arial"/>
              </w:rPr>
              <w:t>related environment, particularly in art &amp; design education.</w:t>
            </w:r>
          </w:p>
          <w:p w14:paraId="0E31F18F" w14:textId="438E23F1" w:rsidR="069624AF" w:rsidRDefault="069624AF" w:rsidP="069624AF">
            <w:pPr>
              <w:rPr>
                <w:rFonts w:ascii="Arial" w:hAnsi="Arial"/>
              </w:rPr>
            </w:pPr>
          </w:p>
        </w:tc>
      </w:tr>
      <w:tr w:rsidR="001D0F78" w:rsidRPr="00577810" w14:paraId="7DD87315" w14:textId="77777777" w:rsidTr="069624AF">
        <w:tc>
          <w:tcPr>
            <w:tcW w:w="3737" w:type="dxa"/>
            <w:vAlign w:val="center"/>
          </w:tcPr>
          <w:p w14:paraId="6E9C6AC8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Communication &amp; Service Delivery Skills</w:t>
            </w:r>
          </w:p>
        </w:tc>
        <w:tc>
          <w:tcPr>
            <w:tcW w:w="6698" w:type="dxa"/>
            <w:vAlign w:val="center"/>
          </w:tcPr>
          <w:p w14:paraId="01B97146" w14:textId="0FDADB78" w:rsidR="001D0F78" w:rsidRPr="00577810" w:rsidRDefault="2C55EB33" w:rsidP="069624AF">
            <w:pPr>
              <w:rPr>
                <w:rFonts w:ascii="Arial" w:hAnsi="Arial" w:cs="Arial"/>
              </w:rPr>
            </w:pPr>
            <w:r w:rsidRPr="069624AF">
              <w:rPr>
                <w:rFonts w:ascii="Arial" w:hAnsi="Arial" w:cs="Arial"/>
              </w:rPr>
              <w:t>Ability to develop rich content to communicate marketing messages to specific audiences</w:t>
            </w:r>
          </w:p>
          <w:p w14:paraId="620E281B" w14:textId="4DAF07C7" w:rsidR="069624AF" w:rsidRDefault="069624AF" w:rsidP="069624AF">
            <w:pPr>
              <w:rPr>
                <w:rFonts w:ascii="Arial" w:hAnsi="Arial" w:cs="Arial"/>
                <w:color w:val="000000" w:themeColor="text1"/>
              </w:rPr>
            </w:pPr>
          </w:p>
          <w:p w14:paraId="423B2C39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  <w:color w:val="000000"/>
              </w:rPr>
              <w:t>Communicates effectively orally, in writing and/or using visual media</w:t>
            </w:r>
          </w:p>
          <w:p w14:paraId="731C5D79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23AE8D7" w14:textId="77777777" w:rsidR="001D0F78" w:rsidRPr="00577810" w:rsidRDefault="001D0F78" w:rsidP="00DB2FE1">
            <w:pPr>
              <w:rPr>
                <w:rFonts w:ascii="Arial" w:hAnsi="Arial" w:cs="Arial"/>
              </w:rPr>
            </w:pPr>
            <w:r w:rsidRPr="069624AF">
              <w:rPr>
                <w:rFonts w:ascii="Arial" w:hAnsi="Arial" w:cs="Arial"/>
              </w:rPr>
              <w:t>Ability to provide routine oral and written information clearly and concisely</w:t>
            </w:r>
          </w:p>
          <w:p w14:paraId="78812095" w14:textId="4DCF03B4" w:rsidR="069624AF" w:rsidRDefault="069624AF" w:rsidP="069624AF">
            <w:pPr>
              <w:rPr>
                <w:rFonts w:ascii="Arial" w:hAnsi="Arial" w:cs="Arial"/>
              </w:rPr>
            </w:pPr>
          </w:p>
          <w:p w14:paraId="58708866" w14:textId="691C6115" w:rsidR="559509BD" w:rsidRDefault="559509BD" w:rsidP="069624AF">
            <w:pPr>
              <w:rPr>
                <w:rFonts w:ascii="Arial" w:hAnsi="Arial" w:cs="Arial"/>
              </w:rPr>
            </w:pPr>
            <w:r w:rsidRPr="069624AF">
              <w:rPr>
                <w:rFonts w:ascii="Arial" w:hAnsi="Arial" w:cs="Arial"/>
              </w:rPr>
              <w:t>Image creation – photography and film</w:t>
            </w:r>
          </w:p>
          <w:p w14:paraId="12DD4398" w14:textId="63047B92" w:rsidR="069624AF" w:rsidRDefault="069624AF" w:rsidP="069624AF">
            <w:pPr>
              <w:rPr>
                <w:rFonts w:ascii="Arial" w:hAnsi="Arial" w:cs="Arial"/>
              </w:rPr>
            </w:pPr>
          </w:p>
          <w:p w14:paraId="77EC0FBE" w14:textId="75A4E2EE" w:rsidR="5C10E765" w:rsidRDefault="5C10E765" w:rsidP="069624AF">
            <w:r w:rsidRPr="069624AF">
              <w:rPr>
                <w:rFonts w:ascii="Arial" w:eastAsia="Arial" w:hAnsi="Arial" w:cs="Arial"/>
                <w:szCs w:val="22"/>
              </w:rPr>
              <w:t>Understands social media analytics to measure work outputs</w:t>
            </w:r>
          </w:p>
          <w:p w14:paraId="49033993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  <w:p w14:paraId="1BC4A275" w14:textId="77777777" w:rsidR="001D0F78" w:rsidRPr="00577810" w:rsidRDefault="001D0F78" w:rsidP="00DB2FE1">
            <w:pPr>
              <w:rPr>
                <w:rFonts w:ascii="Arial" w:hAnsi="Arial" w:cs="Arial"/>
              </w:rPr>
            </w:pPr>
            <w:r w:rsidRPr="069624AF">
              <w:rPr>
                <w:rFonts w:ascii="Arial" w:hAnsi="Arial" w:cs="Arial"/>
              </w:rPr>
              <w:t xml:space="preserve">Uses appropriate levels of </w:t>
            </w:r>
            <w:bookmarkStart w:id="4" w:name="_Int_sNBSblNy"/>
            <w:r w:rsidRPr="069624AF">
              <w:rPr>
                <w:rFonts w:ascii="Arial" w:hAnsi="Arial" w:cs="Arial"/>
              </w:rPr>
              <w:t>IT</w:t>
            </w:r>
            <w:bookmarkEnd w:id="4"/>
            <w:r w:rsidRPr="069624AF">
              <w:rPr>
                <w:rFonts w:ascii="Arial" w:hAnsi="Arial" w:cs="Arial"/>
              </w:rPr>
              <w:t xml:space="preserve"> skills to enable best use of available information and communications as necessary for the post.</w:t>
            </w:r>
          </w:p>
          <w:p w14:paraId="6199251D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  <w:p w14:paraId="4B31B5BB" w14:textId="33919F68" w:rsidR="001D0F78" w:rsidRPr="00577810" w:rsidRDefault="001D0F78" w:rsidP="00DB2FE1">
            <w:pPr>
              <w:rPr>
                <w:rFonts w:ascii="Arial" w:hAnsi="Arial" w:cs="Arial"/>
              </w:rPr>
            </w:pPr>
            <w:bookmarkStart w:id="5" w:name="_Int_FPBcVVnP"/>
            <w:r w:rsidRPr="069624AF">
              <w:rPr>
                <w:rFonts w:ascii="Arial" w:hAnsi="Arial" w:cs="Arial"/>
              </w:rPr>
              <w:t>MS</w:t>
            </w:r>
            <w:bookmarkEnd w:id="5"/>
            <w:r w:rsidRPr="069624AF">
              <w:rPr>
                <w:rFonts w:ascii="Arial" w:hAnsi="Arial" w:cs="Arial"/>
              </w:rPr>
              <w:t xml:space="preserve"> Office, Email, Intranet, Web/Internet, Electronic Diary, Moodle, </w:t>
            </w:r>
            <w:bookmarkStart w:id="6" w:name="_Int_Hg7SvPDW"/>
            <w:r w:rsidRPr="069624AF">
              <w:rPr>
                <w:rFonts w:ascii="Arial" w:hAnsi="Arial" w:cs="Arial"/>
              </w:rPr>
              <w:t>Social Media</w:t>
            </w:r>
            <w:bookmarkEnd w:id="6"/>
            <w:r w:rsidRPr="069624AF">
              <w:rPr>
                <w:rFonts w:ascii="Arial" w:hAnsi="Arial" w:cs="Arial"/>
              </w:rPr>
              <w:t>, Photoshop, InDesign or similar editing software</w:t>
            </w:r>
          </w:p>
          <w:p w14:paraId="4D15ABDD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  <w:p w14:paraId="536F0A76" w14:textId="77777777" w:rsidR="001D0F78" w:rsidRPr="00577810" w:rsidRDefault="001D0F78" w:rsidP="00DB2FE1">
            <w:pPr>
              <w:spacing w:line="240" w:lineRule="atLeast"/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Ability to ensure that accurate information is passed onto the most appropriate people in a timely fashion to improve working practices.</w:t>
            </w:r>
          </w:p>
          <w:p w14:paraId="2368BCF6" w14:textId="25948DFE" w:rsidR="001D0F78" w:rsidRPr="00577810" w:rsidRDefault="001D0F78" w:rsidP="069624AF">
            <w:pPr>
              <w:rPr>
                <w:rFonts w:ascii="Arial" w:hAnsi="Arial" w:cs="Arial"/>
              </w:rPr>
            </w:pPr>
          </w:p>
          <w:p w14:paraId="0425E28B" w14:textId="77777777" w:rsidR="001D0F78" w:rsidRPr="00577810" w:rsidRDefault="001D0F78" w:rsidP="00DB2FE1">
            <w:pPr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Is involved in internal or external networks to pursue a shared interest and contribute to building and strengthening working relationships, sharing information and ideas to help others develop their practice/area of work</w:t>
            </w:r>
          </w:p>
          <w:p w14:paraId="3C709250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  <w:p w14:paraId="45A9DA28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</w:rPr>
              <w:t>Ability to maintain accurate and up to date knowledge of services available in own and related areas of work, ensuring that the experience of each customer is positive and satisfactory.</w:t>
            </w:r>
          </w:p>
          <w:p w14:paraId="20231B3B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577810" w14:paraId="01232893" w14:textId="77777777" w:rsidTr="069624AF">
        <w:tc>
          <w:tcPr>
            <w:tcW w:w="3737" w:type="dxa"/>
            <w:vAlign w:val="center"/>
          </w:tcPr>
          <w:p w14:paraId="73C3E5DC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6698" w:type="dxa"/>
            <w:vAlign w:val="center"/>
          </w:tcPr>
          <w:p w14:paraId="3D56253A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CDF0919" w14:textId="1A3848A8" w:rsidR="001D0F78" w:rsidRPr="00577810" w:rsidRDefault="001D0F7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69624AF">
              <w:rPr>
                <w:rFonts w:ascii="Arial" w:hAnsi="Arial" w:cs="Arial"/>
              </w:rPr>
              <w:t>Experience of in</w:t>
            </w:r>
            <w:r w:rsidR="60E837BC" w:rsidRPr="069624AF">
              <w:rPr>
                <w:rFonts w:ascii="Arial" w:hAnsi="Arial" w:cs="Arial"/>
              </w:rPr>
              <w:t>struc</w:t>
            </w:r>
            <w:r w:rsidRPr="069624AF">
              <w:rPr>
                <w:rFonts w:ascii="Arial" w:hAnsi="Arial" w:cs="Arial"/>
              </w:rPr>
              <w:t xml:space="preserve">ting </w:t>
            </w:r>
            <w:bookmarkStart w:id="7" w:name="_Int_eP0itS0O"/>
            <w:r w:rsidRPr="069624AF">
              <w:rPr>
                <w:rFonts w:ascii="Arial" w:hAnsi="Arial" w:cs="Arial"/>
              </w:rPr>
              <w:t>new staff</w:t>
            </w:r>
            <w:bookmarkEnd w:id="7"/>
            <w:r w:rsidR="31150A6F" w:rsidRPr="069624AF">
              <w:rPr>
                <w:rFonts w:ascii="Arial" w:hAnsi="Arial" w:cs="Arial"/>
              </w:rPr>
              <w:t xml:space="preserve"> </w:t>
            </w:r>
            <w:r w:rsidRPr="069624AF">
              <w:rPr>
                <w:rFonts w:ascii="Arial" w:hAnsi="Arial" w:cs="Arial"/>
              </w:rPr>
              <w:t>in own area of responsibility, also acting as a “buddy”/coach.</w:t>
            </w:r>
          </w:p>
          <w:p w14:paraId="036CD48F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</w:p>
        </w:tc>
      </w:tr>
      <w:tr w:rsidR="001D0F78" w:rsidRPr="00577810" w14:paraId="4E4EB566" w14:textId="77777777" w:rsidTr="069624AF">
        <w:tc>
          <w:tcPr>
            <w:tcW w:w="3737" w:type="dxa"/>
            <w:vAlign w:val="center"/>
          </w:tcPr>
          <w:p w14:paraId="3CD852D7" w14:textId="77777777" w:rsidR="001D0F78" w:rsidRPr="00577810" w:rsidRDefault="001D0F7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Planning and Managing Resources</w:t>
            </w:r>
          </w:p>
        </w:tc>
        <w:tc>
          <w:tcPr>
            <w:tcW w:w="6698" w:type="dxa"/>
            <w:vAlign w:val="center"/>
          </w:tcPr>
          <w:p w14:paraId="51EEC7DD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507652B5" w14:textId="1B73108F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  <w:r w:rsidRPr="069624AF">
              <w:rPr>
                <w:rFonts w:ascii="Arial" w:hAnsi="Arial" w:cs="Arial"/>
                <w:color w:val="000000" w:themeColor="text1"/>
              </w:rPr>
              <w:t xml:space="preserve">Plans, </w:t>
            </w:r>
            <w:r w:rsidR="54466628" w:rsidRPr="069624AF">
              <w:rPr>
                <w:rFonts w:ascii="Arial" w:hAnsi="Arial" w:cs="Arial"/>
                <w:color w:val="000000" w:themeColor="text1"/>
              </w:rPr>
              <w:t>prioritises,</w:t>
            </w:r>
            <w:r w:rsidRPr="069624AF">
              <w:rPr>
                <w:rFonts w:ascii="Arial" w:hAnsi="Arial" w:cs="Arial"/>
                <w:color w:val="000000" w:themeColor="text1"/>
              </w:rPr>
              <w:t xml:space="preserve"> and organises work to achieve objectives on time. </w:t>
            </w:r>
          </w:p>
          <w:p w14:paraId="664FD965" w14:textId="77777777" w:rsidR="001D0F78" w:rsidRPr="00577810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053EA42" w14:textId="77777777" w:rsidR="001D0F78" w:rsidRPr="00577810" w:rsidRDefault="001D0F78" w:rsidP="00DB2FE1">
            <w:pPr>
              <w:rPr>
                <w:rFonts w:ascii="Arial" w:hAnsi="Arial" w:cs="Arial"/>
              </w:rPr>
            </w:pPr>
          </w:p>
        </w:tc>
      </w:tr>
    </w:tbl>
    <w:p w14:paraId="4A8E61D5" w14:textId="77777777" w:rsidR="00CC4F58" w:rsidRPr="00577810" w:rsidRDefault="00CC4F58">
      <w:r w:rsidRPr="0057781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CC4F58" w:rsidRPr="00577810" w14:paraId="608B851C" w14:textId="77777777" w:rsidTr="00CC4F58">
        <w:tc>
          <w:tcPr>
            <w:tcW w:w="3737" w:type="dxa"/>
          </w:tcPr>
          <w:p w14:paraId="534C006B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</w:p>
          <w:p w14:paraId="6B32466A" w14:textId="56886B6F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6698" w:type="dxa"/>
          </w:tcPr>
          <w:p w14:paraId="02C44613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EC0FA3B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groups.</w:t>
            </w:r>
          </w:p>
          <w:p w14:paraId="0C4C6D2D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6B050341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</w:rPr>
              <w:t>Experience of working as a member of a team, providing support, assistance and cover where needed</w:t>
            </w:r>
            <w:r w:rsidRPr="00577810">
              <w:rPr>
                <w:rFonts w:ascii="Arial" w:hAnsi="Arial" w:cs="Arial"/>
                <w:bCs/>
              </w:rPr>
              <w:t>.</w:t>
            </w:r>
          </w:p>
          <w:p w14:paraId="3A5ABF63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466D0CA9" w14:textId="77777777" w:rsidR="00CC4F58" w:rsidRPr="00577810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577810" w14:paraId="2C21B1B3" w14:textId="77777777" w:rsidTr="00CC4F58">
        <w:tc>
          <w:tcPr>
            <w:tcW w:w="3737" w:type="dxa"/>
          </w:tcPr>
          <w:p w14:paraId="25B8F31F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</w:p>
          <w:p w14:paraId="3A327590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Student Experience or Customer Service</w:t>
            </w:r>
          </w:p>
          <w:p w14:paraId="637E7B94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</w:tcPr>
          <w:p w14:paraId="0657D900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732C8E9E" w14:textId="77777777" w:rsidR="00CC4F58" w:rsidRPr="00577810" w:rsidRDefault="00CC4F58" w:rsidP="00DB2FE1">
            <w:pPr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Provides a positive and responsive student or customer service</w:t>
            </w:r>
          </w:p>
          <w:p w14:paraId="0F683764" w14:textId="77777777" w:rsidR="00CC4F58" w:rsidRPr="00577810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577810" w14:paraId="7C35264F" w14:textId="77777777" w:rsidTr="00CC4F58">
        <w:tc>
          <w:tcPr>
            <w:tcW w:w="3737" w:type="dxa"/>
          </w:tcPr>
          <w:p w14:paraId="4353B577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</w:p>
          <w:p w14:paraId="23AAE69D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 xml:space="preserve">Creativity, Innovation and Problem Solving </w:t>
            </w:r>
          </w:p>
        </w:tc>
        <w:tc>
          <w:tcPr>
            <w:tcW w:w="6698" w:type="dxa"/>
          </w:tcPr>
          <w:p w14:paraId="6E5DCC8E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1F7D5448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  <w:color w:val="000000"/>
              </w:rPr>
              <w:t>Uses initiative or creativity to resolve problems</w:t>
            </w:r>
          </w:p>
          <w:p w14:paraId="261708D4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5CBA691B" w14:textId="77777777" w:rsidR="00CC4F58" w:rsidRPr="00577810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Experience of solving standard, predictable problems in accordance with procedures and precedent.</w:t>
            </w:r>
          </w:p>
          <w:p w14:paraId="765F2492" w14:textId="77777777" w:rsidR="00CC4F58" w:rsidRPr="00577810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B0AE73B" w14:textId="77777777" w:rsidR="00CC4F58" w:rsidRPr="00577810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Experience of answering standard, predictable questions/queries from staff/students/ other in accordance with procedures and precedent.</w:t>
            </w:r>
          </w:p>
          <w:p w14:paraId="2C559561" w14:textId="77777777" w:rsidR="00CC4F58" w:rsidRPr="00577810" w:rsidRDefault="00CC4F58" w:rsidP="00DB2FE1">
            <w:pPr>
              <w:spacing w:line="240" w:lineRule="atLeast"/>
              <w:rPr>
                <w:rFonts w:ascii="Arial" w:hAnsi="Arial" w:cs="Arial"/>
              </w:rPr>
            </w:pPr>
          </w:p>
          <w:p w14:paraId="6A5086FF" w14:textId="77777777" w:rsidR="00CC4F58" w:rsidRPr="00577810" w:rsidRDefault="00CC4F5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810">
              <w:rPr>
                <w:rFonts w:ascii="Arial" w:hAnsi="Arial" w:cs="Arial"/>
              </w:rPr>
              <w:t>Ability to establish basic facts by carrying out appropriate enquiries, identifying and using a range of sources and types of data to produce full and accurate reports and or accounts of situations.</w:t>
            </w:r>
          </w:p>
          <w:p w14:paraId="2E57DFE5" w14:textId="77777777" w:rsidR="00CC4F58" w:rsidRPr="00577810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54991BE3" w14:textId="77777777" w:rsidTr="00CC4F58">
        <w:tc>
          <w:tcPr>
            <w:tcW w:w="3737" w:type="dxa"/>
          </w:tcPr>
          <w:p w14:paraId="7D6581D3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</w:p>
          <w:p w14:paraId="1E0BA7E7" w14:textId="77777777" w:rsidR="00CC4F58" w:rsidRPr="00577810" w:rsidRDefault="00CC4F58" w:rsidP="00DB2FE1">
            <w:pPr>
              <w:rPr>
                <w:rFonts w:ascii="Arial" w:hAnsi="Arial" w:cs="Arial"/>
                <w:b/>
              </w:rPr>
            </w:pPr>
            <w:r w:rsidRPr="00577810">
              <w:rPr>
                <w:rFonts w:ascii="Arial" w:hAnsi="Arial" w:cs="Arial"/>
                <w:b/>
              </w:rPr>
              <w:t>Work Environment and Care</w:t>
            </w:r>
          </w:p>
        </w:tc>
        <w:tc>
          <w:tcPr>
            <w:tcW w:w="6698" w:type="dxa"/>
          </w:tcPr>
          <w:p w14:paraId="4034FE7E" w14:textId="77777777" w:rsidR="00CC4F58" w:rsidRPr="00577810" w:rsidRDefault="00CC4F58" w:rsidP="00DB2FE1">
            <w:pPr>
              <w:rPr>
                <w:rFonts w:ascii="Arial" w:hAnsi="Arial" w:cs="Arial"/>
              </w:rPr>
            </w:pPr>
          </w:p>
          <w:p w14:paraId="4C13FCBE" w14:textId="77777777" w:rsidR="00CC4F58" w:rsidRPr="00577810" w:rsidRDefault="00CC4F58" w:rsidP="00DB2FE1">
            <w:pPr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Ability to undertake health and safety duties and responsibilities appropriate to the post.</w:t>
            </w:r>
          </w:p>
          <w:p w14:paraId="35D3DE1D" w14:textId="77777777" w:rsidR="00CC4F58" w:rsidRPr="00577810" w:rsidRDefault="00CC4F58" w:rsidP="00DB2FE1">
            <w:pPr>
              <w:rPr>
                <w:rFonts w:ascii="Arial" w:hAnsi="Arial" w:cs="Arial"/>
              </w:rPr>
            </w:pPr>
          </w:p>
          <w:p w14:paraId="1BFCD741" w14:textId="77777777" w:rsidR="00CC4F58" w:rsidRDefault="00CC4F58" w:rsidP="00DB2FE1">
            <w:pPr>
              <w:ind w:right="-108"/>
              <w:rPr>
                <w:rFonts w:ascii="Arial" w:hAnsi="Arial" w:cs="Arial"/>
              </w:rPr>
            </w:pPr>
            <w:r w:rsidRPr="00577810">
              <w:rPr>
                <w:rFonts w:ascii="Arial" w:hAnsi="Arial" w:cs="Arial"/>
              </w:rPr>
              <w:t>Commits to the University’s Equal Opportunities Policy together with an understanding of how it operates within the responsibilities of the post.</w:t>
            </w:r>
          </w:p>
          <w:p w14:paraId="4DDA8E7C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</w:tc>
      </w:tr>
      <w:tr w:rsidR="00F43F07" w:rsidRPr="00F269C7" w14:paraId="392447B3" w14:textId="77777777" w:rsidTr="00CC4F58">
        <w:tc>
          <w:tcPr>
            <w:tcW w:w="3737" w:type="dxa"/>
          </w:tcPr>
          <w:p w14:paraId="7A8D96C0" w14:textId="4050FD37" w:rsidR="00F43F07" w:rsidRDefault="00F43F07" w:rsidP="00DB2FE1">
            <w:pPr>
              <w:rPr>
                <w:rFonts w:ascii="Arial" w:hAnsi="Arial" w:cs="Arial"/>
                <w:b/>
              </w:rPr>
            </w:pPr>
            <w:r w:rsidRPr="00B70AA2">
              <w:rPr>
                <w:rFonts w:ascii="Arial" w:hAnsi="Arial" w:cs="Arial"/>
                <w:b/>
                <w:sz w:val="20"/>
                <w:szCs w:val="20"/>
              </w:rPr>
              <w:t>Additional requirements</w:t>
            </w:r>
          </w:p>
          <w:p w14:paraId="54A4DA7E" w14:textId="77777777" w:rsidR="00F43F07" w:rsidRDefault="00F43F07" w:rsidP="00DB2FE1">
            <w:pPr>
              <w:rPr>
                <w:rFonts w:ascii="Arial" w:hAnsi="Arial" w:cs="Arial"/>
                <w:b/>
              </w:rPr>
            </w:pPr>
          </w:p>
          <w:p w14:paraId="7FA86558" w14:textId="77777777" w:rsidR="00F43F07" w:rsidRDefault="00F43F07" w:rsidP="00DB2FE1">
            <w:pPr>
              <w:rPr>
                <w:rFonts w:ascii="Arial" w:hAnsi="Arial" w:cs="Arial"/>
                <w:b/>
              </w:rPr>
            </w:pPr>
          </w:p>
          <w:p w14:paraId="1AE5B576" w14:textId="535F0750" w:rsidR="00F43F07" w:rsidRPr="00577810" w:rsidRDefault="00F43F07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</w:tcPr>
          <w:p w14:paraId="201A9023" w14:textId="38566DA7" w:rsidR="00F43F07" w:rsidRPr="00F43F07" w:rsidRDefault="00F43F07" w:rsidP="00F43F07">
            <w:pPr>
              <w:rPr>
                <w:rFonts w:ascii="Arial" w:hAnsi="Arial" w:cs="Arial"/>
                <w:szCs w:val="22"/>
              </w:rPr>
            </w:pPr>
            <w:r w:rsidRPr="00F43F07">
              <w:rPr>
                <w:rFonts w:ascii="Arial" w:hAnsi="Arial" w:cs="Arial"/>
                <w:szCs w:val="22"/>
                <w:shd w:val="clear" w:color="auto" w:fill="FFFFFF"/>
              </w:rPr>
              <w:t xml:space="preserve">Appointment to this role is subject to an Enhanced DBS check as it </w:t>
            </w:r>
            <w:r w:rsidRPr="00F43F07">
              <w:rPr>
                <w:rFonts w:ascii="Arial" w:hAnsi="Arial" w:cs="Arial"/>
                <w:bCs/>
                <w:szCs w:val="22"/>
              </w:rPr>
              <w:t>involves work on a one-to-one basis with young people under the age of 18.</w:t>
            </w:r>
          </w:p>
          <w:p w14:paraId="56CCAB99" w14:textId="2B48BA29" w:rsidR="00F43F07" w:rsidRDefault="00F43F07" w:rsidP="00F43F07">
            <w:pPr>
              <w:rPr>
                <w:rFonts w:ascii="Arial" w:hAnsi="Arial" w:cs="Arial"/>
                <w:szCs w:val="22"/>
              </w:rPr>
            </w:pPr>
          </w:p>
          <w:p w14:paraId="796F2D28" w14:textId="77777777" w:rsidR="00F43F07" w:rsidRPr="00577810" w:rsidRDefault="00F43F07" w:rsidP="00DB2FE1">
            <w:pPr>
              <w:rPr>
                <w:rFonts w:ascii="Arial" w:hAnsi="Arial" w:cs="Arial"/>
              </w:rPr>
            </w:pPr>
          </w:p>
        </w:tc>
      </w:tr>
    </w:tbl>
    <w:p w14:paraId="7C5062A4" w14:textId="77777777" w:rsidR="001D0F78" w:rsidRDefault="001D0F78">
      <w:pPr>
        <w:rPr>
          <w:rFonts w:ascii="Arial" w:hAnsi="Arial"/>
          <w:sz w:val="20"/>
        </w:rPr>
      </w:pPr>
    </w:p>
    <w:sectPr w:rsidR="001D0F78" w:rsidSect="001D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P0itS0O" int2:invalidationBookmarkName="" int2:hashCode="swyFe70cQ/NeuA" int2:id="r70BzeVe">
      <int2:state int2:value="Rejected" int2:type="AugLoop_Text_Critique"/>
    </int2:bookmark>
    <int2:bookmark int2:bookmarkName="_Int_Hg7SvPDW" int2:invalidationBookmarkName="" int2:hashCode="PYSovclGABQlaE" int2:id="Y0jTbG1J">
      <int2:state int2:value="Rejected" int2:type="AugLoop_Text_Critique"/>
    </int2:bookmark>
    <int2:bookmark int2:bookmarkName="_Int_QCDyDEuO" int2:invalidationBookmarkName="" int2:hashCode="48X3SkeNeMHUXC" int2:id="cDIGUjcJ">
      <int2:state int2:value="Rejected" int2:type="AugLoop_Acronyms_AcronymsCritique"/>
    </int2:bookmark>
    <int2:bookmark int2:bookmarkName="_Int_FPBcVVnP" int2:invalidationBookmarkName="" int2:hashCode="DySeTlqhxhrscn" int2:id="cZPjUdok">
      <int2:state int2:value="Rejected" int2:type="AugLoop_Acronyms_AcronymsCritique"/>
    </int2:bookmark>
    <int2:bookmark int2:bookmarkName="_Int_sNBSblNy" int2:invalidationBookmarkName="" int2:hashCode="VCIDGlI1MAKq5J" int2:id="SQo3W2tC">
      <int2:state int2:value="Rejected" int2:type="AugLoop_Acronyms_AcronymsCritique"/>
    </int2:bookmark>
    <int2:bookmark int2:bookmarkName="_Int_CFElAueD" int2:invalidationBookmarkName="" int2:hashCode="8InxOgTPxlRslN" int2:id="E8sdxSBn">
      <int2:state int2:value="Rejected" int2:type="AugLoop_Acronyms_AcronymsCritique"/>
    </int2:bookmark>
    <int2:bookmark int2:bookmarkName="_Int_js23xGPL" int2:invalidationBookmarkName="" int2:hashCode="+MhlVymuaXmixg" int2:id="2TF5Mf9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1D7C"/>
    <w:multiLevelType w:val="hybridMultilevel"/>
    <w:tmpl w:val="911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266AF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C8F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04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6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CE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09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F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4C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8C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632"/>
    <w:multiLevelType w:val="hybridMultilevel"/>
    <w:tmpl w:val="76729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41A2"/>
    <w:multiLevelType w:val="hybridMultilevel"/>
    <w:tmpl w:val="6434B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077DE"/>
    <w:multiLevelType w:val="hybridMultilevel"/>
    <w:tmpl w:val="B582B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53CE6"/>
    <w:multiLevelType w:val="hybridMultilevel"/>
    <w:tmpl w:val="E6D059EC"/>
    <w:lvl w:ilvl="0" w:tplc="960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2F07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C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AE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1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CE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B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7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E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900C2"/>
    <w:multiLevelType w:val="hybridMultilevel"/>
    <w:tmpl w:val="87985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05B25"/>
    <w:multiLevelType w:val="hybridMultilevel"/>
    <w:tmpl w:val="4C2A5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A33E0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1A8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6D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2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6A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60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E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E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13753"/>
    <w:multiLevelType w:val="hybridMultilevel"/>
    <w:tmpl w:val="626C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34CE"/>
    <w:multiLevelType w:val="hybridMultilevel"/>
    <w:tmpl w:val="17569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D32C05"/>
    <w:multiLevelType w:val="hybridMultilevel"/>
    <w:tmpl w:val="E9C6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8408C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9BC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22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C3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2C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7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1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4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4"/>
  </w:num>
  <w:num w:numId="4">
    <w:abstractNumId w:val="13"/>
  </w:num>
  <w:num w:numId="5">
    <w:abstractNumId w:val="11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808080"/>
        </w:rPr>
      </w:lvl>
    </w:lvlOverride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0"/>
  </w:num>
  <w:num w:numId="15">
    <w:abstractNumId w:val="7"/>
  </w:num>
  <w:num w:numId="16">
    <w:abstractNumId w:val="14"/>
  </w:num>
  <w:num w:numId="17">
    <w:abstractNumId w:val="16"/>
  </w:num>
  <w:num w:numId="18">
    <w:abstractNumId w:val="1"/>
  </w:num>
  <w:num w:numId="19">
    <w:abstractNumId w:val="21"/>
  </w:num>
  <w:num w:numId="20">
    <w:abstractNumId w:val="19"/>
  </w:num>
  <w:num w:numId="21">
    <w:abstractNumId w:val="6"/>
  </w:num>
  <w:num w:numId="22">
    <w:abstractNumId w:val="2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F"/>
    <w:rsid w:val="00005C43"/>
    <w:rsid w:val="000110C8"/>
    <w:rsid w:val="00065F2C"/>
    <w:rsid w:val="00100FEE"/>
    <w:rsid w:val="00151A57"/>
    <w:rsid w:val="001C5FA0"/>
    <w:rsid w:val="001D0F78"/>
    <w:rsid w:val="00264D3D"/>
    <w:rsid w:val="00267BDA"/>
    <w:rsid w:val="00284EAA"/>
    <w:rsid w:val="002A2C3D"/>
    <w:rsid w:val="002D1706"/>
    <w:rsid w:val="002F679F"/>
    <w:rsid w:val="00310902"/>
    <w:rsid w:val="00343405"/>
    <w:rsid w:val="003B7D7B"/>
    <w:rsid w:val="003D4828"/>
    <w:rsid w:val="003F57A4"/>
    <w:rsid w:val="003F5BB3"/>
    <w:rsid w:val="00435D7A"/>
    <w:rsid w:val="00450969"/>
    <w:rsid w:val="00451AE3"/>
    <w:rsid w:val="00471624"/>
    <w:rsid w:val="004C1C68"/>
    <w:rsid w:val="004E1976"/>
    <w:rsid w:val="00521954"/>
    <w:rsid w:val="00541633"/>
    <w:rsid w:val="00577810"/>
    <w:rsid w:val="00593F00"/>
    <w:rsid w:val="0066202F"/>
    <w:rsid w:val="0066336C"/>
    <w:rsid w:val="006841C5"/>
    <w:rsid w:val="006972D6"/>
    <w:rsid w:val="00702C15"/>
    <w:rsid w:val="007355B3"/>
    <w:rsid w:val="007563D5"/>
    <w:rsid w:val="007624AF"/>
    <w:rsid w:val="00774E33"/>
    <w:rsid w:val="00785992"/>
    <w:rsid w:val="00790D89"/>
    <w:rsid w:val="007F1B68"/>
    <w:rsid w:val="00830ED9"/>
    <w:rsid w:val="00843F95"/>
    <w:rsid w:val="008A4A41"/>
    <w:rsid w:val="009064E5"/>
    <w:rsid w:val="0096421F"/>
    <w:rsid w:val="009A7E38"/>
    <w:rsid w:val="009F59C8"/>
    <w:rsid w:val="00A24BE6"/>
    <w:rsid w:val="00A56887"/>
    <w:rsid w:val="00AC6F33"/>
    <w:rsid w:val="00AD2C4B"/>
    <w:rsid w:val="00AD5DE9"/>
    <w:rsid w:val="00AF5DC2"/>
    <w:rsid w:val="00B27A5D"/>
    <w:rsid w:val="00BA6976"/>
    <w:rsid w:val="00BE3586"/>
    <w:rsid w:val="00C10733"/>
    <w:rsid w:val="00C41E15"/>
    <w:rsid w:val="00C6206F"/>
    <w:rsid w:val="00CC4F58"/>
    <w:rsid w:val="00CD0FD3"/>
    <w:rsid w:val="00D55BA2"/>
    <w:rsid w:val="00D7146B"/>
    <w:rsid w:val="00DC07C0"/>
    <w:rsid w:val="00E11FB3"/>
    <w:rsid w:val="00E23520"/>
    <w:rsid w:val="00E455EA"/>
    <w:rsid w:val="00EB7ACC"/>
    <w:rsid w:val="00ED77D0"/>
    <w:rsid w:val="00F31EB7"/>
    <w:rsid w:val="00F429D5"/>
    <w:rsid w:val="00F43F07"/>
    <w:rsid w:val="00F957D2"/>
    <w:rsid w:val="00F957D6"/>
    <w:rsid w:val="00FC51EB"/>
    <w:rsid w:val="00FD5624"/>
    <w:rsid w:val="014716C0"/>
    <w:rsid w:val="01FD4392"/>
    <w:rsid w:val="026C33C0"/>
    <w:rsid w:val="02E22CC8"/>
    <w:rsid w:val="038FAF54"/>
    <w:rsid w:val="04FA544E"/>
    <w:rsid w:val="0509DEE8"/>
    <w:rsid w:val="061A87E3"/>
    <w:rsid w:val="069624AF"/>
    <w:rsid w:val="081DDFBE"/>
    <w:rsid w:val="08431CE8"/>
    <w:rsid w:val="0948C32C"/>
    <w:rsid w:val="0B38B26C"/>
    <w:rsid w:val="0BFEF8C9"/>
    <w:rsid w:val="0C0B5F7C"/>
    <w:rsid w:val="0C91B6ED"/>
    <w:rsid w:val="0DA72FDD"/>
    <w:rsid w:val="0DAF1D63"/>
    <w:rsid w:val="0E726910"/>
    <w:rsid w:val="0FC957AF"/>
    <w:rsid w:val="10255298"/>
    <w:rsid w:val="1045E7B2"/>
    <w:rsid w:val="128786B4"/>
    <w:rsid w:val="149CC8D2"/>
    <w:rsid w:val="156F75E2"/>
    <w:rsid w:val="15B241C2"/>
    <w:rsid w:val="170B4643"/>
    <w:rsid w:val="17D46994"/>
    <w:rsid w:val="1AF1EB06"/>
    <w:rsid w:val="1C2970CC"/>
    <w:rsid w:val="1C69DECC"/>
    <w:rsid w:val="1D34BF8B"/>
    <w:rsid w:val="1E234EF5"/>
    <w:rsid w:val="1E47D8FD"/>
    <w:rsid w:val="1EBDFC4E"/>
    <w:rsid w:val="22D92050"/>
    <w:rsid w:val="23A51CD4"/>
    <w:rsid w:val="23F1B6D1"/>
    <w:rsid w:val="246BFA2B"/>
    <w:rsid w:val="27295793"/>
    <w:rsid w:val="276C2373"/>
    <w:rsid w:val="2A2F3AFC"/>
    <w:rsid w:val="2AFFB71C"/>
    <w:rsid w:val="2B54B74D"/>
    <w:rsid w:val="2BF9ACFE"/>
    <w:rsid w:val="2C2EE6B1"/>
    <w:rsid w:val="2C3F9496"/>
    <w:rsid w:val="2C55EB33"/>
    <w:rsid w:val="2C749D8E"/>
    <w:rsid w:val="2D37FAD4"/>
    <w:rsid w:val="2F3E6FFE"/>
    <w:rsid w:val="2F773558"/>
    <w:rsid w:val="2FE131AB"/>
    <w:rsid w:val="311305B9"/>
    <w:rsid w:val="31150A6F"/>
    <w:rsid w:val="326C0A3A"/>
    <w:rsid w:val="3389159C"/>
    <w:rsid w:val="338E13FB"/>
    <w:rsid w:val="34930201"/>
    <w:rsid w:val="34B38920"/>
    <w:rsid w:val="3529E45C"/>
    <w:rsid w:val="37BE08A0"/>
    <w:rsid w:val="391DC949"/>
    <w:rsid w:val="3A53E790"/>
    <w:rsid w:val="3C9E233A"/>
    <w:rsid w:val="3F9501A3"/>
    <w:rsid w:val="4159EED7"/>
    <w:rsid w:val="419C24AB"/>
    <w:rsid w:val="4304B99E"/>
    <w:rsid w:val="43C68D9F"/>
    <w:rsid w:val="461AF79F"/>
    <w:rsid w:val="4884367F"/>
    <w:rsid w:val="497950A3"/>
    <w:rsid w:val="49FD9B27"/>
    <w:rsid w:val="4A052761"/>
    <w:rsid w:val="4AA3DDFA"/>
    <w:rsid w:val="4B95B8AC"/>
    <w:rsid w:val="4CE7B564"/>
    <w:rsid w:val="4D1ADA04"/>
    <w:rsid w:val="4DD2117D"/>
    <w:rsid w:val="4E638630"/>
    <w:rsid w:val="53356F1D"/>
    <w:rsid w:val="54466628"/>
    <w:rsid w:val="55713134"/>
    <w:rsid w:val="559509BD"/>
    <w:rsid w:val="59A30E3D"/>
    <w:rsid w:val="5A11FE89"/>
    <w:rsid w:val="5A542CF1"/>
    <w:rsid w:val="5C10E765"/>
    <w:rsid w:val="5C707AFA"/>
    <w:rsid w:val="5E1FA4C6"/>
    <w:rsid w:val="5E25FA49"/>
    <w:rsid w:val="5E621586"/>
    <w:rsid w:val="5FDF9652"/>
    <w:rsid w:val="6025DE43"/>
    <w:rsid w:val="60936600"/>
    <w:rsid w:val="60E837BC"/>
    <w:rsid w:val="61C1AEA4"/>
    <w:rsid w:val="61CA8CB6"/>
    <w:rsid w:val="64B30775"/>
    <w:rsid w:val="65E50027"/>
    <w:rsid w:val="674ECE20"/>
    <w:rsid w:val="6799B3F1"/>
    <w:rsid w:val="67D1D4BD"/>
    <w:rsid w:val="689B35C4"/>
    <w:rsid w:val="6968ACF0"/>
    <w:rsid w:val="69F99C7E"/>
    <w:rsid w:val="6B047D51"/>
    <w:rsid w:val="6B3560B7"/>
    <w:rsid w:val="6CA04DB2"/>
    <w:rsid w:val="6CD13118"/>
    <w:rsid w:val="6DD6E8BA"/>
    <w:rsid w:val="6F2BC83F"/>
    <w:rsid w:val="6F6727FF"/>
    <w:rsid w:val="6FD7EE74"/>
    <w:rsid w:val="7097A602"/>
    <w:rsid w:val="70BCFFF8"/>
    <w:rsid w:val="7173BED5"/>
    <w:rsid w:val="727E7C17"/>
    <w:rsid w:val="738FDF12"/>
    <w:rsid w:val="764F1D7E"/>
    <w:rsid w:val="769AE851"/>
    <w:rsid w:val="77E30059"/>
    <w:rsid w:val="79338A0C"/>
    <w:rsid w:val="794F67BE"/>
    <w:rsid w:val="7A509BA4"/>
    <w:rsid w:val="7ABF8BF0"/>
    <w:rsid w:val="7B1AA11B"/>
    <w:rsid w:val="7B7528FF"/>
    <w:rsid w:val="7BAF025E"/>
    <w:rsid w:val="7C059D5B"/>
    <w:rsid w:val="7C70D87D"/>
    <w:rsid w:val="7CBE5F02"/>
    <w:rsid w:val="7D910C12"/>
    <w:rsid w:val="7E93FC24"/>
    <w:rsid w:val="7F2CDC73"/>
    <w:rsid w:val="7FE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2044F"/>
  <w15:docId w15:val="{70362570-FDBC-4E44-886A-B03A6D1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4BE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A24BE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4BE6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A24BE6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24BE6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A24BE6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A24BE6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A24BE6"/>
    <w:pPr>
      <w:tabs>
        <w:tab w:val="left" w:pos="34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0FD3"/>
    <w:pPr>
      <w:ind w:left="720"/>
      <w:contextualSpacing/>
    </w:pPr>
  </w:style>
  <w:style w:type="table" w:styleId="TableGrid">
    <w:name w:val="Table Grid"/>
    <w:basedOn w:val="TableNormal"/>
    <w:uiPriority w:val="59"/>
    <w:rsid w:val="001D0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Fitzgerald</dc:creator>
  <cp:lastModifiedBy>Adrienne Marsh</cp:lastModifiedBy>
  <cp:revision>4</cp:revision>
  <cp:lastPrinted>2019-01-17T13:56:00Z</cp:lastPrinted>
  <dcterms:created xsi:type="dcterms:W3CDTF">2023-05-09T14:13:00Z</dcterms:created>
  <dcterms:modified xsi:type="dcterms:W3CDTF">2023-05-18T11:07:00Z</dcterms:modified>
</cp:coreProperties>
</file>