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67B998FD" w:rsidR="000268B6" w:rsidRDefault="00B82A5C" w:rsidP="00B82A5C">
      <w:pPr>
        <w:pStyle w:val="Heading1"/>
      </w:pPr>
      <w:r>
        <w:t xml:space="preserve">Job Title - Lecturer in </w:t>
      </w:r>
      <w:r w:rsidR="004F00F1">
        <w:t xml:space="preserve">Hair and Make-up for </w:t>
      </w:r>
      <w:r w:rsidR="00B76A2B">
        <w:t xml:space="preserve">Fashion </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06D645ED" w:rsidR="000268B6" w:rsidRPr="005E4C02" w:rsidRDefault="00053C40">
            <w:pPr>
              <w:pStyle w:val="TableParagraph"/>
              <w:spacing w:before="178"/>
              <w:ind w:left="170" w:right="166"/>
              <w:jc w:val="center"/>
              <w:rPr>
                <w:sz w:val="24"/>
                <w:szCs w:val="24"/>
              </w:rPr>
            </w:pPr>
            <w:r w:rsidRPr="005E4C02">
              <w:rPr>
                <w:sz w:val="24"/>
                <w:szCs w:val="24"/>
              </w:rPr>
              <w:t>London College of Fashion</w:t>
            </w:r>
            <w:r w:rsidR="005E4C02">
              <w:rPr>
                <w:sz w:val="24"/>
                <w:szCs w:val="24"/>
              </w:rPr>
              <w:t xml:space="preserve"> / </w:t>
            </w:r>
            <w:r w:rsidRPr="005E4C02">
              <w:rPr>
                <w:sz w:val="24"/>
                <w:szCs w:val="24"/>
              </w:rPr>
              <w:t>School of Media and Communication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681FABFF" w:rsidR="000268B6" w:rsidRPr="005E4C02" w:rsidRDefault="00053C40">
            <w:pPr>
              <w:pStyle w:val="TableParagraph"/>
              <w:ind w:left="231" w:right="221"/>
              <w:jc w:val="center"/>
              <w:rPr>
                <w:sz w:val="24"/>
                <w:szCs w:val="24"/>
              </w:rPr>
            </w:pPr>
            <w:r w:rsidRPr="005E4C02">
              <w:rPr>
                <w:sz w:val="24"/>
                <w:szCs w:val="24"/>
              </w:rPr>
              <w:t>40 Lime Grove, London, W12 8EA and relocating to Stratford in 2023</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3AFBDE76" w14:textId="77777777" w:rsidR="000268B6" w:rsidRDefault="00B82A5C">
            <w:pPr>
              <w:pStyle w:val="TableParagraph"/>
              <w:spacing w:before="64"/>
              <w:ind w:left="170" w:right="161"/>
              <w:jc w:val="center"/>
              <w:rPr>
                <w:sz w:val="24"/>
              </w:rPr>
            </w:pPr>
            <w:r>
              <w:rPr>
                <w:sz w:val="24"/>
              </w:rPr>
              <w:t>Permanent</w:t>
            </w:r>
          </w:p>
          <w:p w14:paraId="6B9239A5" w14:textId="77777777" w:rsidR="000268B6" w:rsidRDefault="000268B6">
            <w:pPr>
              <w:pStyle w:val="TableParagraph"/>
              <w:spacing w:before="6"/>
              <w:rPr>
                <w:b/>
              </w:rPr>
            </w:pPr>
          </w:p>
          <w:p w14:paraId="63BA548B" w14:textId="2672C1C1" w:rsidR="000268B6" w:rsidRDefault="000268B6">
            <w:pPr>
              <w:pStyle w:val="TableParagraph"/>
              <w:ind w:left="170" w:right="165"/>
              <w:jc w:val="center"/>
              <w:rPr>
                <w:sz w:val="24"/>
              </w:rPr>
            </w:pPr>
          </w:p>
        </w:tc>
        <w:tc>
          <w:tcPr>
            <w:tcW w:w="3826" w:type="dxa"/>
            <w:tcBorders>
              <w:top w:val="nil"/>
            </w:tcBorders>
          </w:tcPr>
          <w:p w14:paraId="7E4A3E05" w14:textId="6839CFD8" w:rsidR="000268B6" w:rsidRDefault="004F00F1">
            <w:pPr>
              <w:pStyle w:val="TableParagraph"/>
              <w:spacing w:before="64"/>
              <w:ind w:left="228" w:right="221"/>
              <w:jc w:val="center"/>
              <w:rPr>
                <w:sz w:val="24"/>
              </w:rPr>
            </w:pPr>
            <w:r>
              <w:rPr>
                <w:sz w:val="24"/>
              </w:rPr>
              <w:t>22.</w:t>
            </w:r>
            <w:r w:rsidR="005E4C02">
              <w:rPr>
                <w:sz w:val="24"/>
              </w:rPr>
              <w:t>2</w:t>
            </w:r>
            <w:r w:rsidR="00B82A5C">
              <w:rPr>
                <w:sz w:val="24"/>
              </w:rPr>
              <w:t xml:space="preserve"> / 0.</w:t>
            </w:r>
            <w:r>
              <w:rPr>
                <w:sz w:val="24"/>
              </w:rPr>
              <w:t>6</w:t>
            </w:r>
          </w:p>
          <w:p w14:paraId="013A4ABE" w14:textId="77777777" w:rsidR="000268B6" w:rsidRDefault="000268B6">
            <w:pPr>
              <w:pStyle w:val="TableParagraph"/>
              <w:spacing w:before="6"/>
              <w:rPr>
                <w:b/>
              </w:rPr>
            </w:pPr>
          </w:p>
          <w:p w14:paraId="3452177E" w14:textId="1B7FC73B"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262211CB" w:rsidR="000268B6" w:rsidRDefault="00B82A5C">
            <w:pPr>
              <w:pStyle w:val="TableParagraph"/>
              <w:spacing w:before="137"/>
              <w:ind w:left="170" w:right="166"/>
              <w:jc w:val="center"/>
              <w:rPr>
                <w:sz w:val="24"/>
              </w:rPr>
            </w:pPr>
            <w:r>
              <w:rPr>
                <w:sz w:val="24"/>
              </w:rPr>
              <w:t>Course Leader</w:t>
            </w:r>
            <w:r w:rsidR="005E4C02">
              <w:rPr>
                <w:sz w:val="24"/>
              </w:rPr>
              <w:t>:</w:t>
            </w:r>
            <w:r>
              <w:rPr>
                <w:sz w:val="24"/>
              </w:rPr>
              <w:t xml:space="preserve"> BA (Honours) </w:t>
            </w:r>
            <w:r w:rsidR="004F00F1">
              <w:rPr>
                <w:sz w:val="24"/>
              </w:rPr>
              <w:t>Hair and Make-up for Fashion</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71EA5F2C" w:rsidR="000268B6" w:rsidRDefault="005E4C02">
            <w:pPr>
              <w:pStyle w:val="TableParagraph"/>
              <w:ind w:left="1120"/>
              <w:rPr>
                <w:sz w:val="24"/>
              </w:rPr>
            </w:pPr>
            <w:r>
              <w:rPr>
                <w:sz w:val="24"/>
              </w:rPr>
              <w:t>p</w:t>
            </w:r>
            <w:r w:rsidR="00B82A5C">
              <w:rPr>
                <w:sz w:val="24"/>
              </w:rPr>
              <w:t>/t</w:t>
            </w:r>
          </w:p>
        </w:tc>
      </w:tr>
      <w:tr w:rsidR="000268B6" w14:paraId="09469914" w14:textId="77777777">
        <w:trPr>
          <w:trHeight w:val="601"/>
        </w:trPr>
        <w:tc>
          <w:tcPr>
            <w:tcW w:w="5389" w:type="dxa"/>
            <w:tcBorders>
              <w:top w:val="nil"/>
            </w:tcBorders>
          </w:tcPr>
          <w:p w14:paraId="78468340" w14:textId="75FC9BAD" w:rsidR="000268B6" w:rsidRDefault="000268B6">
            <w:pPr>
              <w:pStyle w:val="TableParagraph"/>
              <w:spacing w:before="64"/>
              <w:ind w:left="170" w:right="164"/>
              <w:jc w:val="center"/>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0257ACD9" w:rsidR="000268B6" w:rsidRDefault="00B82A5C">
            <w:pPr>
              <w:pStyle w:val="TableParagraph"/>
              <w:spacing w:before="64" w:line="360" w:lineRule="auto"/>
              <w:ind w:left="1886" w:right="117" w:hanging="1313"/>
              <w:rPr>
                <w:sz w:val="24"/>
              </w:rPr>
            </w:pPr>
            <w:r>
              <w:rPr>
                <w:sz w:val="24"/>
              </w:rPr>
              <w:t>£</w:t>
            </w:r>
            <w:r w:rsidR="005E4C02">
              <w:rPr>
                <w:sz w:val="24"/>
              </w:rPr>
              <w:t>39,275</w:t>
            </w:r>
            <w:r>
              <w:rPr>
                <w:sz w:val="24"/>
              </w:rPr>
              <w:t xml:space="preserve"> to £</w:t>
            </w:r>
            <w:r w:rsidR="005E4C02">
              <w:rPr>
                <w:sz w:val="24"/>
              </w:rPr>
              <w:t xml:space="preserve">47,120 </w:t>
            </w:r>
            <w:r>
              <w:rPr>
                <w:sz w:val="24"/>
              </w:rPr>
              <w:t>pro rata per annum</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8016A" w14:textId="13EB698B" w:rsidR="000268B6" w:rsidRPr="002051DB" w:rsidRDefault="00B82A5C" w:rsidP="002051DB">
                            <w:pPr>
                              <w:spacing w:line="274" w:lineRule="exact"/>
                              <w:ind w:left="105"/>
                              <w:rPr>
                                <w:b/>
                                <w:sz w:val="24"/>
                              </w:rPr>
                            </w:pPr>
                            <w:r>
                              <w:rPr>
                                <w:b/>
                                <w:sz w:val="24"/>
                              </w:rPr>
                              <w:t>Purpose of role</w:t>
                            </w:r>
                          </w:p>
                          <w:p w14:paraId="71FB1F1D" w14:textId="77777777" w:rsidR="000268B6" w:rsidRDefault="000268B6">
                            <w:pPr>
                              <w:pStyle w:val="BodyText"/>
                              <w:rPr>
                                <w:b/>
                                <w:sz w:val="22"/>
                              </w:rPr>
                            </w:pPr>
                          </w:p>
                          <w:p w14:paraId="0AC1E3B0" w14:textId="0C5A6618" w:rsidR="002051DB" w:rsidRDefault="00B82A5C" w:rsidP="00B76A2B">
                            <w:pPr>
                              <w:pStyle w:val="BodyText"/>
                              <w:spacing w:line="360" w:lineRule="auto"/>
                              <w:ind w:left="105" w:right="226"/>
                            </w:pPr>
                            <w:r>
                              <w:t xml:space="preserve">The Lecturer in </w:t>
                            </w:r>
                            <w:r w:rsidR="002051DB">
                              <w:t>Hair and Make-up for Fashion</w:t>
                            </w:r>
                            <w:r>
                              <w:t xml:space="preserve"> </w:t>
                            </w:r>
                            <w:r w:rsidR="00053C40">
                              <w:t>is to undertake</w:t>
                            </w:r>
                            <w:r>
                              <w:t xml:space="preserve"> teaching, curriculum development, and on-going scholarship on th</w:t>
                            </w:r>
                            <w:r w:rsidR="002051DB">
                              <w:t>is</w:t>
                            </w:r>
                            <w:r>
                              <w:t xml:space="preserve"> </w:t>
                            </w:r>
                            <w:r w:rsidR="002051DB">
                              <w:t>Fashion Media course</w:t>
                            </w:r>
                            <w:r>
                              <w:t xml:space="preserve">. This </w:t>
                            </w:r>
                            <w:r w:rsidR="002051DB">
                              <w:t xml:space="preserve">role requires a candidate that is </w:t>
                            </w:r>
                            <w:r w:rsidR="002051DB" w:rsidRPr="002051DB">
                              <w:t>knowledgeable</w:t>
                            </w:r>
                            <w:r w:rsidR="002051DB">
                              <w:t xml:space="preserve"> regarding </w:t>
                            </w:r>
                            <w:r w:rsidR="00B76A2B">
                              <w:t xml:space="preserve">the </w:t>
                            </w:r>
                            <w:r w:rsidR="002051DB">
                              <w:t xml:space="preserve">contemporary fashion and beauty </w:t>
                            </w:r>
                            <w:r w:rsidR="00B76A2B">
                              <w:t>landscape</w:t>
                            </w:r>
                            <w:r w:rsidR="002051DB">
                              <w:t xml:space="preserve">, and has the relevant academic and or professional practice to be able to </w:t>
                            </w:r>
                            <w:r w:rsidR="00053C40">
                              <w:t>contribute to</w:t>
                            </w:r>
                            <w:r w:rsidR="002051DB">
                              <w:t xml:space="preserve"> pedagogy and the curriculum in innovative and critical directions</w:t>
                            </w:r>
                            <w:r w:rsidR="006A7499">
                              <w:t xml:space="preserve">, including contextualising and theorising beauty and supporting its important position within the Fashion Media Industry. </w:t>
                            </w:r>
                          </w:p>
                          <w:p w14:paraId="6A31BA1F" w14:textId="10BE2A81" w:rsidR="002051DB" w:rsidRDefault="002051DB">
                            <w:pPr>
                              <w:pStyle w:val="BodyText"/>
                              <w:spacing w:line="360" w:lineRule="auto"/>
                              <w:ind w:left="105" w:right="226"/>
                            </w:pPr>
                          </w:p>
                          <w:p w14:paraId="6A715846" w14:textId="1954653A" w:rsidR="002051DB" w:rsidRDefault="002051DB">
                            <w:pPr>
                              <w:pStyle w:val="BodyText"/>
                              <w:spacing w:line="360" w:lineRule="auto"/>
                              <w:ind w:left="105" w:right="226"/>
                            </w:pPr>
                          </w:p>
                          <w:p w14:paraId="55BC15D8" w14:textId="77777777" w:rsidR="002051DB" w:rsidRDefault="002051DB">
                            <w:pPr>
                              <w:pStyle w:val="BodyText"/>
                              <w:spacing w:line="360" w:lineRule="auto"/>
                              <w:ind w:left="105" w:right="226"/>
                            </w:pPr>
                          </w:p>
                          <w:p w14:paraId="1743119C" w14:textId="03075BFA" w:rsidR="002051DB" w:rsidRDefault="002051DB">
                            <w:pPr>
                              <w:pStyle w:val="BodyText"/>
                              <w:spacing w:line="360" w:lineRule="auto"/>
                              <w:ind w:left="105" w:right="226"/>
                            </w:pPr>
                          </w:p>
                          <w:p w14:paraId="4C60322D" w14:textId="2171D692" w:rsidR="002051DB" w:rsidRDefault="002051DB">
                            <w:pPr>
                              <w:pStyle w:val="BodyText"/>
                              <w:spacing w:line="360" w:lineRule="auto"/>
                              <w:ind w:left="105" w:right="226"/>
                            </w:pPr>
                          </w:p>
                          <w:p w14:paraId="274170F0" w14:textId="77777777" w:rsidR="002051DB" w:rsidRDefault="002051DB">
                            <w:pPr>
                              <w:pStyle w:val="BodyText"/>
                              <w:spacing w:line="360" w:lineRule="auto"/>
                              <w:ind w:left="105" w:right="226"/>
                            </w:pPr>
                          </w:p>
                          <w:p w14:paraId="49E5930C" w14:textId="744A8301" w:rsidR="000268B6" w:rsidRDefault="00B82A5C">
                            <w:pPr>
                              <w:pStyle w:val="BodyText"/>
                              <w:spacing w:line="360" w:lineRule="auto"/>
                              <w:ind w:left="105" w:right="226"/>
                            </w:pPr>
                            <w:r>
                              <w:t>The post-holder will work collaboratively within a course team, deploying specialist expertise to develop pedagogy and the curriculum in innovative and critical directions.</w:t>
                            </w:r>
                            <w:r w:rsidR="002051D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" filled="f" strokeweight=".24pt">
                <v:textbox inset="0,0,0,0">
                  <w:txbxContent>
                    <w:p w14:paraId="5618016A" w14:textId="13EB698B" w:rsidR="000268B6" w:rsidRPr="002051DB" w:rsidRDefault="00B82A5C" w:rsidP="002051DB">
                      <w:pPr>
                        <w:spacing w:line="274" w:lineRule="exact"/>
                        <w:ind w:left="105"/>
                        <w:rPr>
                          <w:b/>
                          <w:sz w:val="24"/>
                        </w:rPr>
                      </w:pPr>
                      <w:r>
                        <w:rPr>
                          <w:b/>
                          <w:sz w:val="24"/>
                        </w:rPr>
                        <w:t>Purpose of role</w:t>
                      </w:r>
                    </w:p>
                    <w:p w14:paraId="71FB1F1D" w14:textId="77777777" w:rsidR="000268B6" w:rsidRDefault="000268B6">
                      <w:pPr>
                        <w:pStyle w:val="BodyText"/>
                        <w:rPr>
                          <w:b/>
                          <w:sz w:val="22"/>
                        </w:rPr>
                      </w:pPr>
                    </w:p>
                    <w:p w14:paraId="0AC1E3B0" w14:textId="0C5A6618" w:rsidR="002051DB" w:rsidRDefault="00B82A5C" w:rsidP="00B76A2B">
                      <w:pPr>
                        <w:pStyle w:val="BodyText"/>
                        <w:spacing w:line="360" w:lineRule="auto"/>
                        <w:ind w:left="105" w:right="226"/>
                      </w:pPr>
                      <w:r>
                        <w:t xml:space="preserve">The Lecturer in </w:t>
                      </w:r>
                      <w:r w:rsidR="002051DB">
                        <w:t>Hair and Make-up for Fashion</w:t>
                      </w:r>
                      <w:r>
                        <w:t xml:space="preserve"> </w:t>
                      </w:r>
                      <w:r w:rsidR="00053C40">
                        <w:t>is to undertake</w:t>
                      </w:r>
                      <w:r>
                        <w:t xml:space="preserve"> teaching, curriculum development, and on-going scholarship on th</w:t>
                      </w:r>
                      <w:r w:rsidR="002051DB">
                        <w:t>is</w:t>
                      </w:r>
                      <w:r>
                        <w:t xml:space="preserve"> </w:t>
                      </w:r>
                      <w:r w:rsidR="002051DB">
                        <w:t>Fashion Media course</w:t>
                      </w:r>
                      <w:r>
                        <w:t xml:space="preserve">. This </w:t>
                      </w:r>
                      <w:r w:rsidR="002051DB">
                        <w:t xml:space="preserve">role requires a candidate that is </w:t>
                      </w:r>
                      <w:r w:rsidR="002051DB" w:rsidRPr="002051DB">
                        <w:t>knowledgeable</w:t>
                      </w:r>
                      <w:r w:rsidR="002051DB">
                        <w:t xml:space="preserve"> regarding </w:t>
                      </w:r>
                      <w:r w:rsidR="00B76A2B">
                        <w:t xml:space="preserve">the </w:t>
                      </w:r>
                      <w:r w:rsidR="002051DB">
                        <w:t xml:space="preserve">contemporary fashion and beauty </w:t>
                      </w:r>
                      <w:r w:rsidR="00B76A2B">
                        <w:t>landscape</w:t>
                      </w:r>
                      <w:r w:rsidR="002051DB">
                        <w:t xml:space="preserve">, and has the relevant academic and or professional practice to be able to </w:t>
                      </w:r>
                      <w:r w:rsidR="00053C40">
                        <w:t>contribute to</w:t>
                      </w:r>
                      <w:r w:rsidR="002051DB">
                        <w:t xml:space="preserve"> pedagogy and the curriculum in innovative and critical directions</w:t>
                      </w:r>
                      <w:r w:rsidR="006A7499">
                        <w:t xml:space="preserve">, including contextualising and theorising beauty and supporting its important position within the Fashion Media Industry. </w:t>
                      </w:r>
                    </w:p>
                    <w:p w14:paraId="6A31BA1F" w14:textId="10BE2A81" w:rsidR="002051DB" w:rsidRDefault="002051DB">
                      <w:pPr>
                        <w:pStyle w:val="BodyText"/>
                        <w:spacing w:line="360" w:lineRule="auto"/>
                        <w:ind w:left="105" w:right="226"/>
                      </w:pPr>
                    </w:p>
                    <w:p w14:paraId="6A715846" w14:textId="1954653A" w:rsidR="002051DB" w:rsidRDefault="002051DB">
                      <w:pPr>
                        <w:pStyle w:val="BodyText"/>
                        <w:spacing w:line="360" w:lineRule="auto"/>
                        <w:ind w:left="105" w:right="226"/>
                      </w:pPr>
                    </w:p>
                    <w:p w14:paraId="55BC15D8" w14:textId="77777777" w:rsidR="002051DB" w:rsidRDefault="002051DB">
                      <w:pPr>
                        <w:pStyle w:val="BodyText"/>
                        <w:spacing w:line="360" w:lineRule="auto"/>
                        <w:ind w:left="105" w:right="226"/>
                      </w:pPr>
                    </w:p>
                    <w:p w14:paraId="1743119C" w14:textId="03075BFA" w:rsidR="002051DB" w:rsidRDefault="002051DB">
                      <w:pPr>
                        <w:pStyle w:val="BodyText"/>
                        <w:spacing w:line="360" w:lineRule="auto"/>
                        <w:ind w:left="105" w:right="226"/>
                      </w:pPr>
                    </w:p>
                    <w:p w14:paraId="4C60322D" w14:textId="2171D692" w:rsidR="002051DB" w:rsidRDefault="002051DB">
                      <w:pPr>
                        <w:pStyle w:val="BodyText"/>
                        <w:spacing w:line="360" w:lineRule="auto"/>
                        <w:ind w:left="105" w:right="226"/>
                      </w:pPr>
                    </w:p>
                    <w:p w14:paraId="274170F0" w14:textId="77777777" w:rsidR="002051DB" w:rsidRDefault="002051DB">
                      <w:pPr>
                        <w:pStyle w:val="BodyText"/>
                        <w:spacing w:line="360" w:lineRule="auto"/>
                        <w:ind w:left="105" w:right="226"/>
                      </w:pPr>
                    </w:p>
                    <w:p w14:paraId="49E5930C" w14:textId="744A8301" w:rsidR="000268B6" w:rsidRDefault="00B82A5C">
                      <w:pPr>
                        <w:pStyle w:val="BodyText"/>
                        <w:spacing w:line="360" w:lineRule="auto"/>
                        <w:ind w:left="105" w:right="226"/>
                      </w:pPr>
                      <w:r>
                        <w:t>The post-holder will work collaboratively within a course team, deploying specialist expertise to develop pedagogy and the curriculum in innovative and critical directions.</w:t>
                      </w:r>
                      <w:r w:rsidR="002051DB">
                        <w:t xml:space="preserve"> </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Pr="00053C40" w:rsidRDefault="00B82A5C">
            <w:pPr>
              <w:pStyle w:val="TableParagraph"/>
              <w:spacing w:line="274" w:lineRule="exact"/>
              <w:ind w:left="107"/>
              <w:rPr>
                <w:b/>
                <w:sz w:val="24"/>
                <w:szCs w:val="24"/>
              </w:rPr>
            </w:pPr>
            <w:r w:rsidRPr="00053C40">
              <w:rPr>
                <w:b/>
                <w:sz w:val="24"/>
                <w:szCs w:val="24"/>
              </w:rPr>
              <w:t>Purpose of role</w:t>
            </w:r>
          </w:p>
          <w:p w14:paraId="149EAC9B" w14:textId="77777777" w:rsidR="000268B6" w:rsidRPr="00053C40" w:rsidRDefault="000268B6">
            <w:pPr>
              <w:pStyle w:val="TableParagraph"/>
              <w:rPr>
                <w:b/>
                <w:sz w:val="24"/>
                <w:szCs w:val="24"/>
              </w:rPr>
            </w:pPr>
          </w:p>
          <w:p w14:paraId="26506E5B" w14:textId="77777777" w:rsidR="000268B6" w:rsidRPr="00053C40" w:rsidRDefault="000268B6">
            <w:pPr>
              <w:pStyle w:val="TableParagraph"/>
              <w:rPr>
                <w:b/>
                <w:sz w:val="24"/>
                <w:szCs w:val="24"/>
              </w:rPr>
            </w:pPr>
          </w:p>
          <w:p w14:paraId="4E3E710B" w14:textId="77FBA95F" w:rsidR="000268B6" w:rsidRPr="00053C40" w:rsidRDefault="00B82A5C" w:rsidP="00053C40">
            <w:pPr>
              <w:pStyle w:val="TableParagraph"/>
              <w:ind w:left="107"/>
              <w:rPr>
                <w:sz w:val="24"/>
                <w:szCs w:val="24"/>
              </w:rPr>
            </w:pPr>
            <w:r w:rsidRPr="00053C40">
              <w:rPr>
                <w:sz w:val="24"/>
                <w:szCs w:val="24"/>
              </w:rPr>
              <w:t>The post-holder will be expected to undertake –</w:t>
            </w:r>
          </w:p>
          <w:p w14:paraId="70064529" w14:textId="77777777" w:rsidR="000268B6" w:rsidRPr="00053C40" w:rsidRDefault="000268B6">
            <w:pPr>
              <w:pStyle w:val="TableParagraph"/>
              <w:rPr>
                <w:b/>
                <w:sz w:val="24"/>
                <w:szCs w:val="24"/>
              </w:rPr>
            </w:pPr>
          </w:p>
          <w:p w14:paraId="3B9816B4" w14:textId="77777777" w:rsidR="000268B6" w:rsidRPr="00053C40" w:rsidRDefault="000268B6">
            <w:pPr>
              <w:pStyle w:val="TableParagraph"/>
              <w:rPr>
                <w:b/>
                <w:sz w:val="24"/>
                <w:szCs w:val="24"/>
              </w:rPr>
            </w:pPr>
          </w:p>
          <w:p w14:paraId="05B43A95" w14:textId="6A1ED0A6" w:rsidR="00053C40" w:rsidRDefault="00053C40" w:rsidP="00053C40">
            <w:pPr>
              <w:pStyle w:val="TableParagraph"/>
              <w:numPr>
                <w:ilvl w:val="0"/>
                <w:numId w:val="5"/>
              </w:numPr>
              <w:tabs>
                <w:tab w:val="left" w:pos="827"/>
                <w:tab w:val="left" w:pos="828"/>
              </w:tabs>
              <w:spacing w:before="1" w:line="355" w:lineRule="auto"/>
              <w:ind w:right="202"/>
              <w:rPr>
                <w:sz w:val="24"/>
                <w:szCs w:val="24"/>
              </w:rPr>
            </w:pPr>
            <w:r>
              <w:rPr>
                <w:sz w:val="24"/>
                <w:szCs w:val="24"/>
              </w:rPr>
              <w:t>Delivery of</w:t>
            </w:r>
            <w:r w:rsidR="007C3F2F" w:rsidRPr="00053C40">
              <w:rPr>
                <w:sz w:val="24"/>
                <w:szCs w:val="24"/>
              </w:rPr>
              <w:t xml:space="preserve"> presentations, seminars and activities that share content</w:t>
            </w:r>
            <w:r w:rsidRPr="00053C40">
              <w:rPr>
                <w:sz w:val="24"/>
                <w:szCs w:val="24"/>
              </w:rPr>
              <w:t xml:space="preserve"> linked to Hair and Make-up for fashion</w:t>
            </w:r>
            <w:r w:rsidR="007C3F2F" w:rsidRPr="00053C40">
              <w:rPr>
                <w:sz w:val="24"/>
                <w:szCs w:val="24"/>
              </w:rPr>
              <w:t xml:space="preserve"> that is relevant to </w:t>
            </w:r>
            <w:r w:rsidRPr="00053C40">
              <w:rPr>
                <w:sz w:val="24"/>
                <w:szCs w:val="24"/>
              </w:rPr>
              <w:t>Fashion Media</w:t>
            </w:r>
            <w:r w:rsidR="007C3F2F" w:rsidRPr="00053C40">
              <w:rPr>
                <w:sz w:val="24"/>
                <w:szCs w:val="24"/>
              </w:rPr>
              <w:t xml:space="preserve"> unit briefs</w:t>
            </w:r>
            <w:r w:rsidRPr="00053C40">
              <w:rPr>
                <w:sz w:val="24"/>
                <w:szCs w:val="24"/>
              </w:rPr>
              <w:t>.</w:t>
            </w:r>
          </w:p>
          <w:p w14:paraId="3B376C89" w14:textId="77777777" w:rsidR="00053C40" w:rsidRPr="00053C40" w:rsidRDefault="00053C40" w:rsidP="00053C40">
            <w:pPr>
              <w:pStyle w:val="TableParagraph"/>
              <w:tabs>
                <w:tab w:val="left" w:pos="827"/>
                <w:tab w:val="left" w:pos="828"/>
              </w:tabs>
              <w:spacing w:before="1" w:line="355" w:lineRule="auto"/>
              <w:ind w:left="827" w:right="202"/>
              <w:rPr>
                <w:sz w:val="24"/>
                <w:szCs w:val="24"/>
              </w:rPr>
            </w:pPr>
          </w:p>
          <w:p w14:paraId="15D70C53" w14:textId="5875DA2B" w:rsidR="007C3F2F" w:rsidRDefault="00053C40" w:rsidP="00053C40">
            <w:pPr>
              <w:pStyle w:val="TableParagraph"/>
              <w:numPr>
                <w:ilvl w:val="0"/>
                <w:numId w:val="5"/>
              </w:numPr>
              <w:tabs>
                <w:tab w:val="left" w:pos="827"/>
                <w:tab w:val="left" w:pos="828"/>
              </w:tabs>
              <w:spacing w:before="1" w:line="355" w:lineRule="auto"/>
              <w:ind w:right="202"/>
              <w:rPr>
                <w:sz w:val="24"/>
                <w:szCs w:val="24"/>
              </w:rPr>
            </w:pPr>
            <w:r w:rsidRPr="00053C40">
              <w:rPr>
                <w:sz w:val="24"/>
                <w:szCs w:val="24"/>
              </w:rPr>
              <w:t>Developing and presenting</w:t>
            </w:r>
            <w:r w:rsidR="007C3F2F" w:rsidRPr="00053C40">
              <w:rPr>
                <w:sz w:val="24"/>
                <w:szCs w:val="24"/>
              </w:rPr>
              <w:t xml:space="preserve"> key academic material and information required for professional practice, providing information that shares expertise in the field of beauty and representation within fashion media. </w:t>
            </w:r>
          </w:p>
          <w:p w14:paraId="3C3F7957" w14:textId="77777777" w:rsidR="00053C40" w:rsidRPr="00053C40" w:rsidRDefault="00053C40" w:rsidP="00053C40">
            <w:pPr>
              <w:pStyle w:val="TableParagraph"/>
              <w:tabs>
                <w:tab w:val="left" w:pos="827"/>
                <w:tab w:val="left" w:pos="828"/>
              </w:tabs>
              <w:spacing w:before="1" w:line="355" w:lineRule="auto"/>
              <w:ind w:left="827" w:right="202"/>
              <w:rPr>
                <w:sz w:val="24"/>
                <w:szCs w:val="24"/>
              </w:rPr>
            </w:pPr>
          </w:p>
          <w:p w14:paraId="7E114FDE" w14:textId="1EFFEEA3" w:rsidR="00053C40" w:rsidRDefault="00053C40" w:rsidP="00053C40">
            <w:pPr>
              <w:widowControl/>
              <w:numPr>
                <w:ilvl w:val="0"/>
                <w:numId w:val="5"/>
              </w:numPr>
              <w:autoSpaceDE/>
              <w:autoSpaceDN/>
              <w:spacing w:line="240" w:lineRule="atLeast"/>
              <w:rPr>
                <w:sz w:val="24"/>
                <w:szCs w:val="24"/>
              </w:rPr>
            </w:pPr>
            <w:r w:rsidRPr="00053C40">
              <w:rPr>
                <w:sz w:val="24"/>
                <w:szCs w:val="24"/>
              </w:rPr>
              <w:t xml:space="preserve">To support and extend the </w:t>
            </w:r>
            <w:proofErr w:type="gramStart"/>
            <w:r w:rsidRPr="00053C40">
              <w:rPr>
                <w:sz w:val="24"/>
                <w:szCs w:val="24"/>
              </w:rPr>
              <w:t>School’s</w:t>
            </w:r>
            <w:proofErr w:type="gramEnd"/>
            <w:r w:rsidRPr="00053C40">
              <w:rPr>
                <w:sz w:val="24"/>
                <w:szCs w:val="24"/>
              </w:rPr>
              <w:t xml:space="preserve"> existing links with those in professional practice and related industries as appropriate to the development, maintenance and delivery of teaching programmes.</w:t>
            </w:r>
          </w:p>
          <w:p w14:paraId="5B72A6CC" w14:textId="77777777" w:rsidR="00053C40" w:rsidRPr="00053C40" w:rsidRDefault="00053C40" w:rsidP="00053C40">
            <w:pPr>
              <w:widowControl/>
              <w:autoSpaceDE/>
              <w:autoSpaceDN/>
              <w:spacing w:line="240" w:lineRule="atLeast"/>
              <w:ind w:left="827"/>
              <w:rPr>
                <w:sz w:val="24"/>
                <w:szCs w:val="24"/>
              </w:rPr>
            </w:pPr>
          </w:p>
          <w:p w14:paraId="2D810585" w14:textId="7931F6A6" w:rsidR="00053C40" w:rsidRDefault="00053C40" w:rsidP="00053C40">
            <w:pPr>
              <w:widowControl/>
              <w:numPr>
                <w:ilvl w:val="0"/>
                <w:numId w:val="5"/>
              </w:numPr>
              <w:autoSpaceDE/>
              <w:autoSpaceDN/>
              <w:spacing w:line="240" w:lineRule="atLeast"/>
              <w:rPr>
                <w:sz w:val="24"/>
                <w:szCs w:val="24"/>
              </w:rPr>
            </w:pPr>
            <w:r w:rsidRPr="00053C40">
              <w:rPr>
                <w:sz w:val="24"/>
                <w:szCs w:val="24"/>
              </w:rPr>
              <w:t>To maintain a professional level of subject expertise by being aware of relevant industrial and technological developments in the field.</w:t>
            </w:r>
          </w:p>
          <w:p w14:paraId="0CD03A04" w14:textId="77777777" w:rsidR="00053C40" w:rsidRPr="00053C40" w:rsidRDefault="00053C40" w:rsidP="00053C40">
            <w:pPr>
              <w:widowControl/>
              <w:autoSpaceDE/>
              <w:autoSpaceDN/>
              <w:spacing w:line="240" w:lineRule="atLeast"/>
              <w:rPr>
                <w:sz w:val="24"/>
                <w:szCs w:val="24"/>
              </w:rPr>
            </w:pPr>
          </w:p>
          <w:p w14:paraId="56632B89" w14:textId="77777777" w:rsidR="00053C40" w:rsidRPr="00053C40" w:rsidRDefault="00053C40" w:rsidP="00053C40">
            <w:pPr>
              <w:widowControl/>
              <w:numPr>
                <w:ilvl w:val="0"/>
                <w:numId w:val="5"/>
              </w:numPr>
              <w:autoSpaceDE/>
              <w:autoSpaceDN/>
              <w:spacing w:line="240" w:lineRule="atLeast"/>
              <w:rPr>
                <w:sz w:val="24"/>
                <w:szCs w:val="24"/>
              </w:rPr>
            </w:pPr>
            <w:r w:rsidRPr="00053C40">
              <w:rPr>
                <w:sz w:val="24"/>
                <w:szCs w:val="24"/>
              </w:rPr>
              <w:t>To support the process of reviewing Fashion Hair and Make-up units and contributing to the identification and validation of new units.</w:t>
            </w:r>
          </w:p>
          <w:p w14:paraId="4C8E9B10" w14:textId="77777777" w:rsidR="00053C40" w:rsidRPr="00053C40" w:rsidRDefault="00053C40" w:rsidP="00053C40">
            <w:pPr>
              <w:pStyle w:val="TableParagraph"/>
              <w:tabs>
                <w:tab w:val="left" w:pos="827"/>
                <w:tab w:val="left" w:pos="828"/>
              </w:tabs>
              <w:spacing w:before="1" w:line="355" w:lineRule="auto"/>
              <w:ind w:left="827" w:right="202"/>
              <w:rPr>
                <w:sz w:val="24"/>
                <w:szCs w:val="24"/>
              </w:rPr>
            </w:pPr>
          </w:p>
          <w:p w14:paraId="68D5F0BD" w14:textId="38D154D6" w:rsidR="00053C40" w:rsidRDefault="00B82A5C" w:rsidP="00053C40">
            <w:pPr>
              <w:pStyle w:val="TableParagraph"/>
              <w:numPr>
                <w:ilvl w:val="0"/>
                <w:numId w:val="5"/>
              </w:numPr>
              <w:tabs>
                <w:tab w:val="left" w:pos="827"/>
                <w:tab w:val="left" w:pos="828"/>
              </w:tabs>
              <w:spacing w:before="1" w:line="355" w:lineRule="auto"/>
              <w:ind w:right="202"/>
              <w:rPr>
                <w:sz w:val="24"/>
                <w:szCs w:val="24"/>
              </w:rPr>
            </w:pPr>
            <w:r w:rsidRPr="00053C40">
              <w:rPr>
                <w:sz w:val="24"/>
                <w:szCs w:val="24"/>
              </w:rPr>
              <w:t xml:space="preserve">Responsibility for a year group of undergraduate students’ pastoral support, </w:t>
            </w:r>
            <w:proofErr w:type="gramStart"/>
            <w:r w:rsidRPr="00053C40">
              <w:rPr>
                <w:sz w:val="24"/>
                <w:szCs w:val="24"/>
              </w:rPr>
              <w:t>progress</w:t>
            </w:r>
            <w:proofErr w:type="gramEnd"/>
            <w:r w:rsidRPr="00053C40">
              <w:rPr>
                <w:sz w:val="24"/>
                <w:szCs w:val="24"/>
              </w:rPr>
              <w:t xml:space="preserve"> and attendance, maintaining records and liaising with colleagues</w:t>
            </w:r>
            <w:r w:rsidRPr="00053C40">
              <w:rPr>
                <w:spacing w:val="-25"/>
                <w:sz w:val="24"/>
                <w:szCs w:val="24"/>
              </w:rPr>
              <w:t xml:space="preserve"> </w:t>
            </w:r>
            <w:r w:rsidRPr="00053C40">
              <w:rPr>
                <w:sz w:val="24"/>
                <w:szCs w:val="24"/>
              </w:rPr>
              <w:t>as appropriate</w:t>
            </w:r>
          </w:p>
          <w:p w14:paraId="51B06371" w14:textId="77777777" w:rsidR="00053C40" w:rsidRPr="00053C40" w:rsidRDefault="00053C40" w:rsidP="00053C40">
            <w:pPr>
              <w:pStyle w:val="TableParagraph"/>
              <w:tabs>
                <w:tab w:val="left" w:pos="827"/>
                <w:tab w:val="left" w:pos="828"/>
              </w:tabs>
              <w:spacing w:before="1" w:line="355" w:lineRule="auto"/>
              <w:ind w:right="202"/>
              <w:rPr>
                <w:sz w:val="24"/>
                <w:szCs w:val="24"/>
              </w:rPr>
            </w:pPr>
          </w:p>
          <w:p w14:paraId="5CAF2B50" w14:textId="1C592794" w:rsidR="000268B6" w:rsidRDefault="00B82A5C" w:rsidP="00053C40">
            <w:pPr>
              <w:pStyle w:val="TableParagraph"/>
              <w:numPr>
                <w:ilvl w:val="0"/>
                <w:numId w:val="5"/>
              </w:numPr>
              <w:tabs>
                <w:tab w:val="left" w:pos="827"/>
                <w:tab w:val="left" w:pos="828"/>
              </w:tabs>
              <w:spacing w:before="6" w:line="355" w:lineRule="auto"/>
              <w:ind w:right="304"/>
              <w:rPr>
                <w:sz w:val="24"/>
                <w:szCs w:val="24"/>
              </w:rPr>
            </w:pPr>
            <w:r w:rsidRPr="00053C40">
              <w:rPr>
                <w:sz w:val="24"/>
                <w:szCs w:val="24"/>
              </w:rPr>
              <w:t xml:space="preserve">Pedagogic and curriculum development that stimulate thought and practice that challenge the canon of </w:t>
            </w:r>
            <w:r w:rsidR="007C3F2F" w:rsidRPr="00053C40">
              <w:rPr>
                <w:sz w:val="24"/>
                <w:szCs w:val="24"/>
              </w:rPr>
              <w:t>beauty</w:t>
            </w:r>
            <w:r w:rsidR="002051DB" w:rsidRPr="00053C40">
              <w:rPr>
                <w:sz w:val="24"/>
                <w:szCs w:val="24"/>
              </w:rPr>
              <w:t xml:space="preserve"> for fashion</w:t>
            </w:r>
            <w:r w:rsidR="007C3F2F" w:rsidRPr="00053C40">
              <w:rPr>
                <w:sz w:val="24"/>
                <w:szCs w:val="24"/>
              </w:rPr>
              <w:t xml:space="preserve"> media</w:t>
            </w:r>
            <w:r w:rsidRPr="00053C40">
              <w:rPr>
                <w:sz w:val="24"/>
                <w:szCs w:val="24"/>
              </w:rPr>
              <w:t xml:space="preserve"> with the aim of promoting diversity and</w:t>
            </w:r>
            <w:r w:rsidRPr="00053C40">
              <w:rPr>
                <w:spacing w:val="-4"/>
                <w:sz w:val="24"/>
                <w:szCs w:val="24"/>
              </w:rPr>
              <w:t xml:space="preserve"> </w:t>
            </w:r>
            <w:r w:rsidRPr="00053C40">
              <w:rPr>
                <w:sz w:val="24"/>
                <w:szCs w:val="24"/>
              </w:rPr>
              <w:t>inclusivity</w:t>
            </w:r>
            <w:r w:rsidR="002051DB" w:rsidRPr="00053C40">
              <w:rPr>
                <w:sz w:val="24"/>
                <w:szCs w:val="24"/>
              </w:rPr>
              <w:t>.</w:t>
            </w:r>
          </w:p>
          <w:p w14:paraId="235010BD" w14:textId="77777777" w:rsidR="00053C40" w:rsidRPr="00053C40" w:rsidRDefault="00053C40" w:rsidP="006A7499">
            <w:pPr>
              <w:pStyle w:val="TableParagraph"/>
              <w:tabs>
                <w:tab w:val="left" w:pos="827"/>
                <w:tab w:val="left" w:pos="828"/>
              </w:tabs>
              <w:spacing w:before="6" w:line="355" w:lineRule="auto"/>
              <w:ind w:right="304"/>
              <w:rPr>
                <w:sz w:val="24"/>
                <w:szCs w:val="24"/>
              </w:rPr>
            </w:pPr>
          </w:p>
          <w:p w14:paraId="6F9EE459" w14:textId="77777777" w:rsidR="000268B6" w:rsidRPr="00053C40" w:rsidRDefault="00B82A5C" w:rsidP="00053C40">
            <w:pPr>
              <w:pStyle w:val="TableParagraph"/>
              <w:numPr>
                <w:ilvl w:val="0"/>
                <w:numId w:val="5"/>
              </w:numPr>
              <w:tabs>
                <w:tab w:val="left" w:pos="827"/>
                <w:tab w:val="left" w:pos="828"/>
              </w:tabs>
              <w:spacing w:before="7" w:line="350" w:lineRule="auto"/>
              <w:ind w:right="986"/>
              <w:rPr>
                <w:sz w:val="24"/>
                <w:szCs w:val="24"/>
              </w:rPr>
            </w:pPr>
            <w:r w:rsidRPr="00053C40">
              <w:rPr>
                <w:sz w:val="24"/>
                <w:szCs w:val="24"/>
              </w:rPr>
              <w:t>The post-holder is expected to uphold and implement the policies and procedures of University of the Arts London and the</w:t>
            </w:r>
            <w:r w:rsidRPr="00053C40">
              <w:rPr>
                <w:spacing w:val="-8"/>
                <w:sz w:val="24"/>
                <w:szCs w:val="24"/>
              </w:rPr>
              <w:t xml:space="preserve"> </w:t>
            </w:r>
            <w:r w:rsidRPr="00053C40">
              <w:rPr>
                <w:sz w:val="24"/>
                <w:szCs w:val="24"/>
              </w:rPr>
              <w:t>College.</w:t>
            </w:r>
          </w:p>
        </w:tc>
      </w:tr>
      <w:tr w:rsidR="000268B6" w14:paraId="071BC6C5" w14:textId="77777777" w:rsidTr="00A5524C">
        <w:trPr>
          <w:trHeight w:val="3557"/>
        </w:trPr>
        <w:tc>
          <w:tcPr>
            <w:tcW w:w="9213" w:type="dxa"/>
          </w:tcPr>
          <w:p w14:paraId="68F64DD3" w14:textId="77777777" w:rsidR="000268B6" w:rsidRPr="00053C40" w:rsidRDefault="00B82A5C">
            <w:pPr>
              <w:pStyle w:val="TableParagraph"/>
              <w:spacing w:line="274" w:lineRule="exact"/>
              <w:ind w:left="107"/>
              <w:rPr>
                <w:b/>
                <w:sz w:val="24"/>
                <w:szCs w:val="24"/>
              </w:rPr>
            </w:pPr>
            <w:r w:rsidRPr="00053C40">
              <w:rPr>
                <w:b/>
                <w:sz w:val="24"/>
                <w:szCs w:val="24"/>
              </w:rPr>
              <w:lastRenderedPageBreak/>
              <w:t>Duties and Responsibilities</w:t>
            </w:r>
          </w:p>
          <w:p w14:paraId="4C148499" w14:textId="77777777" w:rsidR="000268B6" w:rsidRPr="00053C40" w:rsidRDefault="00B82A5C">
            <w:pPr>
              <w:pStyle w:val="TableParagraph"/>
              <w:spacing w:before="139"/>
              <w:ind w:left="107"/>
              <w:rPr>
                <w:sz w:val="24"/>
                <w:szCs w:val="24"/>
              </w:rPr>
            </w:pPr>
            <w:r w:rsidRPr="00053C40">
              <w:rPr>
                <w:sz w:val="24"/>
                <w:szCs w:val="24"/>
              </w:rPr>
              <w:t>Teaching</w:t>
            </w:r>
          </w:p>
          <w:p w14:paraId="4A2FBF78" w14:textId="77777777" w:rsidR="000268B6" w:rsidRPr="00053C40" w:rsidRDefault="00B82A5C">
            <w:pPr>
              <w:pStyle w:val="TableParagraph"/>
              <w:numPr>
                <w:ilvl w:val="0"/>
                <w:numId w:val="4"/>
              </w:numPr>
              <w:tabs>
                <w:tab w:val="left" w:pos="827"/>
                <w:tab w:val="left" w:pos="828"/>
              </w:tabs>
              <w:spacing w:before="137" w:line="352" w:lineRule="auto"/>
              <w:ind w:right="748"/>
              <w:rPr>
                <w:sz w:val="24"/>
                <w:szCs w:val="24"/>
              </w:rPr>
            </w:pPr>
            <w:r w:rsidRPr="00053C40">
              <w:rPr>
                <w:sz w:val="24"/>
                <w:szCs w:val="24"/>
              </w:rPr>
              <w:t>To undertake teaching as appropriate to your areas of expertise and</w:t>
            </w:r>
            <w:r w:rsidRPr="00053C40">
              <w:rPr>
                <w:spacing w:val="-27"/>
                <w:sz w:val="24"/>
                <w:szCs w:val="24"/>
              </w:rPr>
              <w:t xml:space="preserve"> </w:t>
            </w:r>
            <w:r w:rsidRPr="00053C40">
              <w:rPr>
                <w:sz w:val="24"/>
                <w:szCs w:val="24"/>
              </w:rPr>
              <w:t>the subject areas of the Course, Programme or</w:t>
            </w:r>
            <w:r w:rsidRPr="00053C40">
              <w:rPr>
                <w:spacing w:val="-4"/>
                <w:sz w:val="24"/>
                <w:szCs w:val="24"/>
              </w:rPr>
              <w:t xml:space="preserve"> </w:t>
            </w:r>
            <w:r w:rsidRPr="00053C40">
              <w:rPr>
                <w:sz w:val="24"/>
                <w:szCs w:val="24"/>
              </w:rPr>
              <w:t>College.</w:t>
            </w:r>
          </w:p>
          <w:p w14:paraId="24D128ED" w14:textId="0F5BAEE9" w:rsidR="000268B6" w:rsidRPr="00053C40" w:rsidRDefault="00B82A5C">
            <w:pPr>
              <w:pStyle w:val="TableParagraph"/>
              <w:numPr>
                <w:ilvl w:val="0"/>
                <w:numId w:val="4"/>
              </w:numPr>
              <w:tabs>
                <w:tab w:val="left" w:pos="827"/>
                <w:tab w:val="left" w:pos="828"/>
              </w:tabs>
              <w:spacing w:before="8" w:line="357" w:lineRule="auto"/>
              <w:ind w:right="116"/>
              <w:rPr>
                <w:sz w:val="24"/>
                <w:szCs w:val="24"/>
              </w:rPr>
            </w:pPr>
            <w:r w:rsidRPr="00053C40">
              <w:rPr>
                <w:sz w:val="24"/>
                <w:szCs w:val="24"/>
              </w:rPr>
              <w:t xml:space="preserve">To stay abreast of research and other developments in </w:t>
            </w:r>
            <w:r w:rsidR="002051DB" w:rsidRPr="00053C40">
              <w:rPr>
                <w:sz w:val="24"/>
                <w:szCs w:val="24"/>
              </w:rPr>
              <w:t>hair and make-up for fashion</w:t>
            </w:r>
            <w:r w:rsidRPr="00053C40">
              <w:rPr>
                <w:sz w:val="24"/>
                <w:szCs w:val="24"/>
              </w:rPr>
              <w:t xml:space="preserve"> and to ensure that these developments are reflected in the curriculum in consultation with colleagues and within the structures and mechanisms established by the University and the</w:t>
            </w:r>
            <w:r w:rsidRPr="00053C40">
              <w:rPr>
                <w:spacing w:val="-10"/>
                <w:sz w:val="24"/>
                <w:szCs w:val="24"/>
              </w:rPr>
              <w:t xml:space="preserve"> </w:t>
            </w:r>
            <w:r w:rsidRPr="00053C40">
              <w:rPr>
                <w:sz w:val="24"/>
                <w:szCs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02B6A496"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w:t>
      </w:r>
      <w:proofErr w:type="gramStart"/>
      <w:r>
        <w:rPr>
          <w:sz w:val="24"/>
        </w:rPr>
        <w:t>so as to</w:t>
      </w:r>
      <w:proofErr w:type="gramEnd"/>
      <w:r>
        <w:rPr>
          <w:sz w:val="24"/>
        </w:rPr>
        <w:t xml:space="preserve"> keep the curriculum at the forefront of </w:t>
      </w:r>
      <w:r w:rsidRPr="002051DB">
        <w:rPr>
          <w:bCs/>
          <w:sz w:val="24"/>
        </w:rPr>
        <w:t>critical creative</w:t>
      </w:r>
      <w:r w:rsidR="002051DB" w:rsidRPr="002051DB">
        <w:rPr>
          <w:bCs/>
          <w:sz w:val="24"/>
        </w:rPr>
        <w:t xml:space="preserve">, and </w:t>
      </w:r>
      <w:r w:rsidRPr="002051DB">
        <w:rPr>
          <w:bCs/>
          <w:sz w:val="24"/>
        </w:rPr>
        <w:t>professional</w:t>
      </w:r>
      <w:r>
        <w:rPr>
          <w:b/>
          <w:sz w:val="24"/>
        </w:rPr>
        <w:t xml:space="preserve"> </w:t>
      </w:r>
      <w:r>
        <w:rPr>
          <w:sz w:val="24"/>
        </w:rPr>
        <w:t>practice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 xml:space="preserve">To conduct assessment, formative and summative, which is rigorous, </w:t>
      </w:r>
      <w:proofErr w:type="gramStart"/>
      <w:r>
        <w:rPr>
          <w:sz w:val="24"/>
        </w:rPr>
        <w:t>fair</w:t>
      </w:r>
      <w:proofErr w:type="gramEnd"/>
      <w:r>
        <w:rPr>
          <w:sz w:val="24"/>
        </w:rPr>
        <w:t xml:space="preserve">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 xml:space="preserve">To initiate or engage in pedagogic inquiry and teaching development as required with the specific focus of improving student engagement, </w:t>
      </w:r>
      <w:proofErr w:type="gramStart"/>
      <w:r>
        <w:rPr>
          <w:sz w:val="24"/>
        </w:rPr>
        <w:t>experience</w:t>
      </w:r>
      <w:proofErr w:type="gramEnd"/>
      <w:r>
        <w:rPr>
          <w:sz w:val="24"/>
        </w:rPr>
        <w:t xml:space="preserv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29543E91"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2051DB">
        <w:rPr>
          <w:sz w:val="24"/>
        </w:rPr>
        <w:t xml:space="preserve">of Hair and Make-up for Fashion. </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proofErr w:type="gramStart"/>
      <w:r>
        <w:rPr>
          <w:sz w:val="24"/>
        </w:rPr>
        <w:t>research</w:t>
      </w:r>
      <w:proofErr w:type="gramEnd"/>
      <w:r>
        <w:rPr>
          <w:sz w:val="24"/>
        </w:rPr>
        <w:t xml:space="preserve">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w:t>
      </w:r>
      <w:proofErr w:type="gramStart"/>
      <w:r>
        <w:rPr>
          <w:sz w:val="24"/>
        </w:rPr>
        <w:t>diversity</w:t>
      </w:r>
      <w:proofErr w:type="gramEnd"/>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6448BF4" w14:textId="54C40E60" w:rsidR="000268B6" w:rsidRPr="005E4C02" w:rsidRDefault="002051DB" w:rsidP="00053C40">
            <w:pPr>
              <w:pStyle w:val="TableParagraph"/>
              <w:numPr>
                <w:ilvl w:val="0"/>
                <w:numId w:val="1"/>
              </w:numPr>
              <w:tabs>
                <w:tab w:val="left" w:pos="827"/>
                <w:tab w:val="left" w:pos="828"/>
              </w:tabs>
              <w:spacing w:before="140"/>
              <w:rPr>
                <w:b/>
                <w:sz w:val="24"/>
                <w:szCs w:val="24"/>
              </w:rPr>
            </w:pPr>
            <w:r w:rsidRPr="005E4C02">
              <w:rPr>
                <w:bCs/>
                <w:sz w:val="24"/>
                <w:szCs w:val="24"/>
              </w:rPr>
              <w:t xml:space="preserve">Managing </w:t>
            </w:r>
            <w:r w:rsidR="005E4C02">
              <w:rPr>
                <w:bCs/>
                <w:sz w:val="24"/>
                <w:szCs w:val="24"/>
              </w:rPr>
              <w:t>V</w:t>
            </w:r>
            <w:r w:rsidRPr="005E4C02">
              <w:rPr>
                <w:bCs/>
                <w:sz w:val="24"/>
                <w:szCs w:val="24"/>
              </w:rPr>
              <w:t xml:space="preserve">isiting </w:t>
            </w:r>
            <w:r w:rsidR="005E4C02">
              <w:rPr>
                <w:bCs/>
                <w:sz w:val="24"/>
                <w:szCs w:val="24"/>
              </w:rPr>
              <w:t xml:space="preserve">Practitioners </w:t>
            </w:r>
            <w:r w:rsidRPr="005E4C02">
              <w:rPr>
                <w:bCs/>
                <w:sz w:val="24"/>
                <w:szCs w:val="24"/>
              </w:rPr>
              <w:t xml:space="preserve">and </w:t>
            </w:r>
            <w:r w:rsidR="005E4C02">
              <w:rPr>
                <w:bCs/>
                <w:sz w:val="24"/>
                <w:szCs w:val="24"/>
              </w:rPr>
              <w:t>A</w:t>
            </w:r>
            <w:r w:rsidRPr="005E4C02">
              <w:rPr>
                <w:bCs/>
                <w:sz w:val="24"/>
                <w:szCs w:val="24"/>
              </w:rPr>
              <w:t xml:space="preserve">ssociate </w:t>
            </w:r>
            <w:r w:rsidR="005E4C02">
              <w:rPr>
                <w:bCs/>
                <w:sz w:val="24"/>
                <w:szCs w:val="24"/>
              </w:rPr>
              <w:t>L</w:t>
            </w:r>
            <w:r w:rsidRPr="005E4C02">
              <w:rPr>
                <w:bCs/>
                <w:sz w:val="24"/>
                <w:szCs w:val="24"/>
              </w:rPr>
              <w:t>ecturers</w:t>
            </w:r>
          </w:p>
          <w:p w14:paraId="5EB9DB9E" w14:textId="77777777" w:rsidR="00053C40" w:rsidRPr="005E4C02" w:rsidRDefault="00053C40" w:rsidP="00053C40">
            <w:pPr>
              <w:widowControl/>
              <w:numPr>
                <w:ilvl w:val="0"/>
                <w:numId w:val="1"/>
              </w:numPr>
              <w:autoSpaceDE/>
              <w:autoSpaceDN/>
              <w:spacing w:line="240" w:lineRule="atLeast"/>
              <w:rPr>
                <w:sz w:val="24"/>
                <w:szCs w:val="24"/>
              </w:rPr>
            </w:pPr>
            <w:r w:rsidRPr="005E4C02">
              <w:rPr>
                <w:sz w:val="24"/>
                <w:szCs w:val="24"/>
              </w:rPr>
              <w:t xml:space="preserve">To undertake general course management responsibilities including assessment, </w:t>
            </w:r>
            <w:proofErr w:type="gramStart"/>
            <w:r w:rsidRPr="005E4C02">
              <w:rPr>
                <w:sz w:val="24"/>
                <w:szCs w:val="24"/>
              </w:rPr>
              <w:t>admissions</w:t>
            </w:r>
            <w:proofErr w:type="gramEnd"/>
            <w:r w:rsidRPr="005E4C02">
              <w:rPr>
                <w:sz w:val="24"/>
                <w:szCs w:val="24"/>
              </w:rPr>
              <w:t xml:space="preserve"> and placements.</w:t>
            </w:r>
          </w:p>
          <w:p w14:paraId="12843039" w14:textId="0319F7D0" w:rsidR="00053C40" w:rsidRDefault="00053C40" w:rsidP="005E4C02">
            <w:pPr>
              <w:pStyle w:val="TableParagraph"/>
              <w:tabs>
                <w:tab w:val="left" w:pos="827"/>
                <w:tab w:val="left" w:pos="828"/>
              </w:tabs>
              <w:spacing w:before="140"/>
              <w:ind w:left="827"/>
              <w:rPr>
                <w:b/>
                <w:sz w:val="24"/>
              </w:rPr>
            </w:pP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05727160" w14:textId="66BAC0AA" w:rsidR="000268B6" w:rsidRDefault="00B82A5C">
            <w:pPr>
              <w:pStyle w:val="TableParagraph"/>
              <w:tabs>
                <w:tab w:val="left" w:pos="5049"/>
              </w:tabs>
              <w:spacing w:line="720" w:lineRule="auto"/>
              <w:ind w:left="107" w:right="102"/>
              <w:rPr>
                <w:sz w:val="24"/>
              </w:rPr>
            </w:pPr>
            <w:r>
              <w:rPr>
                <w:sz w:val="24"/>
              </w:rPr>
              <w:t>Signed</w:t>
            </w:r>
            <w:r w:rsidR="002051DB">
              <w:rPr>
                <w:sz w:val="24"/>
              </w:rPr>
              <w:t xml:space="preserve">  </w:t>
            </w:r>
            <w:r w:rsidR="002051DB">
              <w:rPr>
                <w:noProof/>
                <w:sz w:val="24"/>
                <w:u w:val="single"/>
              </w:rPr>
              <w:drawing>
                <wp:inline distT="0" distB="0" distL="0" distR="0" wp14:anchorId="3D204467" wp14:editId="71FBDF84">
                  <wp:extent cx="1276865" cy="599740"/>
                  <wp:effectExtent l="0" t="0" r="0" b="0"/>
                  <wp:docPr id="23" name="Picture 23"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air of glasse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299244" cy="610251"/>
                          </a:xfrm>
                          <a:prstGeom prst="rect">
                            <a:avLst/>
                          </a:prstGeom>
                        </pic:spPr>
                      </pic:pic>
                    </a:graphicData>
                  </a:graphic>
                </wp:inline>
              </w:drawing>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77777777" w:rsidR="000268B6" w:rsidRDefault="00B82A5C">
            <w:pPr>
              <w:pStyle w:val="TableParagraph"/>
              <w:ind w:left="170"/>
              <w:rPr>
                <w:b/>
                <w:sz w:val="24"/>
              </w:rPr>
            </w:pPr>
            <w:r>
              <w:rPr>
                <w:b/>
                <w:sz w:val="24"/>
              </w:rPr>
              <w:t>(Recruiting Manager)</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77777777" w:rsidR="000268B6" w:rsidRDefault="00B82A5C">
            <w:pPr>
              <w:pStyle w:val="TableParagraph"/>
              <w:ind w:left="170"/>
              <w:rPr>
                <w:b/>
                <w:sz w:val="24"/>
              </w:rPr>
            </w:pPr>
            <w:r>
              <w:rPr>
                <w:b/>
                <w:sz w:val="24"/>
              </w:rPr>
              <w:t>[Type in details]</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29740C80" w:rsidR="00B82A5C" w:rsidRPr="00B82A5C" w:rsidRDefault="00B82A5C" w:rsidP="00B82A5C">
      <w:pPr>
        <w:rPr>
          <w:b/>
          <w:sz w:val="28"/>
          <w:szCs w:val="28"/>
        </w:rPr>
      </w:pPr>
      <w:r w:rsidRPr="00B82A5C">
        <w:rPr>
          <w:b/>
          <w:sz w:val="28"/>
          <w:szCs w:val="28"/>
        </w:rPr>
        <w:t xml:space="preserve">  Job Title </w:t>
      </w:r>
      <w:r w:rsidR="005E4C02">
        <w:rPr>
          <w:b/>
          <w:sz w:val="28"/>
          <w:szCs w:val="28"/>
        </w:rPr>
        <w:t>–</w:t>
      </w:r>
      <w:r w:rsidRPr="00B82A5C">
        <w:rPr>
          <w:b/>
          <w:sz w:val="28"/>
          <w:szCs w:val="28"/>
        </w:rPr>
        <w:t xml:space="preserve"> Lecturer</w:t>
      </w:r>
      <w:r w:rsidR="005E4C02">
        <w:rPr>
          <w:b/>
          <w:sz w:val="28"/>
          <w:szCs w:val="28"/>
        </w:rPr>
        <w:t xml:space="preserve">: </w:t>
      </w:r>
      <w:r w:rsidRPr="00B82A5C">
        <w:rPr>
          <w:b/>
          <w:sz w:val="28"/>
          <w:szCs w:val="28"/>
        </w:rPr>
        <w:t xml:space="preserve">BA (Honours) </w:t>
      </w:r>
      <w:r w:rsidR="005E4C02">
        <w:rPr>
          <w:b/>
          <w:sz w:val="28"/>
          <w:szCs w:val="28"/>
        </w:rPr>
        <w:t>Hair and Make-up for Fashion</w:t>
      </w:r>
      <w:r w:rsidRPr="00B82A5C">
        <w:rPr>
          <w:b/>
          <w:sz w:val="28"/>
          <w:szCs w:val="28"/>
        </w:rPr>
        <w:t xml:space="preserve"> </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 xml:space="preserve">The application form sets out </w:t>
      </w:r>
      <w:proofErr w:type="gramStart"/>
      <w:r>
        <w:t>a number of</w:t>
      </w:r>
      <w:proofErr w:type="gramEnd"/>
      <w:r>
        <w:t xml:space="preserve">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02692ADE" w:rsidR="000268B6" w:rsidRDefault="00B82A5C">
            <w:pPr>
              <w:pStyle w:val="TableParagraph"/>
              <w:spacing w:before="82" w:line="360" w:lineRule="auto"/>
              <w:ind w:left="107" w:right="497"/>
              <w:rPr>
                <w:sz w:val="24"/>
              </w:rPr>
            </w:pPr>
            <w:r>
              <w:rPr>
                <w:sz w:val="24"/>
              </w:rPr>
              <w:t xml:space="preserve">Undergraduate degree </w:t>
            </w:r>
            <w:r w:rsidR="00CC75E3">
              <w:rPr>
                <w:sz w:val="24"/>
              </w:rPr>
              <w:t xml:space="preserve">related to art and fashion </w:t>
            </w:r>
            <w:r>
              <w:rPr>
                <w:sz w:val="24"/>
              </w:rPr>
              <w:t>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7B1121F7" w:rsidR="000268B6" w:rsidRDefault="00B82A5C">
            <w:pPr>
              <w:pStyle w:val="TableParagraph"/>
              <w:spacing w:before="1" w:line="360" w:lineRule="auto"/>
              <w:ind w:left="107" w:right="338"/>
              <w:rPr>
                <w:sz w:val="24"/>
              </w:rPr>
            </w:pPr>
            <w:r>
              <w:rPr>
                <w:sz w:val="24"/>
              </w:rPr>
              <w:t>Higher degree (</w:t>
            </w:r>
            <w:proofErr w:type="gramStart"/>
            <w:r>
              <w:rPr>
                <w:sz w:val="24"/>
              </w:rPr>
              <w:t>e.g.</w:t>
            </w:r>
            <w:proofErr w:type="gramEnd"/>
            <w:r>
              <w:rPr>
                <w:sz w:val="24"/>
              </w:rPr>
              <w:t xml:space="preserve"> MA) in </w:t>
            </w:r>
            <w:r w:rsidR="00CC75E3">
              <w:rPr>
                <w:sz w:val="24"/>
              </w:rPr>
              <w:t>a creative subject</w:t>
            </w:r>
            <w:r>
              <w:rPr>
                <w:sz w:val="24"/>
              </w:rPr>
              <w:t xml:space="preserve"> or 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 xml:space="preserve">PhD or </w:t>
            </w:r>
            <w:proofErr w:type="gramStart"/>
            <w:r>
              <w:rPr>
                <w:sz w:val="24"/>
              </w:rPr>
              <w:t>Higher level</w:t>
            </w:r>
            <w:proofErr w:type="gramEnd"/>
            <w:r>
              <w:rPr>
                <w:sz w:val="24"/>
              </w:rPr>
              <w:t xml:space="preserve">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179E4657" w:rsidR="000268B6" w:rsidRDefault="000268B6">
            <w:pPr>
              <w:pStyle w:val="TableParagraph"/>
              <w:spacing w:before="137" w:line="410" w:lineRule="atLeast"/>
              <w:ind w:left="107" w:right="804"/>
              <w:rPr>
                <w:sz w:val="24"/>
              </w:rPr>
            </w:pPr>
          </w:p>
        </w:tc>
        <w:tc>
          <w:tcPr>
            <w:tcW w:w="694" w:type="dxa"/>
            <w:tcBorders>
              <w:top w:val="nil"/>
            </w:tcBorders>
          </w:tcPr>
          <w:p w14:paraId="2AFFD03C" w14:textId="77777777" w:rsidR="000268B6" w:rsidRDefault="000268B6">
            <w:pPr>
              <w:pStyle w:val="TableParagraph"/>
              <w:rPr>
                <w:sz w:val="26"/>
              </w:rPr>
            </w:pPr>
          </w:p>
          <w:p w14:paraId="32E46A8F" w14:textId="25A5C6B0" w:rsidR="000268B6" w:rsidRDefault="000268B6">
            <w:pPr>
              <w:pStyle w:val="TableParagraph"/>
              <w:spacing w:before="227"/>
              <w:ind w:left="106"/>
              <w:rPr>
                <w:sz w:val="24"/>
              </w:rPr>
            </w:pP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0DBB2BFF" w:rsidR="000268B6" w:rsidRDefault="000268B6">
            <w:pPr>
              <w:pStyle w:val="TableParagraph"/>
              <w:ind w:left="222" w:right="214"/>
              <w:jc w:val="center"/>
              <w:rPr>
                <w:rFonts w:ascii="Times New Roman"/>
              </w:rPr>
            </w:pP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 xml:space="preserve">Considers equality, </w:t>
            </w:r>
            <w:proofErr w:type="gramStart"/>
            <w:r>
              <w:rPr>
                <w:sz w:val="24"/>
              </w:rPr>
              <w:t>diversity</w:t>
            </w:r>
            <w:proofErr w:type="gramEnd"/>
            <w:r>
              <w:rPr>
                <w:sz w:val="24"/>
              </w:rPr>
              <w:t xml:space="preserve">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4C9C1118" w:rsidR="000268B6" w:rsidRDefault="00CF7638">
            <w:pPr>
              <w:pStyle w:val="TableParagraph"/>
              <w:rPr>
                <w:sz w:val="26"/>
              </w:rPr>
            </w:pPr>
            <w:r>
              <w:rPr>
                <w:sz w:val="26"/>
              </w:rPr>
              <w:t>T/I</w:t>
            </w:r>
          </w:p>
          <w:p w14:paraId="2ED3D80A" w14:textId="77777777" w:rsidR="000268B6" w:rsidRDefault="000268B6">
            <w:pPr>
              <w:pStyle w:val="TableParagraph"/>
              <w:rPr>
                <w:sz w:val="26"/>
              </w:rPr>
            </w:pP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 xml:space="preserve">Research, Knowledge </w:t>
            </w:r>
            <w:proofErr w:type="gramStart"/>
            <w:r>
              <w:rPr>
                <w:sz w:val="24"/>
              </w:rPr>
              <w:t>Exchange</w:t>
            </w:r>
            <w:proofErr w:type="gramEnd"/>
            <w:r>
              <w:rPr>
                <w:sz w:val="24"/>
              </w:rPr>
              <w:t xml:space="preserve"> and Professional Practice</w:t>
            </w:r>
          </w:p>
        </w:tc>
        <w:tc>
          <w:tcPr>
            <w:tcW w:w="5464" w:type="dxa"/>
          </w:tcPr>
          <w:p w14:paraId="440AC2BE" w14:textId="73DCF39F"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CF7638">
              <w:rPr>
                <w:sz w:val="24"/>
              </w:rPr>
              <w:t>art and fashion</w:t>
            </w:r>
            <w:r>
              <w:rPr>
                <w:sz w:val="24"/>
              </w:rPr>
              <w:t xml:space="preserve"> activity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7777777" w:rsidR="000268B6" w:rsidRDefault="00B82A5C">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 xml:space="preserve">Plans, </w:t>
            </w:r>
            <w:proofErr w:type="gramStart"/>
            <w:r>
              <w:rPr>
                <w:sz w:val="24"/>
              </w:rPr>
              <w:t>prioritises</w:t>
            </w:r>
            <w:proofErr w:type="gramEnd"/>
            <w:r>
              <w:rPr>
                <w:sz w:val="24"/>
              </w:rPr>
              <w:t xml:space="preserve">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7895" w14:textId="77777777" w:rsidR="00DE3FCA" w:rsidRDefault="00DE3FCA">
      <w:r>
        <w:separator/>
      </w:r>
    </w:p>
  </w:endnote>
  <w:endnote w:type="continuationSeparator" w:id="0">
    <w:p w14:paraId="387CB126" w14:textId="77777777" w:rsidR="00DE3FCA" w:rsidRDefault="00DE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5057D006" w:rsidR="000268B6" w:rsidRDefault="00B82A5C">
                          <w:pPr>
                            <w:pStyle w:val="BodyText"/>
                            <w:spacing w:before="12"/>
                            <w:ind w:left="60"/>
                          </w:pPr>
                          <w:r>
                            <w:fldChar w:fldCharType="begin"/>
                          </w:r>
                          <w:r>
                            <w:rPr>
                              <w:w w:val="99"/>
                            </w:rPr>
                            <w:instrText xml:space="preserve"> PAGE </w:instrText>
                          </w:r>
                          <w:r>
                            <w:fldChar w:fldCharType="separate"/>
                          </w:r>
                          <w:r w:rsidR="00B37295">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3C3B1ED"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" filled="f" stroked="f">
              <v:textbox inset="0,0,0,0">
                <w:txbxContent>
                  <w:p w14:paraId="750C7532" w14:textId="5057D006" w:rsidR="000268B6" w:rsidRDefault="00B82A5C">
                    <w:pPr>
                      <w:pStyle w:val="BodyText"/>
                      <w:spacing w:before="12"/>
                      <w:ind w:left="60"/>
                    </w:pPr>
                    <w:r>
                      <w:fldChar w:fldCharType="begin"/>
                    </w:r>
                    <w:r>
                      <w:rPr>
                        <w:w w:val="99"/>
                      </w:rPr>
                      <w:instrText xml:space="preserve"> PAGE </w:instrText>
                    </w:r>
                    <w:r>
                      <w:fldChar w:fldCharType="separate"/>
                    </w:r>
                    <w:r w:rsidR="00B37295">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B5B2" w14:textId="77777777" w:rsidR="00DE3FCA" w:rsidRDefault="00DE3FCA">
      <w:r>
        <w:separator/>
      </w:r>
    </w:p>
  </w:footnote>
  <w:footnote w:type="continuationSeparator" w:id="0">
    <w:p w14:paraId="350DA90F" w14:textId="77777777" w:rsidR="00DE3FCA" w:rsidRDefault="00DE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53C40"/>
    <w:rsid w:val="000D71B1"/>
    <w:rsid w:val="0012241D"/>
    <w:rsid w:val="001F4A1F"/>
    <w:rsid w:val="002051DB"/>
    <w:rsid w:val="00226782"/>
    <w:rsid w:val="002708DA"/>
    <w:rsid w:val="00496EE3"/>
    <w:rsid w:val="004F00F1"/>
    <w:rsid w:val="005E4C02"/>
    <w:rsid w:val="00616961"/>
    <w:rsid w:val="006A7499"/>
    <w:rsid w:val="007C3F2F"/>
    <w:rsid w:val="00A5524C"/>
    <w:rsid w:val="00AA4C2E"/>
    <w:rsid w:val="00B37295"/>
    <w:rsid w:val="00B76A2B"/>
    <w:rsid w:val="00B82A5C"/>
    <w:rsid w:val="00C47F38"/>
    <w:rsid w:val="00CC75E3"/>
    <w:rsid w:val="00CF7638"/>
    <w:rsid w:val="00D75844"/>
    <w:rsid w:val="00DE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8E4CC421-19BD-45CC-BE69-1D25BAF59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Nicola Bragg</cp:lastModifiedBy>
  <cp:revision>3</cp:revision>
  <dcterms:created xsi:type="dcterms:W3CDTF">2022-07-12T10:37:00Z</dcterms:created>
  <dcterms:modified xsi:type="dcterms:W3CDTF">2022-07-12T10:44:00Z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