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3E234" w14:textId="77777777" w:rsidR="008C2875" w:rsidRDefault="008C2875" w:rsidP="00CC0643">
      <w:pPr>
        <w:ind w:left="142"/>
        <w:rPr>
          <w:rFonts w:ascii="Arial" w:hAnsi="Arial"/>
          <w:noProof/>
          <w:sz w:val="20"/>
        </w:rPr>
      </w:pPr>
    </w:p>
    <w:p w14:paraId="1879AE40" w14:textId="77777777" w:rsidR="008C2875" w:rsidRDefault="008C2875">
      <w:pPr>
        <w:ind w:left="-180"/>
        <w:rPr>
          <w:rFonts w:ascii="Arial" w:hAnsi="Arial"/>
          <w:noProof/>
          <w:sz w:val="20"/>
        </w:rPr>
      </w:pPr>
    </w:p>
    <w:p w14:paraId="0F1E7A0F" w14:textId="77777777" w:rsidR="008C2875" w:rsidRDefault="008C2875">
      <w:pPr>
        <w:rPr>
          <w:rFonts w:ascii="Arial" w:hAnsi="Arial"/>
          <w:noProof/>
          <w:sz w:val="20"/>
        </w:rPr>
      </w:pP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2135"/>
        <w:gridCol w:w="2070"/>
        <w:gridCol w:w="2626"/>
      </w:tblGrid>
      <w:tr w:rsidR="008C2875" w14:paraId="101C20A6" w14:textId="77777777" w:rsidTr="00FD6497">
        <w:trPr>
          <w:trHeight w:val="231"/>
        </w:trPr>
        <w:tc>
          <w:tcPr>
            <w:tcW w:w="10440" w:type="dxa"/>
            <w:gridSpan w:val="4"/>
            <w:tcBorders>
              <w:bottom w:val="single" w:sz="8" w:space="0" w:color="auto"/>
            </w:tcBorders>
          </w:tcPr>
          <w:p w14:paraId="1F3D5CC1" w14:textId="77777777" w:rsidR="008C2875" w:rsidRDefault="008C2875">
            <w:pPr>
              <w:pStyle w:val="Heading3"/>
              <w:rPr>
                <w:b w:val="0"/>
                <w:sz w:val="20"/>
              </w:rPr>
            </w:pPr>
            <w:r>
              <w:rPr>
                <w:sz w:val="20"/>
              </w:rPr>
              <w:t>JOB DESCRIPTION AND PERSON SPECIFICATION</w:t>
            </w:r>
          </w:p>
        </w:tc>
      </w:tr>
      <w:tr w:rsidR="008C2875" w14:paraId="0FB70483" w14:textId="77777777" w:rsidTr="00E74A72">
        <w:trPr>
          <w:cantSplit/>
          <w:trHeight w:val="502"/>
        </w:trPr>
        <w:tc>
          <w:tcPr>
            <w:tcW w:w="5744" w:type="dxa"/>
            <w:gridSpan w:val="2"/>
            <w:tcBorders>
              <w:bottom w:val="nil"/>
              <w:right w:val="nil"/>
            </w:tcBorders>
            <w:vAlign w:val="center"/>
          </w:tcPr>
          <w:p w14:paraId="545B5CB5" w14:textId="1B9A2BEE" w:rsidR="008C2875" w:rsidRDefault="008C2875" w:rsidP="00E74A72">
            <w:pPr>
              <w:rPr>
                <w:rFonts w:ascii="Arial" w:hAnsi="Arial"/>
                <w:sz w:val="20"/>
              </w:rPr>
            </w:pPr>
            <w:r>
              <w:rPr>
                <w:rFonts w:ascii="Arial" w:hAnsi="Arial"/>
                <w:b/>
                <w:sz w:val="20"/>
              </w:rPr>
              <w:t>Job Title</w:t>
            </w:r>
            <w:r>
              <w:rPr>
                <w:rFonts w:ascii="Arial" w:hAnsi="Arial"/>
                <w:sz w:val="20"/>
              </w:rPr>
              <w:t xml:space="preserve">: </w:t>
            </w:r>
            <w:r w:rsidRPr="00E114B1">
              <w:rPr>
                <w:rFonts w:ascii="Arial" w:hAnsi="Arial"/>
                <w:color w:val="000000"/>
                <w:sz w:val="20"/>
              </w:rPr>
              <w:t>Lecturer</w:t>
            </w:r>
            <w:r>
              <w:rPr>
                <w:rFonts w:ascii="Arial" w:hAnsi="Arial"/>
                <w:sz w:val="20"/>
              </w:rPr>
              <w:t xml:space="preserve"> </w:t>
            </w:r>
            <w:r w:rsidR="00E81174">
              <w:rPr>
                <w:rFonts w:ascii="Arial" w:hAnsi="Arial"/>
                <w:sz w:val="20"/>
              </w:rPr>
              <w:t>MA Service Experience Design and Innovation</w:t>
            </w:r>
            <w:r w:rsidR="00D60185">
              <w:rPr>
                <w:rFonts w:ascii="Arial" w:hAnsi="Arial"/>
                <w:sz w:val="20"/>
              </w:rPr>
              <w:t xml:space="preserve"> /</w:t>
            </w:r>
            <w:r w:rsidR="00E81174">
              <w:rPr>
                <w:rFonts w:ascii="Arial" w:hAnsi="Arial"/>
                <w:sz w:val="20"/>
              </w:rPr>
              <w:t xml:space="preserve"> </w:t>
            </w:r>
            <w:r w:rsidR="00C53B5B">
              <w:rPr>
                <w:rFonts w:ascii="Arial" w:hAnsi="Arial"/>
                <w:sz w:val="20"/>
              </w:rPr>
              <w:t>School of Design</w:t>
            </w:r>
          </w:p>
          <w:p w14:paraId="50007687" w14:textId="77777777" w:rsidR="00222C65" w:rsidRPr="006E5BEA" w:rsidRDefault="00222C65" w:rsidP="00E74A72">
            <w:pPr>
              <w:rPr>
                <w:rFonts w:ascii="Arial" w:hAnsi="Arial"/>
                <w:sz w:val="20"/>
              </w:rPr>
            </w:pPr>
          </w:p>
        </w:tc>
        <w:tc>
          <w:tcPr>
            <w:tcW w:w="4696" w:type="dxa"/>
            <w:gridSpan w:val="2"/>
            <w:tcBorders>
              <w:left w:val="nil"/>
              <w:bottom w:val="nil"/>
            </w:tcBorders>
            <w:vAlign w:val="center"/>
          </w:tcPr>
          <w:p w14:paraId="3CCFECAA" w14:textId="77777777" w:rsidR="008C2875" w:rsidRPr="00222C65" w:rsidRDefault="008C2875" w:rsidP="00C53B5B">
            <w:pPr>
              <w:rPr>
                <w:rFonts w:ascii="Arial" w:hAnsi="Arial"/>
                <w:b/>
                <w:sz w:val="20"/>
                <w:szCs w:val="20"/>
              </w:rPr>
            </w:pPr>
            <w:r w:rsidRPr="00222C65">
              <w:rPr>
                <w:rFonts w:ascii="Arial" w:hAnsi="Arial"/>
                <w:b/>
                <w:sz w:val="20"/>
                <w:szCs w:val="20"/>
              </w:rPr>
              <w:t>Accountable to</w:t>
            </w:r>
            <w:r w:rsidRPr="00222C65">
              <w:rPr>
                <w:rFonts w:ascii="Arial" w:hAnsi="Arial"/>
                <w:sz w:val="20"/>
                <w:szCs w:val="20"/>
              </w:rPr>
              <w:t xml:space="preserve">: </w:t>
            </w:r>
            <w:r w:rsidR="00C53B5B" w:rsidRPr="00222C65">
              <w:rPr>
                <w:rFonts w:ascii="Arial" w:hAnsi="Arial"/>
                <w:sz w:val="20"/>
                <w:szCs w:val="20"/>
              </w:rPr>
              <w:t>Course Leader/Programme Director</w:t>
            </w:r>
          </w:p>
        </w:tc>
      </w:tr>
      <w:tr w:rsidR="008C2875" w14:paraId="5EB4F6DE" w14:textId="77777777" w:rsidTr="00056B4C">
        <w:trPr>
          <w:cantSplit/>
          <w:trHeight w:val="368"/>
        </w:trPr>
        <w:tc>
          <w:tcPr>
            <w:tcW w:w="3609" w:type="dxa"/>
            <w:tcBorders>
              <w:top w:val="nil"/>
              <w:bottom w:val="nil"/>
              <w:right w:val="nil"/>
            </w:tcBorders>
            <w:vAlign w:val="center"/>
          </w:tcPr>
          <w:p w14:paraId="7B34C564" w14:textId="46BE5C16" w:rsidR="008C2875" w:rsidRDefault="008C2875" w:rsidP="00222C65">
            <w:pPr>
              <w:rPr>
                <w:rFonts w:ascii="Arial" w:hAnsi="Arial"/>
                <w:b/>
                <w:sz w:val="20"/>
              </w:rPr>
            </w:pPr>
            <w:r>
              <w:rPr>
                <w:rFonts w:ascii="Arial" w:hAnsi="Arial"/>
                <w:b/>
                <w:sz w:val="20"/>
              </w:rPr>
              <w:t>Contract Length</w:t>
            </w:r>
            <w:r w:rsidRPr="006E5BEA">
              <w:rPr>
                <w:rFonts w:ascii="Arial" w:hAnsi="Arial"/>
                <w:sz w:val="20"/>
              </w:rPr>
              <w:t>:</w:t>
            </w:r>
            <w:r>
              <w:rPr>
                <w:rFonts w:ascii="Arial" w:hAnsi="Arial"/>
                <w:sz w:val="20"/>
              </w:rPr>
              <w:t xml:space="preserve"> </w:t>
            </w:r>
            <w:r w:rsidR="00222C65">
              <w:rPr>
                <w:rFonts w:ascii="Arial" w:hAnsi="Arial"/>
                <w:sz w:val="20"/>
              </w:rPr>
              <w:t>1 year maternity cover</w:t>
            </w:r>
            <w:r w:rsidR="0012089E">
              <w:rPr>
                <w:rFonts w:ascii="Arial" w:hAnsi="Arial"/>
                <w:sz w:val="20"/>
              </w:rPr>
              <w:t xml:space="preserve"> (starting June)</w:t>
            </w:r>
          </w:p>
        </w:tc>
        <w:tc>
          <w:tcPr>
            <w:tcW w:w="4205" w:type="dxa"/>
            <w:gridSpan w:val="2"/>
            <w:tcBorders>
              <w:top w:val="nil"/>
              <w:left w:val="nil"/>
              <w:bottom w:val="nil"/>
              <w:right w:val="nil"/>
            </w:tcBorders>
            <w:vAlign w:val="center"/>
          </w:tcPr>
          <w:p w14:paraId="32858930" w14:textId="77777777" w:rsidR="008C2875" w:rsidRPr="00143C49" w:rsidRDefault="008C2875" w:rsidP="00D60185">
            <w:pPr>
              <w:rPr>
                <w:rFonts w:ascii="Arial" w:hAnsi="Arial"/>
                <w:sz w:val="20"/>
              </w:rPr>
            </w:pPr>
            <w:r>
              <w:rPr>
                <w:rFonts w:ascii="Arial" w:hAnsi="Arial"/>
                <w:b/>
                <w:sz w:val="20"/>
              </w:rPr>
              <w:t>Hours per week/FTE</w:t>
            </w:r>
            <w:r w:rsidRPr="006E5BEA">
              <w:rPr>
                <w:rFonts w:ascii="Arial" w:hAnsi="Arial"/>
                <w:sz w:val="20"/>
              </w:rPr>
              <w:t>:</w:t>
            </w:r>
            <w:r w:rsidR="00C53B5B">
              <w:rPr>
                <w:rFonts w:ascii="Arial" w:hAnsi="Arial"/>
                <w:sz w:val="20"/>
              </w:rPr>
              <w:t xml:space="preserve"> </w:t>
            </w:r>
            <w:r w:rsidR="009172F3">
              <w:rPr>
                <w:rFonts w:ascii="Arial" w:hAnsi="Arial"/>
                <w:sz w:val="20"/>
              </w:rPr>
              <w:t>0.</w:t>
            </w:r>
            <w:r w:rsidR="00863B64">
              <w:rPr>
                <w:rFonts w:ascii="Arial" w:hAnsi="Arial"/>
                <w:sz w:val="20"/>
              </w:rPr>
              <w:t>6</w:t>
            </w:r>
          </w:p>
        </w:tc>
        <w:tc>
          <w:tcPr>
            <w:tcW w:w="2626" w:type="dxa"/>
            <w:tcBorders>
              <w:top w:val="nil"/>
              <w:left w:val="nil"/>
              <w:bottom w:val="nil"/>
            </w:tcBorders>
            <w:vAlign w:val="center"/>
          </w:tcPr>
          <w:p w14:paraId="47ECB3A7" w14:textId="77777777" w:rsidR="008C2875" w:rsidRPr="006E5BEA" w:rsidRDefault="008C2875" w:rsidP="008C2875">
            <w:pPr>
              <w:rPr>
                <w:rFonts w:ascii="Arial" w:hAnsi="Arial"/>
                <w:sz w:val="20"/>
              </w:rPr>
            </w:pPr>
            <w:r w:rsidRPr="00143C49">
              <w:rPr>
                <w:rFonts w:ascii="Arial" w:hAnsi="Arial"/>
                <w:b/>
                <w:sz w:val="20"/>
              </w:rPr>
              <w:t>Weeks per year</w:t>
            </w:r>
            <w:r>
              <w:rPr>
                <w:rFonts w:ascii="Arial" w:hAnsi="Arial"/>
                <w:sz w:val="20"/>
              </w:rPr>
              <w:t>:</w:t>
            </w:r>
            <w:r>
              <w:rPr>
                <w:rFonts w:ascii="Arial" w:hAnsi="Arial"/>
                <w:b/>
                <w:sz w:val="20"/>
              </w:rPr>
              <w:t xml:space="preserve"> </w:t>
            </w:r>
            <w:r w:rsidRPr="007A294E">
              <w:rPr>
                <w:rFonts w:ascii="Arial" w:hAnsi="Arial"/>
                <w:sz w:val="20"/>
              </w:rPr>
              <w:t>All</w:t>
            </w:r>
          </w:p>
        </w:tc>
      </w:tr>
      <w:tr w:rsidR="008C2875" w14:paraId="3B19542D" w14:textId="77777777" w:rsidTr="00056B4C">
        <w:trPr>
          <w:cantSplit/>
          <w:trHeight w:val="368"/>
        </w:trPr>
        <w:tc>
          <w:tcPr>
            <w:tcW w:w="5744" w:type="dxa"/>
            <w:gridSpan w:val="2"/>
            <w:tcBorders>
              <w:top w:val="nil"/>
              <w:bottom w:val="nil"/>
              <w:right w:val="nil"/>
            </w:tcBorders>
            <w:vAlign w:val="center"/>
          </w:tcPr>
          <w:p w14:paraId="5F6F7D63" w14:textId="77777777" w:rsidR="00C53B5B" w:rsidRDefault="00C53B5B" w:rsidP="007448D6">
            <w:pPr>
              <w:shd w:val="clear" w:color="auto" w:fill="FFFFFF"/>
              <w:rPr>
                <w:rFonts w:ascii="Arial" w:hAnsi="Arial"/>
                <w:b/>
                <w:sz w:val="20"/>
              </w:rPr>
            </w:pPr>
          </w:p>
          <w:p w14:paraId="532A1787" w14:textId="395CD1A2" w:rsidR="007448D6" w:rsidRPr="00670390" w:rsidRDefault="008C2875" w:rsidP="007448D6">
            <w:pPr>
              <w:shd w:val="clear" w:color="auto" w:fill="FFFFFF"/>
              <w:rPr>
                <w:rFonts w:ascii="Calibri" w:hAnsi="Calibri"/>
                <w:color w:val="000000"/>
                <w:sz w:val="18"/>
                <w:szCs w:val="18"/>
                <w:lang w:eastAsia="en-GB"/>
              </w:rPr>
            </w:pPr>
            <w:r w:rsidRPr="000940A9">
              <w:rPr>
                <w:rFonts w:ascii="Arial" w:hAnsi="Arial"/>
                <w:b/>
                <w:sz w:val="20"/>
              </w:rPr>
              <w:t>Salary</w:t>
            </w:r>
            <w:r w:rsidRPr="000940A9">
              <w:rPr>
                <w:rFonts w:ascii="Arial" w:hAnsi="Arial"/>
                <w:sz w:val="20"/>
              </w:rPr>
              <w:t>:</w:t>
            </w:r>
            <w:r>
              <w:rPr>
                <w:rFonts w:ascii="Arial" w:hAnsi="Arial"/>
                <w:sz w:val="20"/>
              </w:rPr>
              <w:t xml:space="preserve"> </w:t>
            </w:r>
            <w:r w:rsidR="00DF3A33" w:rsidRPr="00DF3A33">
              <w:rPr>
                <w:rFonts w:ascii="Arial" w:hAnsi="Arial"/>
                <w:sz w:val="20"/>
              </w:rPr>
              <w:t>£22,359 - £26,824 (0.6 pro rata to £37,265 - £44,708)</w:t>
            </w:r>
          </w:p>
          <w:p w14:paraId="10D58AB6" w14:textId="77777777" w:rsidR="008C2875" w:rsidRDefault="008C2875" w:rsidP="007448D6">
            <w:pPr>
              <w:rPr>
                <w:rFonts w:ascii="Arial" w:hAnsi="Arial"/>
                <w:b/>
                <w:sz w:val="20"/>
              </w:rPr>
            </w:pPr>
          </w:p>
        </w:tc>
        <w:tc>
          <w:tcPr>
            <w:tcW w:w="4696" w:type="dxa"/>
            <w:gridSpan w:val="2"/>
            <w:tcBorders>
              <w:top w:val="nil"/>
              <w:left w:val="nil"/>
              <w:bottom w:val="nil"/>
            </w:tcBorders>
            <w:vAlign w:val="center"/>
          </w:tcPr>
          <w:p w14:paraId="6B371479" w14:textId="77777777" w:rsidR="008C2875" w:rsidRDefault="008C2875" w:rsidP="00E74A72">
            <w:pPr>
              <w:rPr>
                <w:rFonts w:ascii="Arial" w:hAnsi="Arial"/>
                <w:b/>
                <w:sz w:val="20"/>
              </w:rPr>
            </w:pPr>
            <w:r>
              <w:rPr>
                <w:rFonts w:ascii="Arial" w:hAnsi="Arial"/>
                <w:b/>
                <w:sz w:val="20"/>
              </w:rPr>
              <w:t>Grade</w:t>
            </w:r>
            <w:r w:rsidRPr="004879C9">
              <w:rPr>
                <w:rFonts w:ascii="Arial" w:hAnsi="Arial"/>
                <w:sz w:val="20"/>
              </w:rPr>
              <w:t>:</w:t>
            </w:r>
            <w:r>
              <w:rPr>
                <w:rFonts w:ascii="Arial" w:hAnsi="Arial"/>
                <w:sz w:val="20"/>
              </w:rPr>
              <w:t xml:space="preserve">  </w:t>
            </w:r>
            <w:r w:rsidR="00E74A72">
              <w:rPr>
                <w:rFonts w:ascii="Arial" w:hAnsi="Arial"/>
                <w:sz w:val="20"/>
              </w:rPr>
              <w:t>5</w:t>
            </w:r>
          </w:p>
        </w:tc>
      </w:tr>
      <w:tr w:rsidR="008C2875" w14:paraId="3A85C2C9" w14:textId="77777777" w:rsidTr="00056B4C">
        <w:trPr>
          <w:cantSplit/>
          <w:trHeight w:val="368"/>
        </w:trPr>
        <w:tc>
          <w:tcPr>
            <w:tcW w:w="5744" w:type="dxa"/>
            <w:gridSpan w:val="2"/>
            <w:tcBorders>
              <w:top w:val="nil"/>
              <w:right w:val="nil"/>
            </w:tcBorders>
            <w:vAlign w:val="center"/>
          </w:tcPr>
          <w:p w14:paraId="55BF23AE" w14:textId="77777777" w:rsidR="00640996" w:rsidRDefault="008C2875" w:rsidP="008C2875">
            <w:pPr>
              <w:rPr>
                <w:rFonts w:ascii="Arial" w:hAnsi="Arial"/>
                <w:sz w:val="20"/>
              </w:rPr>
            </w:pPr>
            <w:r>
              <w:rPr>
                <w:rFonts w:ascii="Arial" w:hAnsi="Arial"/>
                <w:b/>
                <w:bCs/>
                <w:sz w:val="20"/>
              </w:rPr>
              <w:t>College/Service</w:t>
            </w:r>
            <w:r>
              <w:rPr>
                <w:rFonts w:ascii="Arial" w:hAnsi="Arial"/>
                <w:sz w:val="20"/>
              </w:rPr>
              <w:t>: London College</w:t>
            </w:r>
            <w:r w:rsidR="00AA6D7F">
              <w:rPr>
                <w:rFonts w:ascii="Arial" w:hAnsi="Arial"/>
                <w:sz w:val="20"/>
              </w:rPr>
              <w:t xml:space="preserve"> of Communication, </w:t>
            </w:r>
          </w:p>
          <w:p w14:paraId="20C8A22E" w14:textId="77777777" w:rsidR="008C2875" w:rsidRDefault="00AA6D7F" w:rsidP="008C2875">
            <w:pPr>
              <w:rPr>
                <w:rFonts w:ascii="Arial" w:hAnsi="Arial"/>
                <w:sz w:val="20"/>
              </w:rPr>
            </w:pPr>
            <w:r>
              <w:rPr>
                <w:rFonts w:ascii="Arial" w:hAnsi="Arial"/>
                <w:sz w:val="20"/>
              </w:rPr>
              <w:t>School</w:t>
            </w:r>
            <w:r w:rsidR="008C2875">
              <w:rPr>
                <w:rFonts w:ascii="Arial" w:hAnsi="Arial"/>
                <w:sz w:val="20"/>
              </w:rPr>
              <w:t xml:space="preserve"> of </w:t>
            </w:r>
            <w:r w:rsidR="00D04FB6">
              <w:rPr>
                <w:rFonts w:ascii="Arial" w:hAnsi="Arial"/>
                <w:sz w:val="20"/>
              </w:rPr>
              <w:t>Design</w:t>
            </w:r>
          </w:p>
          <w:p w14:paraId="4C027BA1" w14:textId="77777777" w:rsidR="00D94D80" w:rsidRPr="006E5BEA" w:rsidRDefault="00D94D80" w:rsidP="008C2875">
            <w:pPr>
              <w:rPr>
                <w:rFonts w:ascii="Arial" w:hAnsi="Arial"/>
                <w:sz w:val="20"/>
              </w:rPr>
            </w:pPr>
          </w:p>
        </w:tc>
        <w:tc>
          <w:tcPr>
            <w:tcW w:w="4696" w:type="dxa"/>
            <w:gridSpan w:val="2"/>
            <w:tcBorders>
              <w:top w:val="nil"/>
              <w:left w:val="nil"/>
            </w:tcBorders>
            <w:vAlign w:val="center"/>
          </w:tcPr>
          <w:p w14:paraId="164D9CD1" w14:textId="77777777" w:rsidR="008C2875" w:rsidRDefault="008C2875" w:rsidP="008C2875">
            <w:pPr>
              <w:rPr>
                <w:rFonts w:ascii="Arial" w:hAnsi="Arial"/>
                <w:b/>
                <w:sz w:val="20"/>
              </w:rPr>
            </w:pPr>
            <w:r>
              <w:rPr>
                <w:rFonts w:ascii="Arial" w:hAnsi="Arial"/>
                <w:b/>
                <w:sz w:val="20"/>
              </w:rPr>
              <w:t>Location</w:t>
            </w:r>
            <w:r w:rsidRPr="004879C9">
              <w:rPr>
                <w:rFonts w:ascii="Arial" w:hAnsi="Arial"/>
                <w:sz w:val="20"/>
              </w:rPr>
              <w:t>:</w:t>
            </w:r>
            <w:r>
              <w:rPr>
                <w:rFonts w:ascii="Arial" w:hAnsi="Arial"/>
                <w:sz w:val="20"/>
              </w:rPr>
              <w:t xml:space="preserve"> Elephant and Castle</w:t>
            </w:r>
          </w:p>
        </w:tc>
      </w:tr>
      <w:tr w:rsidR="008C2875" w14:paraId="4C590F02" w14:textId="77777777" w:rsidTr="00056B4C">
        <w:tc>
          <w:tcPr>
            <w:tcW w:w="10440" w:type="dxa"/>
            <w:gridSpan w:val="4"/>
          </w:tcPr>
          <w:p w14:paraId="388E7016" w14:textId="77777777" w:rsidR="008C2875" w:rsidRDefault="008C2875">
            <w:pPr>
              <w:rPr>
                <w:rFonts w:ascii="Arial" w:hAnsi="Arial"/>
                <w:sz w:val="20"/>
              </w:rPr>
            </w:pPr>
            <w:r>
              <w:rPr>
                <w:rFonts w:ascii="Arial" w:hAnsi="Arial"/>
                <w:b/>
                <w:sz w:val="20"/>
              </w:rPr>
              <w:t>Purpose of Role:</w:t>
            </w:r>
            <w:r>
              <w:rPr>
                <w:rFonts w:ascii="Arial" w:hAnsi="Arial"/>
                <w:sz w:val="20"/>
              </w:rPr>
              <w:t xml:space="preserve"> </w:t>
            </w:r>
          </w:p>
          <w:p w14:paraId="4B6ED861" w14:textId="1EE37487" w:rsidR="00C53B5B" w:rsidRDefault="00C53B5B" w:rsidP="00C53B5B">
            <w:pPr>
              <w:numPr>
                <w:ilvl w:val="0"/>
                <w:numId w:val="40"/>
              </w:numPr>
              <w:rPr>
                <w:rFonts w:ascii="Arial" w:hAnsi="Arial" w:cs="Arial"/>
                <w:sz w:val="20"/>
                <w:szCs w:val="20"/>
              </w:rPr>
            </w:pPr>
            <w:r w:rsidRPr="00E07354">
              <w:rPr>
                <w:rFonts w:ascii="Arial" w:hAnsi="Arial" w:cs="Arial"/>
                <w:sz w:val="20"/>
                <w:szCs w:val="20"/>
              </w:rPr>
              <w:t xml:space="preserve">To undertake teaching, unit management, curriculum development and research within the subject specialism of </w:t>
            </w:r>
            <w:r w:rsidR="00863B64">
              <w:rPr>
                <w:rFonts w:ascii="Arial" w:hAnsi="Arial" w:cs="Arial"/>
                <w:sz w:val="20"/>
                <w:szCs w:val="20"/>
              </w:rPr>
              <w:t xml:space="preserve">Service </w:t>
            </w:r>
            <w:r w:rsidR="00FD6497">
              <w:rPr>
                <w:rFonts w:ascii="Arial" w:hAnsi="Arial" w:cs="Arial"/>
                <w:sz w:val="20"/>
                <w:szCs w:val="20"/>
              </w:rPr>
              <w:t xml:space="preserve">Experience </w:t>
            </w:r>
            <w:r w:rsidR="00863B64">
              <w:rPr>
                <w:rFonts w:ascii="Arial" w:hAnsi="Arial" w:cs="Arial"/>
                <w:sz w:val="20"/>
                <w:szCs w:val="20"/>
              </w:rPr>
              <w:t>Design and Innovation</w:t>
            </w:r>
            <w:r>
              <w:rPr>
                <w:rFonts w:ascii="Arial" w:hAnsi="Arial" w:cs="Arial"/>
                <w:sz w:val="20"/>
                <w:szCs w:val="20"/>
              </w:rPr>
              <w:t>.</w:t>
            </w:r>
            <w:r w:rsidRPr="00E07354">
              <w:rPr>
                <w:rFonts w:ascii="Arial" w:hAnsi="Arial" w:cs="Arial"/>
                <w:sz w:val="20"/>
                <w:szCs w:val="20"/>
              </w:rPr>
              <w:t xml:space="preserve"> </w:t>
            </w:r>
          </w:p>
          <w:p w14:paraId="766FD9A7" w14:textId="77777777" w:rsidR="00717FC8" w:rsidRPr="00717FC8" w:rsidRDefault="00717FC8" w:rsidP="00717FC8">
            <w:pPr>
              <w:numPr>
                <w:ilvl w:val="0"/>
                <w:numId w:val="40"/>
              </w:numPr>
              <w:rPr>
                <w:rFonts w:ascii="Arial" w:hAnsi="Arial" w:cs="Arial"/>
                <w:sz w:val="20"/>
                <w:szCs w:val="20"/>
              </w:rPr>
            </w:pPr>
            <w:r w:rsidRPr="007C4691">
              <w:rPr>
                <w:rFonts w:ascii="Arial" w:hAnsi="Arial" w:cs="Arial"/>
                <w:sz w:val="20"/>
                <w:szCs w:val="20"/>
              </w:rPr>
              <w:t>Be responsible for co-ordinating the cur</w:t>
            </w:r>
            <w:r>
              <w:rPr>
                <w:rFonts w:ascii="Arial" w:hAnsi="Arial" w:cs="Arial"/>
                <w:sz w:val="20"/>
                <w:szCs w:val="20"/>
              </w:rPr>
              <w:t xml:space="preserve">riculum delivery of </w:t>
            </w:r>
            <w:r w:rsidRPr="007C4691">
              <w:rPr>
                <w:rFonts w:ascii="Arial" w:hAnsi="Arial" w:cs="Arial"/>
                <w:sz w:val="20"/>
                <w:szCs w:val="20"/>
              </w:rPr>
              <w:t xml:space="preserve">units on postgraduate courses as determined by the </w:t>
            </w:r>
            <w:r>
              <w:rPr>
                <w:rFonts w:ascii="Arial" w:hAnsi="Arial" w:cs="Arial"/>
                <w:sz w:val="20"/>
                <w:szCs w:val="20"/>
              </w:rPr>
              <w:t>Course Leader and/or Programme Director.</w:t>
            </w:r>
          </w:p>
          <w:p w14:paraId="3BFDC265" w14:textId="3F0D3311" w:rsidR="00C53B5B" w:rsidRPr="00E07354" w:rsidRDefault="00C53B5B" w:rsidP="00C53B5B">
            <w:pPr>
              <w:numPr>
                <w:ilvl w:val="0"/>
                <w:numId w:val="40"/>
              </w:numPr>
              <w:rPr>
                <w:rFonts w:ascii="Arial" w:hAnsi="Arial" w:cs="Arial"/>
                <w:sz w:val="20"/>
                <w:szCs w:val="20"/>
              </w:rPr>
            </w:pPr>
            <w:r w:rsidRPr="00E07354">
              <w:rPr>
                <w:rFonts w:ascii="Arial" w:hAnsi="Arial" w:cs="Arial"/>
                <w:sz w:val="20"/>
                <w:szCs w:val="20"/>
              </w:rPr>
              <w:t xml:space="preserve">Contribute to </w:t>
            </w:r>
            <w:r w:rsidR="00717FC8">
              <w:rPr>
                <w:rFonts w:ascii="Arial" w:hAnsi="Arial" w:cs="Arial"/>
                <w:sz w:val="20"/>
                <w:szCs w:val="20"/>
              </w:rPr>
              <w:t xml:space="preserve">the development of Service </w:t>
            </w:r>
            <w:r w:rsidR="00640996">
              <w:rPr>
                <w:rFonts w:ascii="Arial" w:hAnsi="Arial" w:cs="Arial"/>
                <w:sz w:val="20"/>
                <w:szCs w:val="20"/>
              </w:rPr>
              <w:t>Design</w:t>
            </w:r>
            <w:r w:rsidR="00FD6497">
              <w:rPr>
                <w:rFonts w:ascii="Arial" w:hAnsi="Arial" w:cs="Arial"/>
                <w:sz w:val="20"/>
                <w:szCs w:val="20"/>
              </w:rPr>
              <w:t xml:space="preserve">, Service Experience </w:t>
            </w:r>
            <w:r w:rsidR="00717FC8">
              <w:rPr>
                <w:rFonts w:ascii="Arial" w:hAnsi="Arial" w:cs="Arial"/>
                <w:sz w:val="20"/>
                <w:szCs w:val="20"/>
              </w:rPr>
              <w:t xml:space="preserve">and </w:t>
            </w:r>
            <w:r w:rsidR="00FD6497">
              <w:rPr>
                <w:rFonts w:ascii="Arial" w:hAnsi="Arial" w:cs="Arial"/>
                <w:sz w:val="20"/>
                <w:szCs w:val="20"/>
              </w:rPr>
              <w:t xml:space="preserve">Design </w:t>
            </w:r>
            <w:r w:rsidR="00717FC8">
              <w:rPr>
                <w:rFonts w:ascii="Arial" w:hAnsi="Arial" w:cs="Arial"/>
                <w:sz w:val="20"/>
                <w:szCs w:val="20"/>
              </w:rPr>
              <w:t xml:space="preserve">Innovation </w:t>
            </w:r>
            <w:r w:rsidRPr="00E07354">
              <w:rPr>
                <w:rFonts w:ascii="Arial" w:hAnsi="Arial" w:cs="Arial"/>
                <w:sz w:val="20"/>
                <w:szCs w:val="20"/>
              </w:rPr>
              <w:t>as a discipline in the curriculum through research, professional and/or scholarly practice and engage in the wider research and educational community of</w:t>
            </w:r>
            <w:r w:rsidR="00FD6497">
              <w:rPr>
                <w:rFonts w:ascii="Arial" w:hAnsi="Arial" w:cs="Arial"/>
                <w:sz w:val="20"/>
                <w:szCs w:val="20"/>
              </w:rPr>
              <w:t xml:space="preserve"> the School of Design.</w:t>
            </w:r>
          </w:p>
          <w:p w14:paraId="111777BC" w14:textId="77777777" w:rsidR="00D94D80" w:rsidRPr="008D1DD9" w:rsidRDefault="00D94D80" w:rsidP="00D94D80">
            <w:pPr>
              <w:spacing w:line="240" w:lineRule="atLeast"/>
              <w:ind w:left="612"/>
              <w:jc w:val="both"/>
              <w:rPr>
                <w:rFonts w:ascii="Arial" w:hAnsi="Arial" w:cs="Arial"/>
                <w:sz w:val="20"/>
                <w:szCs w:val="22"/>
              </w:rPr>
            </w:pPr>
          </w:p>
        </w:tc>
      </w:tr>
      <w:tr w:rsidR="008C2875" w14:paraId="04703D2B" w14:textId="77777777" w:rsidTr="00056B4C">
        <w:tc>
          <w:tcPr>
            <w:tcW w:w="10440" w:type="dxa"/>
            <w:gridSpan w:val="4"/>
          </w:tcPr>
          <w:p w14:paraId="0FA1A3E9" w14:textId="77777777" w:rsidR="008C2875" w:rsidRPr="001B51BA" w:rsidRDefault="008C2875">
            <w:pPr>
              <w:rPr>
                <w:rFonts w:ascii="Arial" w:hAnsi="Arial"/>
                <w:b/>
                <w:sz w:val="20"/>
              </w:rPr>
            </w:pPr>
            <w:r w:rsidRPr="001B51BA">
              <w:rPr>
                <w:rFonts w:ascii="Arial" w:hAnsi="Arial"/>
                <w:b/>
                <w:sz w:val="20"/>
              </w:rPr>
              <w:t>Duties and Responsibilities</w:t>
            </w:r>
          </w:p>
          <w:p w14:paraId="4719CF80" w14:textId="77777777" w:rsidR="008C2875" w:rsidRPr="002011EC" w:rsidRDefault="008C2875" w:rsidP="008C2875">
            <w:pPr>
              <w:rPr>
                <w:rFonts w:ascii="Arial" w:hAnsi="Arial"/>
                <w:sz w:val="20"/>
              </w:rPr>
            </w:pPr>
          </w:p>
          <w:p w14:paraId="443A41A2" w14:textId="77777777" w:rsidR="00FC250F" w:rsidRPr="00EB2870" w:rsidRDefault="00FC250F" w:rsidP="00FC250F">
            <w:pPr>
              <w:numPr>
                <w:ilvl w:val="0"/>
                <w:numId w:val="26"/>
              </w:numPr>
              <w:rPr>
                <w:rFonts w:ascii="Arial" w:hAnsi="Arial" w:cs="Arial"/>
                <w:sz w:val="20"/>
                <w:szCs w:val="20"/>
              </w:rPr>
            </w:pPr>
            <w:r w:rsidRPr="00EB2870">
              <w:rPr>
                <w:rFonts w:ascii="Arial" w:hAnsi="Arial" w:cs="Arial"/>
                <w:sz w:val="20"/>
                <w:szCs w:val="20"/>
              </w:rPr>
              <w:t xml:space="preserve">Set, promote and maintain appropriate educational and professional standards of good practice in teaching, delivery and curriculum development of </w:t>
            </w:r>
            <w:r w:rsidR="00640996">
              <w:rPr>
                <w:rFonts w:ascii="Arial" w:hAnsi="Arial" w:cs="Arial"/>
                <w:sz w:val="20"/>
                <w:szCs w:val="20"/>
              </w:rPr>
              <w:t>design</w:t>
            </w:r>
            <w:r w:rsidR="004749D3">
              <w:rPr>
                <w:rFonts w:ascii="Arial" w:hAnsi="Arial" w:cs="Arial"/>
                <w:sz w:val="20"/>
                <w:szCs w:val="20"/>
              </w:rPr>
              <w:t xml:space="preserve"> and branding</w:t>
            </w:r>
            <w:r>
              <w:rPr>
                <w:rFonts w:ascii="Arial" w:hAnsi="Arial" w:cs="Arial"/>
                <w:sz w:val="20"/>
                <w:szCs w:val="20"/>
              </w:rPr>
              <w:t>.</w:t>
            </w:r>
          </w:p>
          <w:p w14:paraId="09F4BF6B" w14:textId="77777777" w:rsidR="00FC250F" w:rsidRPr="00EB2870" w:rsidRDefault="00FC250F" w:rsidP="00FC250F">
            <w:pPr>
              <w:numPr>
                <w:ilvl w:val="0"/>
                <w:numId w:val="26"/>
              </w:numPr>
              <w:rPr>
                <w:rFonts w:ascii="Arial" w:hAnsi="Arial" w:cs="Arial"/>
                <w:sz w:val="20"/>
                <w:szCs w:val="20"/>
              </w:rPr>
            </w:pPr>
            <w:r w:rsidRPr="00EB2870">
              <w:rPr>
                <w:rFonts w:ascii="Arial" w:hAnsi="Arial" w:cs="Arial"/>
                <w:sz w:val="20"/>
                <w:szCs w:val="20"/>
              </w:rPr>
              <w:t>To contribute to the development and del</w:t>
            </w:r>
            <w:r>
              <w:rPr>
                <w:rFonts w:ascii="Arial" w:hAnsi="Arial" w:cs="Arial"/>
                <w:sz w:val="20"/>
                <w:szCs w:val="20"/>
              </w:rPr>
              <w:t>ivery of the teaching programme</w:t>
            </w:r>
            <w:r w:rsidRPr="00EB2870">
              <w:rPr>
                <w:rFonts w:ascii="Arial" w:hAnsi="Arial" w:cs="Arial"/>
                <w:sz w:val="20"/>
                <w:szCs w:val="20"/>
              </w:rPr>
              <w:t xml:space="preserve"> </w:t>
            </w:r>
            <w:r w:rsidR="00717FC8">
              <w:rPr>
                <w:rFonts w:ascii="Arial" w:hAnsi="Arial" w:cs="Arial"/>
                <w:sz w:val="20"/>
                <w:szCs w:val="20"/>
              </w:rPr>
              <w:t xml:space="preserve">at </w:t>
            </w:r>
            <w:r w:rsidRPr="00717FC8">
              <w:rPr>
                <w:rFonts w:ascii="Arial" w:hAnsi="Arial" w:cs="Arial"/>
                <w:sz w:val="20"/>
                <w:szCs w:val="20"/>
              </w:rPr>
              <w:t>postgraduate</w:t>
            </w:r>
            <w:r w:rsidR="00633DC7">
              <w:rPr>
                <w:rFonts w:ascii="Arial" w:hAnsi="Arial" w:cs="Arial"/>
                <w:sz w:val="20"/>
                <w:szCs w:val="20"/>
              </w:rPr>
              <w:t xml:space="preserve"> and undergraduate</w:t>
            </w:r>
            <w:r w:rsidRPr="00EB2870">
              <w:rPr>
                <w:rFonts w:ascii="Arial" w:hAnsi="Arial" w:cs="Arial"/>
                <w:sz w:val="20"/>
                <w:szCs w:val="20"/>
              </w:rPr>
              <w:t xml:space="preserve"> level.</w:t>
            </w:r>
          </w:p>
          <w:p w14:paraId="0D601E00" w14:textId="77777777" w:rsidR="00FC250F" w:rsidRPr="00EB2870" w:rsidRDefault="00FC250F" w:rsidP="00FC250F">
            <w:pPr>
              <w:numPr>
                <w:ilvl w:val="0"/>
                <w:numId w:val="26"/>
              </w:numPr>
              <w:rPr>
                <w:rFonts w:ascii="Arial" w:hAnsi="Arial" w:cs="Arial"/>
                <w:sz w:val="20"/>
                <w:szCs w:val="20"/>
              </w:rPr>
            </w:pPr>
            <w:r w:rsidRPr="00EB2870">
              <w:rPr>
                <w:rFonts w:ascii="Arial" w:hAnsi="Arial" w:cs="Arial"/>
                <w:sz w:val="20"/>
                <w:szCs w:val="20"/>
              </w:rPr>
              <w:t>Within the overall framework established by the Course Leader and/or Programme Director undertake unit-management responsibilities including lesson planning, teaching, curriculum development, assessment and associated administration.</w:t>
            </w:r>
          </w:p>
          <w:p w14:paraId="3B6BAD55" w14:textId="786CE7EB" w:rsidR="00FC250F" w:rsidRPr="00EB2870" w:rsidRDefault="00FC250F" w:rsidP="00FC250F">
            <w:pPr>
              <w:numPr>
                <w:ilvl w:val="0"/>
                <w:numId w:val="26"/>
              </w:numPr>
              <w:rPr>
                <w:rFonts w:ascii="Arial" w:hAnsi="Arial" w:cs="Arial"/>
                <w:sz w:val="20"/>
                <w:szCs w:val="20"/>
              </w:rPr>
            </w:pPr>
            <w:r w:rsidRPr="00EB2870">
              <w:rPr>
                <w:rFonts w:ascii="Arial" w:hAnsi="Arial" w:cs="Arial"/>
                <w:sz w:val="20"/>
                <w:szCs w:val="20"/>
              </w:rPr>
              <w:t>Undertake a teaching and assessment programme as agreed through the annual appraisal process</w:t>
            </w:r>
            <w:r w:rsidR="00FD6497">
              <w:rPr>
                <w:rFonts w:ascii="Arial" w:hAnsi="Arial" w:cs="Arial"/>
                <w:sz w:val="20"/>
                <w:szCs w:val="20"/>
              </w:rPr>
              <w:t>.</w:t>
            </w:r>
          </w:p>
          <w:p w14:paraId="2CE56CB9" w14:textId="050A0CEC" w:rsidR="00FC250F" w:rsidRPr="00EB2870" w:rsidRDefault="00FC250F" w:rsidP="00FC250F">
            <w:pPr>
              <w:numPr>
                <w:ilvl w:val="0"/>
                <w:numId w:val="26"/>
              </w:numPr>
              <w:rPr>
                <w:rFonts w:ascii="Arial" w:hAnsi="Arial" w:cs="Arial"/>
                <w:sz w:val="20"/>
                <w:szCs w:val="20"/>
              </w:rPr>
            </w:pPr>
            <w:r w:rsidRPr="00EB2870">
              <w:rPr>
                <w:rFonts w:ascii="Arial" w:hAnsi="Arial" w:cs="Arial"/>
                <w:sz w:val="20"/>
                <w:szCs w:val="20"/>
              </w:rPr>
              <w:t>Deliver the curriculum and assessment requirements as outlined in the relevant validation documents</w:t>
            </w:r>
            <w:r w:rsidR="00FD6497">
              <w:rPr>
                <w:rFonts w:ascii="Arial" w:hAnsi="Arial" w:cs="Arial"/>
                <w:sz w:val="20"/>
                <w:szCs w:val="20"/>
              </w:rPr>
              <w:t>.</w:t>
            </w:r>
          </w:p>
          <w:p w14:paraId="7888BCAF" w14:textId="6D9E7899" w:rsidR="00FC250F" w:rsidRPr="00EB2870" w:rsidRDefault="00FC250F" w:rsidP="00FC250F">
            <w:pPr>
              <w:numPr>
                <w:ilvl w:val="0"/>
                <w:numId w:val="26"/>
              </w:numPr>
              <w:rPr>
                <w:rFonts w:ascii="Arial" w:hAnsi="Arial" w:cs="Arial"/>
                <w:sz w:val="20"/>
                <w:szCs w:val="20"/>
              </w:rPr>
            </w:pPr>
            <w:r w:rsidRPr="00EB2870">
              <w:rPr>
                <w:rFonts w:ascii="Arial" w:hAnsi="Arial" w:cs="Arial"/>
                <w:sz w:val="20"/>
                <w:szCs w:val="20"/>
              </w:rPr>
              <w:t xml:space="preserve">In conjunction with other members of the </w:t>
            </w:r>
            <w:r w:rsidR="00F424D5">
              <w:rPr>
                <w:rFonts w:ascii="Arial" w:hAnsi="Arial" w:cs="Arial"/>
                <w:sz w:val="20"/>
                <w:szCs w:val="20"/>
              </w:rPr>
              <w:t>programme</w:t>
            </w:r>
            <w:r w:rsidRPr="00EB2870">
              <w:rPr>
                <w:rFonts w:ascii="Arial" w:hAnsi="Arial" w:cs="Arial"/>
                <w:sz w:val="20"/>
                <w:szCs w:val="20"/>
              </w:rPr>
              <w:t xml:space="preserve"> and relevant course leaders, manage the learning environment assigned for delivery so that it meets the needs of the curriculum</w:t>
            </w:r>
            <w:r w:rsidR="00FD6497">
              <w:rPr>
                <w:rFonts w:ascii="Arial" w:hAnsi="Arial" w:cs="Arial"/>
                <w:sz w:val="20"/>
                <w:szCs w:val="20"/>
              </w:rPr>
              <w:t>.</w:t>
            </w:r>
          </w:p>
          <w:p w14:paraId="30BB90B8" w14:textId="73856EA1" w:rsidR="00FC250F" w:rsidRPr="00EB2870" w:rsidRDefault="00FC250F" w:rsidP="00FC250F">
            <w:pPr>
              <w:numPr>
                <w:ilvl w:val="0"/>
                <w:numId w:val="26"/>
              </w:numPr>
              <w:rPr>
                <w:rFonts w:ascii="Arial" w:hAnsi="Arial" w:cs="Arial"/>
                <w:sz w:val="20"/>
              </w:rPr>
            </w:pPr>
            <w:r w:rsidRPr="00EB2870">
              <w:rPr>
                <w:rFonts w:ascii="Arial" w:hAnsi="Arial" w:cs="Arial"/>
                <w:sz w:val="20"/>
              </w:rPr>
              <w:t xml:space="preserve">To make full use of all information and communication technologies </w:t>
            </w:r>
            <w:r w:rsidRPr="00EB2870">
              <w:rPr>
                <w:rFonts w:ascii="Arial" w:hAnsi="Arial" w:cs="Arial"/>
                <w:color w:val="000000"/>
                <w:sz w:val="20"/>
                <w:szCs w:val="20"/>
              </w:rPr>
              <w:t xml:space="preserve">in order to facilitate and enhance students’ learning experiences and </w:t>
            </w:r>
            <w:r w:rsidRPr="00EB2870">
              <w:rPr>
                <w:rFonts w:ascii="Arial" w:hAnsi="Arial" w:cs="Arial"/>
                <w:sz w:val="20"/>
              </w:rPr>
              <w:t>in adherence to data protection policies to meet the requirements of the role and to promote organisational effectiveness</w:t>
            </w:r>
            <w:r w:rsidR="00FD6497">
              <w:rPr>
                <w:rFonts w:ascii="Arial" w:hAnsi="Arial" w:cs="Arial"/>
                <w:sz w:val="20"/>
              </w:rPr>
              <w:t>.</w:t>
            </w:r>
          </w:p>
          <w:p w14:paraId="26ABA229" w14:textId="60F209CD" w:rsidR="00FC250F" w:rsidRPr="00EB2870" w:rsidRDefault="00FC250F" w:rsidP="00FC250F">
            <w:pPr>
              <w:numPr>
                <w:ilvl w:val="0"/>
                <w:numId w:val="26"/>
              </w:numPr>
              <w:rPr>
                <w:rFonts w:ascii="Arial" w:hAnsi="Arial" w:cs="Arial"/>
                <w:color w:val="000000"/>
                <w:sz w:val="20"/>
                <w:szCs w:val="20"/>
              </w:rPr>
            </w:pPr>
            <w:r w:rsidRPr="00EB2870">
              <w:rPr>
                <w:rFonts w:ascii="Arial" w:hAnsi="Arial" w:cs="Arial"/>
                <w:color w:val="000000"/>
                <w:sz w:val="20"/>
                <w:szCs w:val="20"/>
              </w:rPr>
              <w:t>Maintain appropriate tutorial and assessment records for assigned groups of students</w:t>
            </w:r>
            <w:r w:rsidR="00FD6497">
              <w:rPr>
                <w:rFonts w:ascii="Arial" w:hAnsi="Arial" w:cs="Arial"/>
                <w:color w:val="000000"/>
                <w:sz w:val="20"/>
                <w:szCs w:val="20"/>
              </w:rPr>
              <w:t>.</w:t>
            </w:r>
          </w:p>
          <w:p w14:paraId="2178C508" w14:textId="406EEC4B" w:rsidR="00FC250F" w:rsidRPr="00EB2870" w:rsidRDefault="00FC250F" w:rsidP="00FC250F">
            <w:pPr>
              <w:numPr>
                <w:ilvl w:val="0"/>
                <w:numId w:val="26"/>
              </w:numPr>
              <w:rPr>
                <w:rFonts w:ascii="Arial" w:hAnsi="Arial" w:cs="Arial"/>
                <w:color w:val="000000"/>
                <w:sz w:val="20"/>
                <w:szCs w:val="20"/>
              </w:rPr>
            </w:pPr>
            <w:r w:rsidRPr="00EB2870">
              <w:rPr>
                <w:rFonts w:ascii="Arial" w:hAnsi="Arial" w:cs="Arial"/>
                <w:color w:val="000000"/>
                <w:sz w:val="20"/>
                <w:szCs w:val="20"/>
              </w:rPr>
              <w:t>Organise and implement agreed tutorial arrangements for the designated group that are in line with University policies</w:t>
            </w:r>
            <w:r w:rsidR="00FD6497">
              <w:rPr>
                <w:rFonts w:ascii="Arial" w:hAnsi="Arial" w:cs="Arial"/>
                <w:color w:val="000000"/>
                <w:sz w:val="20"/>
                <w:szCs w:val="20"/>
              </w:rPr>
              <w:t>.</w:t>
            </w:r>
          </w:p>
          <w:p w14:paraId="312B77FC" w14:textId="7A6BC585" w:rsidR="00FC250F" w:rsidRPr="00EB2870" w:rsidRDefault="00FC250F" w:rsidP="00FC250F">
            <w:pPr>
              <w:numPr>
                <w:ilvl w:val="0"/>
                <w:numId w:val="26"/>
              </w:numPr>
              <w:rPr>
                <w:rFonts w:ascii="Arial" w:hAnsi="Arial" w:cs="Arial"/>
                <w:color w:val="000000"/>
                <w:sz w:val="20"/>
                <w:szCs w:val="20"/>
              </w:rPr>
            </w:pPr>
            <w:r w:rsidRPr="00EB2870">
              <w:rPr>
                <w:rFonts w:ascii="Arial" w:hAnsi="Arial" w:cs="Arial"/>
                <w:color w:val="000000"/>
                <w:sz w:val="20"/>
                <w:szCs w:val="20"/>
              </w:rPr>
              <w:t>Undertake assessment and student feedback activities for the designated courses and ensure student achievements are reported to the relevant Examination Boards</w:t>
            </w:r>
            <w:r w:rsidR="00FD6497">
              <w:rPr>
                <w:rFonts w:ascii="Arial" w:hAnsi="Arial" w:cs="Arial"/>
                <w:color w:val="000000"/>
                <w:sz w:val="20"/>
                <w:szCs w:val="20"/>
              </w:rPr>
              <w:t>.</w:t>
            </w:r>
          </w:p>
          <w:p w14:paraId="6BA6BB3D" w14:textId="77777777" w:rsidR="00FC250F" w:rsidRPr="00EB2870" w:rsidRDefault="00FC250F" w:rsidP="00FC250F">
            <w:pPr>
              <w:numPr>
                <w:ilvl w:val="0"/>
                <w:numId w:val="26"/>
              </w:numPr>
              <w:spacing w:line="240" w:lineRule="atLeast"/>
              <w:jc w:val="both"/>
              <w:rPr>
                <w:rFonts w:ascii="Arial" w:hAnsi="Arial" w:cs="Arial"/>
                <w:color w:val="000000"/>
                <w:sz w:val="20"/>
                <w:szCs w:val="20"/>
              </w:rPr>
            </w:pPr>
            <w:r w:rsidRPr="00EB2870">
              <w:rPr>
                <w:rFonts w:ascii="Arial" w:hAnsi="Arial" w:cs="Arial"/>
                <w:color w:val="000000"/>
                <w:sz w:val="20"/>
                <w:szCs w:val="20"/>
              </w:rPr>
              <w:t>Keep up to date with latest developments in the subject area and maintain a professional level of expertise in relation to teaching and subject developments in the field.</w:t>
            </w:r>
          </w:p>
          <w:p w14:paraId="7669F1F1" w14:textId="77777777" w:rsidR="00FC250F" w:rsidRPr="00EB2870" w:rsidRDefault="00FC250F" w:rsidP="00FC250F">
            <w:pPr>
              <w:numPr>
                <w:ilvl w:val="0"/>
                <w:numId w:val="26"/>
              </w:numPr>
              <w:spacing w:line="240" w:lineRule="atLeast"/>
              <w:jc w:val="both"/>
              <w:rPr>
                <w:rFonts w:ascii="Arial" w:hAnsi="Arial" w:cs="Arial"/>
                <w:color w:val="000000"/>
                <w:sz w:val="20"/>
                <w:szCs w:val="20"/>
              </w:rPr>
            </w:pPr>
            <w:r w:rsidRPr="00EB2870">
              <w:rPr>
                <w:rFonts w:ascii="Arial" w:hAnsi="Arial" w:cs="Arial"/>
                <w:color w:val="000000"/>
                <w:sz w:val="20"/>
                <w:szCs w:val="20"/>
              </w:rPr>
              <w:t>Support and extend the School’s existing links with those in professional practice and related industries as appropriate to the development, maintenance and delivery of teaching programmes.</w:t>
            </w:r>
          </w:p>
          <w:p w14:paraId="5973A236" w14:textId="77777777" w:rsidR="00FC250F" w:rsidRPr="00EB2870" w:rsidRDefault="00FC250F" w:rsidP="00FC250F">
            <w:pPr>
              <w:numPr>
                <w:ilvl w:val="0"/>
                <w:numId w:val="26"/>
              </w:numPr>
              <w:spacing w:line="240" w:lineRule="atLeast"/>
              <w:jc w:val="both"/>
              <w:rPr>
                <w:rFonts w:ascii="Arial" w:hAnsi="Arial" w:cs="Arial"/>
                <w:color w:val="000000"/>
                <w:sz w:val="20"/>
                <w:szCs w:val="20"/>
              </w:rPr>
            </w:pPr>
            <w:r w:rsidRPr="00EB2870">
              <w:rPr>
                <w:rFonts w:ascii="Arial" w:hAnsi="Arial" w:cs="Arial"/>
                <w:color w:val="000000"/>
                <w:sz w:val="20"/>
                <w:szCs w:val="20"/>
              </w:rPr>
              <w:t>Undertake research and scholarly activity and/or professional practice in a relevant discipline.</w:t>
            </w:r>
          </w:p>
          <w:p w14:paraId="4422CE9A" w14:textId="13857C13" w:rsidR="00FC250F" w:rsidRPr="00EB2870" w:rsidRDefault="00FC250F" w:rsidP="00FC250F">
            <w:pPr>
              <w:numPr>
                <w:ilvl w:val="0"/>
                <w:numId w:val="26"/>
              </w:numPr>
              <w:spacing w:line="240" w:lineRule="atLeast"/>
              <w:jc w:val="both"/>
              <w:rPr>
                <w:rFonts w:ascii="Arial" w:hAnsi="Arial" w:cs="Arial"/>
                <w:color w:val="000000"/>
                <w:sz w:val="20"/>
                <w:szCs w:val="20"/>
              </w:rPr>
            </w:pPr>
            <w:r w:rsidRPr="00EB2870">
              <w:rPr>
                <w:rFonts w:ascii="Arial" w:hAnsi="Arial" w:cs="Arial"/>
                <w:color w:val="000000"/>
                <w:sz w:val="20"/>
                <w:szCs w:val="20"/>
              </w:rPr>
              <w:t>Contribute to funded projects including sponsored activities and income generation</w:t>
            </w:r>
            <w:r w:rsidR="00FD6497">
              <w:rPr>
                <w:rFonts w:ascii="Arial" w:hAnsi="Arial" w:cs="Arial"/>
                <w:color w:val="000000"/>
                <w:sz w:val="20"/>
                <w:szCs w:val="20"/>
              </w:rPr>
              <w:t>, in particular bringing in project opportunities for the MA Service Experience Design and Innovation</w:t>
            </w:r>
            <w:r w:rsidRPr="00EB2870">
              <w:rPr>
                <w:rFonts w:ascii="Arial" w:hAnsi="Arial" w:cs="Arial"/>
                <w:color w:val="000000"/>
                <w:sz w:val="20"/>
                <w:szCs w:val="20"/>
              </w:rPr>
              <w:t>.</w:t>
            </w:r>
          </w:p>
          <w:p w14:paraId="065CD3BF" w14:textId="02F5A904" w:rsidR="00FC250F" w:rsidRPr="00EB2870" w:rsidRDefault="00FC250F" w:rsidP="00FC250F">
            <w:pPr>
              <w:numPr>
                <w:ilvl w:val="0"/>
                <w:numId w:val="26"/>
              </w:numPr>
              <w:rPr>
                <w:rFonts w:ascii="Arial" w:hAnsi="Arial" w:cs="Arial"/>
                <w:color w:val="000000"/>
                <w:sz w:val="20"/>
                <w:szCs w:val="20"/>
              </w:rPr>
            </w:pPr>
            <w:r w:rsidRPr="00EB2870">
              <w:rPr>
                <w:rFonts w:ascii="Arial" w:hAnsi="Arial" w:cs="Arial"/>
                <w:color w:val="000000"/>
                <w:sz w:val="20"/>
                <w:szCs w:val="20"/>
              </w:rPr>
              <w:t>Manage day-to-day student discipline for the designated group and conduct meets the standards set out within University policies, reporting issues to the relevant course leader if necessary</w:t>
            </w:r>
            <w:r w:rsidR="00FD6497">
              <w:rPr>
                <w:rFonts w:ascii="Arial" w:hAnsi="Arial" w:cs="Arial"/>
                <w:color w:val="000000"/>
                <w:sz w:val="20"/>
                <w:szCs w:val="20"/>
              </w:rPr>
              <w:t>.</w:t>
            </w:r>
          </w:p>
          <w:p w14:paraId="32340C25" w14:textId="2561B634" w:rsidR="00FC250F" w:rsidRPr="00EB2870" w:rsidRDefault="00FC250F" w:rsidP="00FC250F">
            <w:pPr>
              <w:numPr>
                <w:ilvl w:val="0"/>
                <w:numId w:val="26"/>
              </w:numPr>
              <w:rPr>
                <w:rFonts w:ascii="Arial" w:hAnsi="Arial" w:cs="Arial"/>
                <w:color w:val="000000"/>
                <w:sz w:val="20"/>
                <w:szCs w:val="20"/>
              </w:rPr>
            </w:pPr>
            <w:r w:rsidRPr="00EB2870">
              <w:rPr>
                <w:rFonts w:ascii="Arial" w:hAnsi="Arial" w:cs="Arial"/>
                <w:color w:val="000000"/>
                <w:sz w:val="20"/>
                <w:szCs w:val="20"/>
              </w:rPr>
              <w:t>Participate in the annual appraisal process in line with University procedures</w:t>
            </w:r>
            <w:r w:rsidR="00FD6497">
              <w:rPr>
                <w:rFonts w:ascii="Arial" w:hAnsi="Arial" w:cs="Arial"/>
                <w:color w:val="000000"/>
                <w:sz w:val="20"/>
                <w:szCs w:val="20"/>
              </w:rPr>
              <w:t>.</w:t>
            </w:r>
          </w:p>
          <w:p w14:paraId="11C2C568" w14:textId="3097A1C4" w:rsidR="00FC250F" w:rsidRPr="00EB2870" w:rsidRDefault="00FC250F" w:rsidP="00FC250F">
            <w:pPr>
              <w:numPr>
                <w:ilvl w:val="0"/>
                <w:numId w:val="26"/>
              </w:numPr>
              <w:rPr>
                <w:rFonts w:ascii="Arial" w:hAnsi="Arial" w:cs="Arial"/>
                <w:color w:val="000000"/>
                <w:sz w:val="20"/>
                <w:szCs w:val="20"/>
              </w:rPr>
            </w:pPr>
            <w:r w:rsidRPr="00EB2870">
              <w:rPr>
                <w:rFonts w:ascii="Arial" w:hAnsi="Arial" w:cs="Arial"/>
                <w:color w:val="000000"/>
                <w:sz w:val="20"/>
                <w:szCs w:val="20"/>
              </w:rPr>
              <w:t>Contribute to annual programme/course monitoring reports in line with University and College requirements</w:t>
            </w:r>
            <w:r w:rsidR="00FD6497">
              <w:rPr>
                <w:rFonts w:ascii="Arial" w:hAnsi="Arial" w:cs="Arial"/>
                <w:color w:val="000000"/>
                <w:sz w:val="20"/>
                <w:szCs w:val="20"/>
              </w:rPr>
              <w:t>.</w:t>
            </w:r>
          </w:p>
          <w:p w14:paraId="781BD1B6" w14:textId="4425A183" w:rsidR="00FC250F" w:rsidRPr="00EB2870" w:rsidRDefault="00FC250F" w:rsidP="00FC250F">
            <w:pPr>
              <w:numPr>
                <w:ilvl w:val="0"/>
                <w:numId w:val="26"/>
              </w:numPr>
              <w:rPr>
                <w:rFonts w:ascii="Arial" w:hAnsi="Arial" w:cs="Arial"/>
                <w:color w:val="000000"/>
                <w:sz w:val="20"/>
                <w:szCs w:val="20"/>
              </w:rPr>
            </w:pPr>
            <w:r w:rsidRPr="00EB2870">
              <w:rPr>
                <w:rFonts w:ascii="Arial" w:hAnsi="Arial" w:cs="Arial"/>
                <w:color w:val="000000"/>
                <w:sz w:val="20"/>
                <w:szCs w:val="20"/>
              </w:rPr>
              <w:lastRenderedPageBreak/>
              <w:t>Attend relevant Programme Committees and School Board of Studies and advise on developments and issues relating to the courses/programmes you are working on</w:t>
            </w:r>
            <w:r w:rsidR="00FD6497">
              <w:rPr>
                <w:rFonts w:ascii="Arial" w:hAnsi="Arial" w:cs="Arial"/>
                <w:color w:val="000000"/>
                <w:sz w:val="20"/>
                <w:szCs w:val="20"/>
              </w:rPr>
              <w:t>.</w:t>
            </w:r>
          </w:p>
          <w:p w14:paraId="5E493664" w14:textId="72B1F91A" w:rsidR="00FC250F" w:rsidRPr="00EB2870" w:rsidRDefault="00FC250F" w:rsidP="00FC250F">
            <w:pPr>
              <w:numPr>
                <w:ilvl w:val="0"/>
                <w:numId w:val="26"/>
              </w:numPr>
              <w:rPr>
                <w:rFonts w:ascii="Arial" w:hAnsi="Arial" w:cs="Arial"/>
                <w:sz w:val="20"/>
              </w:rPr>
            </w:pPr>
            <w:r w:rsidRPr="00EB2870">
              <w:rPr>
                <w:rFonts w:ascii="Arial" w:hAnsi="Arial" w:cs="Arial"/>
                <w:color w:val="000000"/>
                <w:sz w:val="20"/>
                <w:szCs w:val="20"/>
              </w:rPr>
              <w:t>Attend and contribute to the course/programme team meetings and examination boards as required</w:t>
            </w:r>
            <w:r w:rsidR="00FD6497">
              <w:rPr>
                <w:rFonts w:ascii="Arial" w:hAnsi="Arial" w:cs="Arial"/>
                <w:color w:val="000000"/>
                <w:sz w:val="20"/>
                <w:szCs w:val="20"/>
              </w:rPr>
              <w:t>.</w:t>
            </w:r>
          </w:p>
          <w:p w14:paraId="39B87D29" w14:textId="77777777" w:rsidR="00FC250F" w:rsidRPr="00EB2870" w:rsidRDefault="00FC250F" w:rsidP="00FC250F">
            <w:pPr>
              <w:numPr>
                <w:ilvl w:val="0"/>
                <w:numId w:val="26"/>
              </w:numPr>
              <w:rPr>
                <w:rFonts w:ascii="Arial" w:hAnsi="Arial" w:cs="Arial"/>
                <w:sz w:val="20"/>
              </w:rPr>
            </w:pPr>
            <w:r w:rsidRPr="00EB2870">
              <w:rPr>
                <w:rFonts w:ascii="Arial" w:hAnsi="Arial" w:cs="Arial"/>
                <w:sz w:val="20"/>
              </w:rPr>
              <w:t>To work with the academic team, contributing to curriculum development and the review and development of cross-disciplinary teaching strategies.</w:t>
            </w:r>
          </w:p>
          <w:p w14:paraId="75A657C5" w14:textId="77777777" w:rsidR="00FC250F" w:rsidRPr="00EB2870" w:rsidRDefault="00FC250F" w:rsidP="00FC250F">
            <w:pPr>
              <w:numPr>
                <w:ilvl w:val="0"/>
                <w:numId w:val="26"/>
              </w:numPr>
              <w:rPr>
                <w:rFonts w:ascii="Arial" w:hAnsi="Arial" w:cs="Arial"/>
                <w:color w:val="000000"/>
                <w:sz w:val="20"/>
                <w:szCs w:val="20"/>
              </w:rPr>
            </w:pPr>
            <w:r w:rsidRPr="00EB2870">
              <w:rPr>
                <w:rFonts w:ascii="Arial" w:hAnsi="Arial" w:cs="Arial"/>
                <w:color w:val="000000"/>
                <w:sz w:val="20"/>
                <w:szCs w:val="20"/>
              </w:rPr>
              <w:t xml:space="preserve">Contribute to the recruitment and admissions process including interviewing applicants and covering the clearing period as required by </w:t>
            </w:r>
            <w:r w:rsidRPr="00EB2870">
              <w:rPr>
                <w:rFonts w:ascii="Arial" w:hAnsi="Arial" w:cs="Arial"/>
                <w:sz w:val="20"/>
                <w:szCs w:val="20"/>
              </w:rPr>
              <w:t>Course Leader and/or Programme Director.</w:t>
            </w:r>
          </w:p>
          <w:p w14:paraId="09822485" w14:textId="30AE4478" w:rsidR="00FC250F" w:rsidRPr="00EB2870" w:rsidRDefault="00FC250F" w:rsidP="00FC250F">
            <w:pPr>
              <w:numPr>
                <w:ilvl w:val="0"/>
                <w:numId w:val="26"/>
              </w:numPr>
              <w:rPr>
                <w:rFonts w:ascii="Arial" w:hAnsi="Arial" w:cs="Arial"/>
                <w:color w:val="000000"/>
                <w:sz w:val="20"/>
                <w:szCs w:val="20"/>
              </w:rPr>
            </w:pPr>
            <w:r w:rsidRPr="00EB2870">
              <w:rPr>
                <w:rFonts w:ascii="Arial" w:hAnsi="Arial" w:cs="Arial"/>
                <w:color w:val="000000"/>
                <w:sz w:val="20"/>
                <w:szCs w:val="20"/>
              </w:rPr>
              <w:t>Represent the Programme and School’s interests and views at relevant College and/or University committees</w:t>
            </w:r>
            <w:r w:rsidR="00FD6497">
              <w:rPr>
                <w:rFonts w:ascii="Arial" w:hAnsi="Arial" w:cs="Arial"/>
                <w:color w:val="000000"/>
                <w:sz w:val="20"/>
                <w:szCs w:val="20"/>
              </w:rPr>
              <w:t>.</w:t>
            </w:r>
          </w:p>
          <w:p w14:paraId="60BFB0D8" w14:textId="28858A55" w:rsidR="00FC250F" w:rsidRPr="00EB2870" w:rsidRDefault="00FC250F" w:rsidP="00FC250F">
            <w:pPr>
              <w:numPr>
                <w:ilvl w:val="0"/>
                <w:numId w:val="26"/>
              </w:numPr>
              <w:rPr>
                <w:rFonts w:ascii="Arial" w:hAnsi="Arial" w:cs="Arial"/>
                <w:color w:val="000000"/>
                <w:sz w:val="20"/>
                <w:szCs w:val="20"/>
              </w:rPr>
            </w:pPr>
            <w:r w:rsidRPr="00EB2870">
              <w:rPr>
                <w:rFonts w:ascii="Arial" w:hAnsi="Arial" w:cs="Arial"/>
                <w:color w:val="000000"/>
                <w:sz w:val="20"/>
                <w:szCs w:val="20"/>
              </w:rPr>
              <w:t>Maintain appropriate course files to support Quality Reviews/Audits</w:t>
            </w:r>
            <w:r w:rsidR="00FD6497">
              <w:rPr>
                <w:rFonts w:ascii="Arial" w:hAnsi="Arial" w:cs="Arial"/>
                <w:color w:val="000000"/>
                <w:sz w:val="20"/>
                <w:szCs w:val="20"/>
              </w:rPr>
              <w:t>.</w:t>
            </w:r>
          </w:p>
          <w:p w14:paraId="34F046F4" w14:textId="2618B772" w:rsidR="00FC250F" w:rsidRPr="00EB2870" w:rsidRDefault="00FC250F" w:rsidP="00FC250F">
            <w:pPr>
              <w:numPr>
                <w:ilvl w:val="0"/>
                <w:numId w:val="26"/>
              </w:numPr>
              <w:rPr>
                <w:rFonts w:ascii="Arial" w:hAnsi="Arial" w:cs="Arial"/>
                <w:color w:val="000000"/>
                <w:sz w:val="20"/>
                <w:szCs w:val="20"/>
              </w:rPr>
            </w:pPr>
            <w:r w:rsidRPr="00EB2870">
              <w:rPr>
                <w:rFonts w:ascii="Arial" w:hAnsi="Arial" w:cs="Arial"/>
                <w:color w:val="000000"/>
                <w:sz w:val="20"/>
                <w:szCs w:val="20"/>
              </w:rPr>
              <w:t>Perform such duties consistent with your position as may from time to time be assigned to you anywhere within the University</w:t>
            </w:r>
            <w:r w:rsidR="00FD6497">
              <w:rPr>
                <w:rFonts w:ascii="Arial" w:hAnsi="Arial" w:cs="Arial"/>
                <w:color w:val="000000"/>
                <w:sz w:val="20"/>
                <w:szCs w:val="20"/>
              </w:rPr>
              <w:t>.</w:t>
            </w:r>
          </w:p>
          <w:p w14:paraId="00DEDB7B" w14:textId="1D425EB7" w:rsidR="00FC250F" w:rsidRPr="00EB2870" w:rsidRDefault="00FC250F" w:rsidP="00FC250F">
            <w:pPr>
              <w:numPr>
                <w:ilvl w:val="0"/>
                <w:numId w:val="26"/>
              </w:numPr>
              <w:rPr>
                <w:rFonts w:ascii="Arial" w:hAnsi="Arial" w:cs="Arial"/>
                <w:color w:val="000000"/>
                <w:sz w:val="20"/>
                <w:szCs w:val="20"/>
              </w:rPr>
            </w:pPr>
            <w:r w:rsidRPr="00EB2870">
              <w:rPr>
                <w:rFonts w:ascii="Arial" w:hAnsi="Arial" w:cs="Arial"/>
                <w:color w:val="000000"/>
                <w:sz w:val="20"/>
                <w:szCs w:val="20"/>
              </w:rPr>
              <w:t>Undertake health and safety duties and responsibilities appropriate to the post</w:t>
            </w:r>
            <w:r w:rsidR="00FD6497">
              <w:rPr>
                <w:rFonts w:ascii="Arial" w:hAnsi="Arial" w:cs="Arial"/>
                <w:color w:val="000000"/>
                <w:sz w:val="20"/>
                <w:szCs w:val="20"/>
              </w:rPr>
              <w:t>.</w:t>
            </w:r>
          </w:p>
          <w:p w14:paraId="0096B330" w14:textId="16386534" w:rsidR="00FC250F" w:rsidRPr="00EB2870" w:rsidRDefault="00FC250F" w:rsidP="00FC250F">
            <w:pPr>
              <w:numPr>
                <w:ilvl w:val="0"/>
                <w:numId w:val="26"/>
              </w:numPr>
              <w:rPr>
                <w:rFonts w:ascii="Arial" w:hAnsi="Arial" w:cs="Arial"/>
                <w:sz w:val="20"/>
              </w:rPr>
            </w:pPr>
            <w:r w:rsidRPr="00EB2870">
              <w:rPr>
                <w:rFonts w:ascii="Arial" w:hAnsi="Arial" w:cs="Arial"/>
                <w:color w:val="000000"/>
                <w:sz w:val="20"/>
                <w:szCs w:val="20"/>
              </w:rPr>
              <w:t xml:space="preserve">Demonstrate commitment to the University’s Equal Opportunities Policy and the Staff Charter, </w:t>
            </w:r>
            <w:r w:rsidRPr="00EB2870">
              <w:rPr>
                <w:rFonts w:ascii="Arial" w:hAnsi="Arial" w:cs="Arial"/>
                <w:sz w:val="20"/>
              </w:rPr>
              <w:t>promoting equality and diversity in your work</w:t>
            </w:r>
            <w:r w:rsidR="00FD6497">
              <w:rPr>
                <w:rFonts w:ascii="Arial" w:hAnsi="Arial" w:cs="Arial"/>
                <w:sz w:val="20"/>
              </w:rPr>
              <w:t>.</w:t>
            </w:r>
          </w:p>
          <w:p w14:paraId="3064E014" w14:textId="0C8F43C0" w:rsidR="00FC250F" w:rsidRPr="00EB2870" w:rsidRDefault="00FC250F" w:rsidP="00FC250F">
            <w:pPr>
              <w:numPr>
                <w:ilvl w:val="0"/>
                <w:numId w:val="26"/>
              </w:numPr>
              <w:rPr>
                <w:rFonts w:ascii="Arial" w:hAnsi="Arial" w:cs="Arial"/>
                <w:sz w:val="20"/>
              </w:rPr>
            </w:pPr>
            <w:r w:rsidRPr="00EB2870">
              <w:rPr>
                <w:rFonts w:ascii="Arial" w:hAnsi="Arial" w:cs="Arial"/>
                <w:sz w:val="20"/>
              </w:rPr>
              <w:t>To undertake continuous personal and professional development, and to support it for any staff you manage through effective use of the University’s Planning, Review and Appraisal scheme and staff development opportunities</w:t>
            </w:r>
            <w:r w:rsidR="00FD6497">
              <w:rPr>
                <w:rFonts w:ascii="Arial" w:hAnsi="Arial" w:cs="Arial"/>
                <w:sz w:val="20"/>
              </w:rPr>
              <w:t>.</w:t>
            </w:r>
          </w:p>
          <w:p w14:paraId="28F5219D" w14:textId="77777777" w:rsidR="00FC250F" w:rsidRPr="00EB2870" w:rsidRDefault="00FC250F" w:rsidP="00FC250F">
            <w:pPr>
              <w:numPr>
                <w:ilvl w:val="0"/>
                <w:numId w:val="26"/>
              </w:numPr>
              <w:rPr>
                <w:rFonts w:ascii="Arial" w:hAnsi="Arial" w:cs="Arial"/>
                <w:color w:val="000000"/>
                <w:sz w:val="20"/>
                <w:szCs w:val="20"/>
              </w:rPr>
            </w:pPr>
            <w:r w:rsidRPr="00EB2870">
              <w:rPr>
                <w:rFonts w:ascii="Arial" w:hAnsi="Arial" w:cs="Arial"/>
                <w:color w:val="000000"/>
                <w:sz w:val="20"/>
                <w:szCs w:val="20"/>
              </w:rPr>
              <w:t xml:space="preserve">Demonstrate commitment to your own development through effective use of the University’s appraisal scheme and staff development process. </w:t>
            </w:r>
          </w:p>
          <w:p w14:paraId="5F175405" w14:textId="6F26D7A4" w:rsidR="00FC250F" w:rsidRPr="00EB2870" w:rsidRDefault="00FC250F" w:rsidP="00FC250F">
            <w:pPr>
              <w:numPr>
                <w:ilvl w:val="0"/>
                <w:numId w:val="26"/>
              </w:numPr>
              <w:rPr>
                <w:rFonts w:ascii="Arial" w:hAnsi="Arial" w:cs="Arial"/>
                <w:sz w:val="20"/>
              </w:rPr>
            </w:pPr>
            <w:r w:rsidRPr="00EB2870">
              <w:rPr>
                <w:rFonts w:ascii="Arial" w:hAnsi="Arial" w:cs="Arial"/>
                <w:sz w:val="20"/>
              </w:rPr>
              <w:t>To conduct all financial matters associated with the role in accordance with the University’s policies and procedures, as laid down in the Financial Regulations</w:t>
            </w:r>
            <w:r w:rsidR="00FD6497">
              <w:rPr>
                <w:rFonts w:ascii="Arial" w:hAnsi="Arial" w:cs="Arial"/>
                <w:sz w:val="20"/>
              </w:rPr>
              <w:t>.</w:t>
            </w:r>
          </w:p>
          <w:p w14:paraId="1CFF2D0E" w14:textId="77777777" w:rsidR="008C2875" w:rsidRPr="001B51BA" w:rsidRDefault="008C2875" w:rsidP="00FD6497">
            <w:pPr>
              <w:ind w:left="720"/>
              <w:rPr>
                <w:rFonts w:ascii="Arial" w:hAnsi="Arial"/>
                <w:b/>
                <w:sz w:val="20"/>
              </w:rPr>
            </w:pPr>
          </w:p>
        </w:tc>
      </w:tr>
      <w:tr w:rsidR="008C2875" w14:paraId="0278CEDA" w14:textId="77777777" w:rsidTr="00056B4C">
        <w:trPr>
          <w:trHeight w:val="1252"/>
        </w:trPr>
        <w:tc>
          <w:tcPr>
            <w:tcW w:w="10440" w:type="dxa"/>
            <w:gridSpan w:val="4"/>
          </w:tcPr>
          <w:p w14:paraId="60E74E3F" w14:textId="77777777" w:rsidR="008C2875" w:rsidRPr="001B51BA" w:rsidRDefault="008C2875">
            <w:pPr>
              <w:pStyle w:val="Heading4"/>
              <w:rPr>
                <w:sz w:val="20"/>
              </w:rPr>
            </w:pPr>
            <w:r w:rsidRPr="001B51BA">
              <w:rPr>
                <w:b/>
                <w:sz w:val="20"/>
              </w:rPr>
              <w:lastRenderedPageBreak/>
              <w:t>Key Working Relationships</w:t>
            </w:r>
            <w:r w:rsidRPr="001B51BA">
              <w:rPr>
                <w:sz w:val="20"/>
                <w:u w:val="none"/>
              </w:rPr>
              <w:t xml:space="preserve">: Managers and other staff, and external partners, suppliers </w:t>
            </w:r>
            <w:proofErr w:type="spellStart"/>
            <w:r w:rsidRPr="001B51BA">
              <w:rPr>
                <w:sz w:val="20"/>
                <w:u w:val="none"/>
              </w:rPr>
              <w:t>etc</w:t>
            </w:r>
            <w:proofErr w:type="spellEnd"/>
            <w:r w:rsidRPr="001B51BA">
              <w:rPr>
                <w:sz w:val="20"/>
                <w:u w:val="none"/>
              </w:rPr>
              <w:t>; with whom regular contact is required.</w:t>
            </w:r>
          </w:p>
          <w:p w14:paraId="24B1A67F" w14:textId="77777777" w:rsidR="008C2875" w:rsidRPr="001B51BA" w:rsidRDefault="008C2875">
            <w:pPr>
              <w:numPr>
                <w:ilvl w:val="0"/>
                <w:numId w:val="13"/>
              </w:numPr>
              <w:rPr>
                <w:rFonts w:ascii="Arial" w:hAnsi="Arial" w:cs="Arial"/>
                <w:sz w:val="20"/>
              </w:rPr>
            </w:pPr>
            <w:r w:rsidRPr="001B51BA">
              <w:rPr>
                <w:rFonts w:ascii="Arial" w:hAnsi="Arial" w:cs="Arial"/>
                <w:sz w:val="20"/>
              </w:rPr>
              <w:t xml:space="preserve">Course </w:t>
            </w:r>
            <w:r w:rsidR="009606E4">
              <w:rPr>
                <w:rFonts w:ascii="Arial" w:hAnsi="Arial" w:cs="Arial"/>
                <w:sz w:val="20"/>
              </w:rPr>
              <w:t>Leader</w:t>
            </w:r>
          </w:p>
          <w:p w14:paraId="4E4D2749" w14:textId="77777777" w:rsidR="008C2875" w:rsidRPr="001B51BA" w:rsidRDefault="008C2875">
            <w:pPr>
              <w:numPr>
                <w:ilvl w:val="0"/>
                <w:numId w:val="13"/>
              </w:numPr>
              <w:rPr>
                <w:rFonts w:ascii="Arial" w:hAnsi="Arial" w:cs="Arial"/>
                <w:sz w:val="20"/>
              </w:rPr>
            </w:pPr>
            <w:r w:rsidRPr="001B51BA">
              <w:rPr>
                <w:rFonts w:ascii="Arial" w:hAnsi="Arial" w:cs="Arial"/>
                <w:sz w:val="20"/>
              </w:rPr>
              <w:t>Programme Director</w:t>
            </w:r>
          </w:p>
          <w:p w14:paraId="00E8EA80" w14:textId="77777777" w:rsidR="008C2875" w:rsidRPr="001B51BA" w:rsidRDefault="008C2875">
            <w:pPr>
              <w:numPr>
                <w:ilvl w:val="0"/>
                <w:numId w:val="13"/>
              </w:numPr>
              <w:rPr>
                <w:rFonts w:ascii="Arial" w:hAnsi="Arial" w:cs="Arial"/>
                <w:sz w:val="20"/>
              </w:rPr>
            </w:pPr>
            <w:r w:rsidRPr="001B51BA">
              <w:rPr>
                <w:rFonts w:ascii="Arial" w:hAnsi="Arial" w:cs="Arial"/>
                <w:sz w:val="20"/>
              </w:rPr>
              <w:t>Course Teams</w:t>
            </w:r>
          </w:p>
        </w:tc>
      </w:tr>
      <w:tr w:rsidR="008C2875" w14:paraId="2DAFCE24" w14:textId="77777777" w:rsidTr="00056B4C">
        <w:tc>
          <w:tcPr>
            <w:tcW w:w="10440" w:type="dxa"/>
            <w:gridSpan w:val="4"/>
          </w:tcPr>
          <w:p w14:paraId="6FA423F6" w14:textId="77777777" w:rsidR="008C2875" w:rsidRPr="004879C9" w:rsidRDefault="008C2875">
            <w:pPr>
              <w:pStyle w:val="Heading4"/>
              <w:rPr>
                <w:b/>
                <w:sz w:val="20"/>
              </w:rPr>
            </w:pPr>
            <w:r w:rsidRPr="004879C9">
              <w:rPr>
                <w:b/>
                <w:sz w:val="20"/>
              </w:rPr>
              <w:t>Specific Management Responsibilities</w:t>
            </w:r>
          </w:p>
          <w:p w14:paraId="07048480" w14:textId="77777777" w:rsidR="008C2875" w:rsidRDefault="008C2875">
            <w:pPr>
              <w:rPr>
                <w:rFonts w:ascii="Arial" w:hAnsi="Arial"/>
                <w:sz w:val="20"/>
              </w:rPr>
            </w:pPr>
            <w:r>
              <w:rPr>
                <w:rFonts w:ascii="Arial" w:hAnsi="Arial"/>
                <w:b/>
                <w:sz w:val="20"/>
              </w:rPr>
              <w:t>B</w:t>
            </w:r>
            <w:r w:rsidRPr="004879C9">
              <w:rPr>
                <w:rFonts w:ascii="Arial" w:hAnsi="Arial"/>
                <w:b/>
                <w:sz w:val="20"/>
              </w:rPr>
              <w:t>udgets</w:t>
            </w:r>
            <w:r>
              <w:rPr>
                <w:rFonts w:ascii="Arial" w:hAnsi="Arial"/>
                <w:sz w:val="20"/>
              </w:rPr>
              <w:t>: N/A</w:t>
            </w:r>
          </w:p>
          <w:p w14:paraId="535BCB7C" w14:textId="77777777" w:rsidR="008C2875" w:rsidRDefault="008C2875">
            <w:pPr>
              <w:rPr>
                <w:rFonts w:ascii="Arial" w:hAnsi="Arial"/>
                <w:sz w:val="20"/>
              </w:rPr>
            </w:pPr>
          </w:p>
          <w:p w14:paraId="039A3B9A" w14:textId="77777777" w:rsidR="008C2875" w:rsidRDefault="008C2875">
            <w:pPr>
              <w:pStyle w:val="BodyText2"/>
            </w:pPr>
            <w:r w:rsidRPr="004879C9">
              <w:rPr>
                <w:b/>
              </w:rPr>
              <w:t>Staff</w:t>
            </w:r>
            <w:r>
              <w:t xml:space="preserve">: </w:t>
            </w:r>
            <w:r w:rsidR="009C3C14">
              <w:t>N/A</w:t>
            </w:r>
          </w:p>
          <w:p w14:paraId="4EED3778" w14:textId="77777777" w:rsidR="008C2875" w:rsidRDefault="008C2875">
            <w:pPr>
              <w:rPr>
                <w:rFonts w:ascii="Arial" w:hAnsi="Arial"/>
                <w:sz w:val="20"/>
              </w:rPr>
            </w:pPr>
          </w:p>
          <w:p w14:paraId="7D75DD18" w14:textId="77777777" w:rsidR="008C2875" w:rsidRDefault="008C2875">
            <w:pPr>
              <w:rPr>
                <w:rFonts w:ascii="Arial" w:hAnsi="Arial"/>
                <w:b/>
                <w:sz w:val="20"/>
              </w:rPr>
            </w:pPr>
            <w:r w:rsidRPr="004879C9">
              <w:rPr>
                <w:rFonts w:ascii="Arial" w:hAnsi="Arial"/>
                <w:b/>
                <w:sz w:val="20"/>
              </w:rPr>
              <w:t>Other</w:t>
            </w:r>
            <w:r>
              <w:rPr>
                <w:rFonts w:ascii="Arial" w:hAnsi="Arial"/>
                <w:sz w:val="20"/>
              </w:rPr>
              <w:t xml:space="preserve"> (e.g. accommodation; equipment):</w:t>
            </w:r>
            <w:r w:rsidR="003A2369">
              <w:rPr>
                <w:rFonts w:ascii="Arial" w:hAnsi="Arial"/>
                <w:sz w:val="20"/>
              </w:rPr>
              <w:t xml:space="preserve"> N/A</w:t>
            </w:r>
          </w:p>
        </w:tc>
      </w:tr>
    </w:tbl>
    <w:p w14:paraId="4C840E9F" w14:textId="77777777" w:rsidR="00A126E6" w:rsidRDefault="00A126E6">
      <w:pPr>
        <w:rPr>
          <w:rFonts w:ascii="Arial" w:hAnsi="Arial"/>
          <w:b/>
          <w:sz w:val="20"/>
        </w:rPr>
      </w:pPr>
      <w:r>
        <w:rPr>
          <w:rFonts w:ascii="Arial" w:hAnsi="Arial"/>
          <w:b/>
          <w:sz w:val="20"/>
        </w:rPr>
        <w:tab/>
      </w:r>
    </w:p>
    <w:p w14:paraId="0131D7E9" w14:textId="05A98785" w:rsidR="008C2875" w:rsidRPr="00A126E6" w:rsidRDefault="00A126E6" w:rsidP="00A126E6">
      <w:pPr>
        <w:ind w:firstLine="720"/>
        <w:rPr>
          <w:rFonts w:ascii="Arial" w:hAnsi="Arial"/>
          <w:sz w:val="20"/>
        </w:rPr>
      </w:pPr>
      <w:r w:rsidRPr="00DF3A33">
        <w:rPr>
          <w:rFonts w:ascii="Arial" w:hAnsi="Arial"/>
          <w:sz w:val="20"/>
        </w:rPr>
        <w:t xml:space="preserve">HERA Ref </w:t>
      </w:r>
      <w:r w:rsidR="00DF3A33" w:rsidRPr="00DF3A33">
        <w:rPr>
          <w:rFonts w:ascii="Arial" w:hAnsi="Arial"/>
          <w:sz w:val="20"/>
        </w:rPr>
        <w:t xml:space="preserve">SICOM </w:t>
      </w:r>
      <w:proofErr w:type="spellStart"/>
      <w:r w:rsidR="00DF3A33" w:rsidRPr="00DF3A33">
        <w:rPr>
          <w:rFonts w:ascii="Arial" w:hAnsi="Arial"/>
          <w:sz w:val="20"/>
        </w:rPr>
        <w:t>Acad</w:t>
      </w:r>
      <w:proofErr w:type="spellEnd"/>
      <w:r w:rsidR="00DF3A33" w:rsidRPr="00DF3A33">
        <w:rPr>
          <w:rFonts w:ascii="Arial" w:hAnsi="Arial"/>
          <w:sz w:val="20"/>
        </w:rPr>
        <w:t xml:space="preserve"> 5</w:t>
      </w:r>
    </w:p>
    <w:p w14:paraId="7034B991" w14:textId="77777777" w:rsidR="008C2875" w:rsidRDefault="008C2875">
      <w:pPr>
        <w:rPr>
          <w:rFonts w:ascii="Arial" w:hAnsi="Arial"/>
          <w:b/>
          <w:sz w:val="20"/>
        </w:rPr>
      </w:pPr>
    </w:p>
    <w:p w14:paraId="31BFEB29" w14:textId="77777777" w:rsidR="008C2875" w:rsidRDefault="008C2875">
      <w:pPr>
        <w:rPr>
          <w:rFonts w:ascii="Arial" w:hAnsi="Arial"/>
          <w:b/>
          <w:sz w:val="20"/>
        </w:rPr>
      </w:pPr>
    </w:p>
    <w:p w14:paraId="2AAD5019" w14:textId="77777777" w:rsidR="008C2875" w:rsidRDefault="008C2875">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55E69E81" w14:textId="77777777" w:rsidR="008C2875" w:rsidRDefault="008C2875">
      <w:pPr>
        <w:pStyle w:val="BodyText2"/>
        <w:rPr>
          <w:rFonts w:cs="Times New Roman"/>
        </w:rPr>
      </w:pPr>
      <w:r>
        <w:rPr>
          <w:rFonts w:cs="Times New Roman"/>
        </w:rPr>
        <w:tab/>
        <w:t>(Recruiting Manager)</w:t>
      </w:r>
    </w:p>
    <w:p w14:paraId="0B5BA963" w14:textId="77777777" w:rsidR="008C2875" w:rsidRDefault="008C2875">
      <w:pPr>
        <w:spacing w:line="240" w:lineRule="atLeast"/>
        <w:rPr>
          <w:rFonts w:ascii="Arial" w:hAnsi="Arial" w:cs="Arial"/>
          <w:sz w:val="20"/>
        </w:rPr>
      </w:pPr>
    </w:p>
    <w:p w14:paraId="567DEB5E" w14:textId="77777777" w:rsidR="008C2875" w:rsidRDefault="008C2875">
      <w:pPr>
        <w:spacing w:line="240" w:lineRule="atLeast"/>
        <w:rPr>
          <w:rFonts w:ascii="Arial" w:hAnsi="Arial" w:cs="Arial"/>
          <w:sz w:val="20"/>
        </w:rPr>
      </w:pPr>
    </w:p>
    <w:p w14:paraId="37BB5C07" w14:textId="77777777" w:rsidR="008C2875" w:rsidRDefault="008C2875">
      <w:pPr>
        <w:spacing w:line="240" w:lineRule="atLeast"/>
        <w:rPr>
          <w:rFonts w:ascii="Arial" w:hAnsi="Arial" w:cs="Arial"/>
          <w:sz w:val="20"/>
        </w:rPr>
      </w:pPr>
    </w:p>
    <w:p w14:paraId="29C63B15" w14:textId="77777777" w:rsidR="008C2875" w:rsidRDefault="008C2875">
      <w:pPr>
        <w:spacing w:line="240" w:lineRule="atLeast"/>
        <w:rPr>
          <w:rFonts w:ascii="Arial" w:hAnsi="Arial" w:cs="Arial"/>
          <w:sz w:val="20"/>
        </w:rPr>
      </w:pPr>
    </w:p>
    <w:p w14:paraId="34D5537F" w14:textId="77777777" w:rsidR="008C2875" w:rsidRDefault="008C2875">
      <w:pPr>
        <w:spacing w:line="240" w:lineRule="atLeast"/>
        <w:rPr>
          <w:rFonts w:ascii="Arial" w:hAnsi="Arial" w:cs="Arial"/>
          <w:sz w:val="20"/>
        </w:rPr>
      </w:pPr>
    </w:p>
    <w:p w14:paraId="76F0F1D2" w14:textId="77777777" w:rsidR="008C2875" w:rsidRDefault="008C2875">
      <w:pPr>
        <w:spacing w:line="240" w:lineRule="atLeast"/>
        <w:rPr>
          <w:rFonts w:ascii="Arial" w:hAnsi="Arial" w:cs="Arial"/>
          <w:sz w:val="20"/>
        </w:rPr>
      </w:pPr>
    </w:p>
    <w:p w14:paraId="1479F875" w14:textId="77777777" w:rsidR="008C2875" w:rsidRDefault="008C2875">
      <w:pPr>
        <w:spacing w:line="240" w:lineRule="atLeast"/>
        <w:rPr>
          <w:rFonts w:ascii="Arial" w:hAnsi="Arial" w:cs="Arial"/>
          <w:sz w:val="20"/>
        </w:rPr>
      </w:pPr>
    </w:p>
    <w:p w14:paraId="263D5B06" w14:textId="77777777" w:rsidR="008C2875" w:rsidRDefault="008C2875">
      <w:pPr>
        <w:spacing w:line="240" w:lineRule="atLeast"/>
        <w:rPr>
          <w:rFonts w:ascii="Arial" w:hAnsi="Arial" w:cs="Arial"/>
          <w:sz w:val="20"/>
        </w:rPr>
      </w:pPr>
    </w:p>
    <w:p w14:paraId="1AD9C9B4" w14:textId="77777777" w:rsidR="008C2875" w:rsidRDefault="008C2875">
      <w:pPr>
        <w:spacing w:line="240" w:lineRule="atLeast"/>
        <w:rPr>
          <w:rFonts w:ascii="Arial" w:hAnsi="Arial" w:cs="Arial"/>
          <w:sz w:val="20"/>
        </w:rPr>
      </w:pPr>
    </w:p>
    <w:p w14:paraId="301BADAC" w14:textId="77777777" w:rsidR="008C2875" w:rsidRDefault="008C2875">
      <w:pPr>
        <w:spacing w:line="240" w:lineRule="atLeast"/>
        <w:rPr>
          <w:rFonts w:ascii="Arial" w:hAnsi="Arial" w:cs="Arial"/>
          <w:sz w:val="20"/>
        </w:rPr>
      </w:pPr>
    </w:p>
    <w:p w14:paraId="30E26A90" w14:textId="77777777" w:rsidR="008C2875" w:rsidRDefault="008C2875">
      <w:pPr>
        <w:spacing w:line="240" w:lineRule="atLeast"/>
        <w:rPr>
          <w:rFonts w:ascii="Arial" w:hAnsi="Arial" w:cs="Arial"/>
          <w:sz w:val="20"/>
        </w:rPr>
      </w:pPr>
    </w:p>
    <w:p w14:paraId="791EF04C" w14:textId="77777777" w:rsidR="008C2875" w:rsidRDefault="008C2875">
      <w:pPr>
        <w:spacing w:line="240" w:lineRule="atLeast"/>
        <w:rPr>
          <w:rFonts w:ascii="Arial" w:hAnsi="Arial" w:cs="Arial"/>
          <w:sz w:val="20"/>
        </w:rPr>
      </w:pPr>
    </w:p>
    <w:p w14:paraId="32F59995" w14:textId="77777777" w:rsidR="008C2875" w:rsidRDefault="008C2875">
      <w:pPr>
        <w:spacing w:line="240" w:lineRule="atLeast"/>
        <w:rPr>
          <w:rFonts w:ascii="Arial" w:hAnsi="Arial" w:cs="Arial"/>
          <w:sz w:val="20"/>
        </w:rPr>
      </w:pPr>
    </w:p>
    <w:p w14:paraId="1311BA48" w14:textId="77777777" w:rsidR="008C2875" w:rsidRDefault="008C2875">
      <w:pPr>
        <w:spacing w:line="240" w:lineRule="atLeast"/>
        <w:rPr>
          <w:rFonts w:ascii="Arial" w:hAnsi="Arial" w:cs="Arial"/>
          <w:sz w:val="20"/>
        </w:rPr>
      </w:pPr>
    </w:p>
    <w:p w14:paraId="2A2404C5" w14:textId="77777777" w:rsidR="008C2875" w:rsidRDefault="008C2875">
      <w:pPr>
        <w:spacing w:line="240" w:lineRule="atLeast"/>
        <w:rPr>
          <w:rFonts w:ascii="Arial" w:hAnsi="Arial" w:cs="Arial"/>
          <w:sz w:val="20"/>
        </w:rPr>
      </w:pPr>
    </w:p>
    <w:p w14:paraId="42D7BE47" w14:textId="77777777" w:rsidR="00C627DA" w:rsidRDefault="00C627DA">
      <w:pPr>
        <w:spacing w:line="240" w:lineRule="atLeast"/>
        <w:rPr>
          <w:rFonts w:ascii="Arial" w:hAnsi="Arial" w:cs="Arial"/>
          <w:sz w:val="20"/>
        </w:rPr>
      </w:pPr>
    </w:p>
    <w:p w14:paraId="69AB72EC" w14:textId="77777777" w:rsidR="00C627DA" w:rsidRDefault="00C627DA">
      <w:pPr>
        <w:spacing w:line="240" w:lineRule="atLeast"/>
        <w:rPr>
          <w:rFonts w:ascii="Arial" w:hAnsi="Arial" w:cs="Arial"/>
          <w:sz w:val="20"/>
        </w:rPr>
      </w:pPr>
    </w:p>
    <w:p w14:paraId="7164AC5C" w14:textId="77777777" w:rsidR="00C627DA" w:rsidRDefault="00C627DA">
      <w:pPr>
        <w:spacing w:line="240" w:lineRule="atLeast"/>
        <w:rPr>
          <w:rFonts w:ascii="Arial" w:hAnsi="Arial" w:cs="Arial"/>
          <w:sz w:val="20"/>
        </w:rPr>
      </w:pPr>
    </w:p>
    <w:p w14:paraId="3E354374" w14:textId="77777777" w:rsidR="00C627DA" w:rsidRDefault="00C627DA">
      <w:pPr>
        <w:spacing w:line="240" w:lineRule="atLeast"/>
        <w:rPr>
          <w:rFonts w:ascii="Arial" w:hAnsi="Arial" w:cs="Arial"/>
          <w:sz w:val="20"/>
        </w:rPr>
      </w:pPr>
    </w:p>
    <w:p w14:paraId="1C6980B3" w14:textId="77777777" w:rsidR="00C627DA" w:rsidRDefault="00C627DA">
      <w:pPr>
        <w:spacing w:line="240" w:lineRule="atLeast"/>
        <w:rPr>
          <w:rFonts w:ascii="Arial" w:hAnsi="Arial" w:cs="Arial"/>
          <w:sz w:val="20"/>
        </w:rPr>
      </w:pPr>
    </w:p>
    <w:p w14:paraId="167B186A" w14:textId="77777777" w:rsidR="008C2875" w:rsidRDefault="008C2875">
      <w:pPr>
        <w:spacing w:line="240" w:lineRule="atLeast"/>
        <w:rPr>
          <w:rFonts w:ascii="Arial" w:hAnsi="Arial" w:cs="Arial"/>
          <w:sz w:val="20"/>
        </w:rPr>
      </w:pPr>
    </w:p>
    <w:p w14:paraId="0B6455A1" w14:textId="77777777" w:rsidR="00472CF4" w:rsidRDefault="00472CF4">
      <w:pPr>
        <w:spacing w:line="240" w:lineRule="atLeast"/>
        <w:rPr>
          <w:rFonts w:ascii="Arial" w:hAnsi="Arial" w:cs="Arial"/>
          <w:sz w:val="20"/>
        </w:rPr>
        <w:sectPr w:rsidR="00472CF4">
          <w:headerReference w:type="default" r:id="rId8"/>
          <w:pgSz w:w="11906" w:h="16838"/>
          <w:pgMar w:top="1702" w:right="566" w:bottom="1079" w:left="540" w:header="708" w:footer="708" w:gutter="0"/>
          <w:cols w:space="708"/>
          <w:docGrid w:linePitch="360"/>
        </w:sectPr>
      </w:pPr>
    </w:p>
    <w:p w14:paraId="2335C108" w14:textId="77777777" w:rsidR="00123A2E" w:rsidRDefault="00123A2E" w:rsidP="00123A2E">
      <w:pPr>
        <w:rPr>
          <w:rFonts w:ascii="Arial" w:hAnsi="Arial" w:cs="Arial"/>
          <w:b/>
          <w:sz w:val="28"/>
          <w:szCs w:val="28"/>
        </w:rPr>
      </w:pPr>
      <w:r>
        <w:rPr>
          <w:rFonts w:ascii="Arial" w:hAnsi="Arial" w:cs="Arial"/>
          <w:b/>
          <w:sz w:val="28"/>
          <w:szCs w:val="28"/>
        </w:rPr>
        <w:lastRenderedPageBreak/>
        <w:t xml:space="preserve">Job Title: 0.6 Lecturer </w:t>
      </w:r>
      <w:proofErr w:type="spellStart"/>
      <w:r>
        <w:rPr>
          <w:rFonts w:ascii="Arial" w:hAnsi="Arial" w:cs="Arial"/>
          <w:b/>
          <w:sz w:val="28"/>
          <w:szCs w:val="28"/>
        </w:rPr>
        <w:t>MDes</w:t>
      </w:r>
      <w:proofErr w:type="spellEnd"/>
      <w:r>
        <w:rPr>
          <w:rFonts w:ascii="Arial" w:hAnsi="Arial" w:cs="Arial"/>
          <w:b/>
          <w:sz w:val="28"/>
          <w:szCs w:val="28"/>
        </w:rPr>
        <w:t xml:space="preserve"> Service Design Innovation </w:t>
      </w:r>
      <w:r>
        <w:rPr>
          <w:rFonts w:ascii="Arial" w:hAnsi="Arial" w:cs="Arial"/>
          <w:b/>
          <w:sz w:val="28"/>
          <w:szCs w:val="28"/>
        </w:rPr>
        <w:tab/>
        <w:t>Grade:5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6518"/>
      </w:tblGrid>
      <w:tr w:rsidR="00123A2E" w14:paraId="532B9634" w14:textId="77777777" w:rsidTr="001D548E">
        <w:trPr>
          <w:trHeight w:val="410"/>
        </w:trPr>
        <w:tc>
          <w:tcPr>
            <w:tcW w:w="9180" w:type="dxa"/>
            <w:gridSpan w:val="2"/>
            <w:shd w:val="clear" w:color="auto" w:fill="000000"/>
          </w:tcPr>
          <w:p w14:paraId="603B0494" w14:textId="77777777" w:rsidR="00123A2E" w:rsidRPr="001D548E" w:rsidRDefault="00123A2E" w:rsidP="001D548E">
            <w:pPr>
              <w:rPr>
                <w:rFonts w:ascii="Arial" w:hAnsi="Arial" w:cs="Arial"/>
                <w:color w:val="262626"/>
                <w:sz w:val="28"/>
                <w:szCs w:val="28"/>
              </w:rPr>
            </w:pPr>
            <w:r w:rsidRPr="001D548E">
              <w:rPr>
                <w:rFonts w:ascii="Arial" w:hAnsi="Arial" w:cs="Arial"/>
                <w:sz w:val="28"/>
                <w:szCs w:val="28"/>
              </w:rPr>
              <w:t xml:space="preserve">Person Specification </w:t>
            </w:r>
          </w:p>
        </w:tc>
      </w:tr>
      <w:tr w:rsidR="00123A2E" w14:paraId="4AA3484A" w14:textId="77777777" w:rsidTr="003F775F">
        <w:tc>
          <w:tcPr>
            <w:tcW w:w="2518" w:type="dxa"/>
            <w:shd w:val="clear" w:color="auto" w:fill="auto"/>
          </w:tcPr>
          <w:p w14:paraId="4A2E2D12" w14:textId="77777777" w:rsidR="00123A2E" w:rsidRPr="001D548E" w:rsidRDefault="00123A2E" w:rsidP="001D548E">
            <w:pPr>
              <w:rPr>
                <w:rFonts w:ascii="Arial" w:hAnsi="Arial" w:cs="Arial"/>
                <w:sz w:val="24"/>
              </w:rPr>
            </w:pPr>
          </w:p>
          <w:p w14:paraId="6883DFC2" w14:textId="77777777" w:rsidR="00123A2E" w:rsidRPr="001D548E" w:rsidRDefault="00123A2E" w:rsidP="001D548E">
            <w:pPr>
              <w:rPr>
                <w:rFonts w:ascii="Arial" w:hAnsi="Arial" w:cs="Arial"/>
                <w:sz w:val="24"/>
              </w:rPr>
            </w:pPr>
            <w:r w:rsidRPr="001D548E">
              <w:rPr>
                <w:rFonts w:ascii="Arial" w:hAnsi="Arial" w:cs="Arial"/>
                <w:sz w:val="24"/>
              </w:rPr>
              <w:t>Specialist Knowledge/</w:t>
            </w:r>
          </w:p>
          <w:p w14:paraId="262BF59D" w14:textId="77777777" w:rsidR="00123A2E" w:rsidRPr="001D548E" w:rsidRDefault="00123A2E" w:rsidP="001D548E">
            <w:pPr>
              <w:rPr>
                <w:rFonts w:ascii="Arial" w:hAnsi="Arial" w:cs="Arial"/>
                <w:sz w:val="24"/>
              </w:rPr>
            </w:pPr>
            <w:r w:rsidRPr="001D548E">
              <w:rPr>
                <w:rFonts w:ascii="Arial" w:hAnsi="Arial" w:cs="Arial"/>
                <w:sz w:val="24"/>
              </w:rPr>
              <w:t>Qualifications</w:t>
            </w:r>
          </w:p>
        </w:tc>
        <w:tc>
          <w:tcPr>
            <w:tcW w:w="6662" w:type="dxa"/>
            <w:shd w:val="clear" w:color="auto" w:fill="auto"/>
          </w:tcPr>
          <w:p w14:paraId="7F7A3D3B" w14:textId="77777777" w:rsidR="00123A2E" w:rsidRPr="001D548E" w:rsidRDefault="00123A2E" w:rsidP="001D548E">
            <w:pPr>
              <w:rPr>
                <w:rFonts w:ascii="Arial" w:hAnsi="Arial" w:cs="Arial"/>
                <w:sz w:val="24"/>
              </w:rPr>
            </w:pPr>
          </w:p>
          <w:p w14:paraId="0F8BFF4A" w14:textId="402BA5F0" w:rsidR="00C94AC0" w:rsidRPr="001D548E" w:rsidRDefault="00C94AC0" w:rsidP="00C94AC0">
            <w:pPr>
              <w:rPr>
                <w:rFonts w:ascii="Arial" w:hAnsi="Arial" w:cs="Arial"/>
                <w:sz w:val="24"/>
              </w:rPr>
            </w:pPr>
            <w:r w:rsidRPr="001D548E">
              <w:rPr>
                <w:rFonts w:ascii="Arial" w:hAnsi="Arial" w:cs="Arial"/>
                <w:sz w:val="24"/>
              </w:rPr>
              <w:t>BA and Post-graduate qualification in a</w:t>
            </w:r>
            <w:r w:rsidR="00D10534">
              <w:rPr>
                <w:rFonts w:ascii="Arial" w:hAnsi="Arial" w:cs="Arial"/>
                <w:sz w:val="24"/>
              </w:rPr>
              <w:t xml:space="preserve"> relevant specialist discipline, such as Service Design, Service Innovation, </w:t>
            </w:r>
            <w:r w:rsidR="00FD6497">
              <w:rPr>
                <w:rFonts w:ascii="Arial" w:hAnsi="Arial" w:cs="Arial"/>
                <w:sz w:val="24"/>
              </w:rPr>
              <w:t xml:space="preserve">Experience Design, </w:t>
            </w:r>
            <w:r w:rsidR="00D10534">
              <w:rPr>
                <w:rFonts w:ascii="Arial" w:hAnsi="Arial" w:cs="Arial"/>
                <w:sz w:val="24"/>
              </w:rPr>
              <w:t>Design Innovation, Social Innovation, Design Management.</w:t>
            </w:r>
          </w:p>
          <w:p w14:paraId="08CD814B" w14:textId="77777777" w:rsidR="00C94AC0" w:rsidRPr="001D548E" w:rsidRDefault="00C94AC0" w:rsidP="00C94AC0">
            <w:pPr>
              <w:rPr>
                <w:rFonts w:ascii="Arial" w:hAnsi="Arial" w:cs="Arial"/>
                <w:sz w:val="24"/>
              </w:rPr>
            </w:pPr>
          </w:p>
          <w:p w14:paraId="4EE5D1B1" w14:textId="77777777" w:rsidR="00C94AC0" w:rsidRPr="001D548E" w:rsidRDefault="00C94AC0" w:rsidP="00C94AC0">
            <w:pPr>
              <w:rPr>
                <w:rFonts w:ascii="Arial" w:hAnsi="Arial" w:cs="Arial"/>
                <w:sz w:val="24"/>
              </w:rPr>
            </w:pPr>
            <w:r w:rsidRPr="001D548E">
              <w:rPr>
                <w:rFonts w:ascii="Arial" w:hAnsi="Arial" w:cs="Arial"/>
                <w:sz w:val="24"/>
              </w:rPr>
              <w:t>Postgraduate qualification in teaching (or commitment to undertake the appropriate training once in post).</w:t>
            </w:r>
          </w:p>
          <w:p w14:paraId="61AA5D06" w14:textId="77777777" w:rsidR="00C94AC0" w:rsidRPr="001D548E" w:rsidRDefault="00C94AC0" w:rsidP="00C94AC0">
            <w:pPr>
              <w:rPr>
                <w:rFonts w:ascii="Arial" w:hAnsi="Arial" w:cs="Arial"/>
                <w:sz w:val="24"/>
              </w:rPr>
            </w:pPr>
          </w:p>
          <w:p w14:paraId="5FBF9455" w14:textId="77777777" w:rsidR="00C94AC0" w:rsidRPr="001D548E" w:rsidRDefault="00C94AC0" w:rsidP="00C94AC0">
            <w:pPr>
              <w:rPr>
                <w:rFonts w:ascii="Arial" w:hAnsi="Arial" w:cs="Arial"/>
                <w:sz w:val="24"/>
              </w:rPr>
            </w:pPr>
            <w:r w:rsidRPr="001D548E">
              <w:rPr>
                <w:rFonts w:ascii="Arial" w:hAnsi="Arial" w:cs="Arial"/>
                <w:sz w:val="24"/>
              </w:rPr>
              <w:t>Doctorate in relevant subject area is desired</w:t>
            </w:r>
            <w:r w:rsidR="00D10534">
              <w:rPr>
                <w:rFonts w:ascii="Arial" w:hAnsi="Arial" w:cs="Arial"/>
                <w:sz w:val="24"/>
              </w:rPr>
              <w:t>.</w:t>
            </w:r>
          </w:p>
          <w:p w14:paraId="53AA62F6" w14:textId="77777777" w:rsidR="00C94AC0" w:rsidRPr="001D548E" w:rsidRDefault="00C94AC0" w:rsidP="00C94AC0">
            <w:pPr>
              <w:rPr>
                <w:rFonts w:ascii="Arial" w:hAnsi="Arial" w:cs="Arial"/>
                <w:sz w:val="24"/>
              </w:rPr>
            </w:pPr>
          </w:p>
        </w:tc>
      </w:tr>
      <w:tr w:rsidR="00123A2E" w14:paraId="5DF79753" w14:textId="77777777" w:rsidTr="003F775F">
        <w:tc>
          <w:tcPr>
            <w:tcW w:w="2518" w:type="dxa"/>
            <w:shd w:val="clear" w:color="auto" w:fill="auto"/>
          </w:tcPr>
          <w:p w14:paraId="75191F50" w14:textId="77777777" w:rsidR="00123A2E" w:rsidRPr="001D548E" w:rsidRDefault="00123A2E" w:rsidP="001D548E">
            <w:pPr>
              <w:rPr>
                <w:rFonts w:ascii="Arial" w:hAnsi="Arial" w:cs="Arial"/>
                <w:sz w:val="24"/>
              </w:rPr>
            </w:pPr>
          </w:p>
          <w:p w14:paraId="5FD3377F" w14:textId="77777777" w:rsidR="00123A2E" w:rsidRPr="001D548E" w:rsidRDefault="00123A2E" w:rsidP="001D548E">
            <w:pPr>
              <w:rPr>
                <w:rFonts w:ascii="Arial" w:hAnsi="Arial" w:cs="Arial"/>
                <w:sz w:val="24"/>
              </w:rPr>
            </w:pPr>
            <w:r w:rsidRPr="001D548E">
              <w:rPr>
                <w:rFonts w:ascii="Arial" w:hAnsi="Arial" w:cs="Arial"/>
                <w:sz w:val="24"/>
              </w:rPr>
              <w:t xml:space="preserve">Relevant Experience </w:t>
            </w:r>
          </w:p>
        </w:tc>
        <w:tc>
          <w:tcPr>
            <w:tcW w:w="6662" w:type="dxa"/>
            <w:shd w:val="clear" w:color="auto" w:fill="auto"/>
          </w:tcPr>
          <w:p w14:paraId="4504F1A8" w14:textId="77777777" w:rsidR="003F775F" w:rsidRDefault="003F775F" w:rsidP="00D10534">
            <w:pPr>
              <w:rPr>
                <w:rFonts w:ascii="Arial" w:hAnsi="Arial" w:cs="Arial"/>
                <w:sz w:val="24"/>
              </w:rPr>
            </w:pPr>
          </w:p>
          <w:p w14:paraId="69B790CC" w14:textId="50D7174A" w:rsidR="00D10534" w:rsidRDefault="00D10534" w:rsidP="00D10534">
            <w:pPr>
              <w:rPr>
                <w:rFonts w:ascii="Arial" w:hAnsi="Arial" w:cs="Arial"/>
                <w:sz w:val="24"/>
              </w:rPr>
            </w:pPr>
            <w:r w:rsidRPr="001D548E">
              <w:rPr>
                <w:rFonts w:ascii="Arial" w:hAnsi="Arial" w:cs="Arial"/>
                <w:sz w:val="24"/>
              </w:rPr>
              <w:t xml:space="preserve">Current and innovative research </w:t>
            </w:r>
            <w:r w:rsidR="009334D2">
              <w:rPr>
                <w:rFonts w:ascii="Arial" w:hAnsi="Arial" w:cs="Arial"/>
                <w:sz w:val="24"/>
              </w:rPr>
              <w:t xml:space="preserve">or practice </w:t>
            </w:r>
            <w:r w:rsidRPr="001D548E">
              <w:rPr>
                <w:rFonts w:ascii="Arial" w:hAnsi="Arial" w:cs="Arial"/>
                <w:sz w:val="24"/>
              </w:rPr>
              <w:t>within the area of specialism</w:t>
            </w:r>
            <w:r w:rsidR="00806368">
              <w:rPr>
                <w:rFonts w:ascii="Arial" w:hAnsi="Arial" w:cs="Arial"/>
                <w:sz w:val="24"/>
              </w:rPr>
              <w:t>. A</w:t>
            </w:r>
            <w:r w:rsidRPr="001D548E">
              <w:rPr>
                <w:rFonts w:ascii="Arial" w:hAnsi="Arial" w:cs="Arial"/>
                <w:sz w:val="24"/>
              </w:rPr>
              <w:t>n internationally recognised research record</w:t>
            </w:r>
            <w:r w:rsidR="00806368">
              <w:rPr>
                <w:rFonts w:ascii="Arial" w:hAnsi="Arial" w:cs="Arial"/>
                <w:sz w:val="24"/>
              </w:rPr>
              <w:t xml:space="preserve"> is desired</w:t>
            </w:r>
            <w:r>
              <w:rPr>
                <w:rFonts w:ascii="Arial" w:hAnsi="Arial" w:cs="Arial"/>
                <w:sz w:val="24"/>
              </w:rPr>
              <w:t>.</w:t>
            </w:r>
          </w:p>
          <w:p w14:paraId="423AC8FC" w14:textId="77777777" w:rsidR="00D10534" w:rsidRPr="001D548E" w:rsidRDefault="00D10534" w:rsidP="00D10534">
            <w:pPr>
              <w:rPr>
                <w:rFonts w:ascii="Arial" w:hAnsi="Arial" w:cs="Arial"/>
                <w:sz w:val="24"/>
              </w:rPr>
            </w:pPr>
          </w:p>
          <w:p w14:paraId="643D5472" w14:textId="66A56352" w:rsidR="00D10534" w:rsidRDefault="00D10534" w:rsidP="00D10534">
            <w:pPr>
              <w:rPr>
                <w:rFonts w:ascii="Arial" w:hAnsi="Arial" w:cs="Arial"/>
                <w:sz w:val="24"/>
              </w:rPr>
            </w:pPr>
            <w:r w:rsidRPr="001D548E">
              <w:rPr>
                <w:rFonts w:ascii="Arial" w:hAnsi="Arial" w:cs="Arial"/>
                <w:sz w:val="24"/>
              </w:rPr>
              <w:t>Substantial subject knowledge and expertise in the areas of Service Design</w:t>
            </w:r>
            <w:r w:rsidR="009334D2">
              <w:rPr>
                <w:rFonts w:ascii="Arial" w:hAnsi="Arial" w:cs="Arial"/>
                <w:sz w:val="24"/>
              </w:rPr>
              <w:t>, Service Experience</w:t>
            </w:r>
            <w:r w:rsidRPr="001D548E">
              <w:rPr>
                <w:rFonts w:ascii="Arial" w:hAnsi="Arial" w:cs="Arial"/>
                <w:sz w:val="24"/>
              </w:rPr>
              <w:t xml:space="preserve"> and Innovation in order to contribute to the academic and professional development of this area of expertise within the University</w:t>
            </w:r>
            <w:r>
              <w:rPr>
                <w:rFonts w:ascii="Arial" w:hAnsi="Arial" w:cs="Arial"/>
                <w:sz w:val="24"/>
              </w:rPr>
              <w:t>.</w:t>
            </w:r>
          </w:p>
          <w:p w14:paraId="0F855779" w14:textId="77777777" w:rsidR="00FD6497" w:rsidRDefault="00FD6497" w:rsidP="00D10534">
            <w:pPr>
              <w:rPr>
                <w:rFonts w:ascii="Arial" w:hAnsi="Arial" w:cs="Arial"/>
                <w:sz w:val="24"/>
              </w:rPr>
            </w:pPr>
          </w:p>
          <w:p w14:paraId="097982B8" w14:textId="699C973E" w:rsidR="00FD6497" w:rsidRDefault="00FD6497" w:rsidP="00D10534">
            <w:pPr>
              <w:rPr>
                <w:rFonts w:ascii="Arial" w:hAnsi="Arial" w:cs="Arial"/>
                <w:sz w:val="24"/>
              </w:rPr>
            </w:pPr>
            <w:r>
              <w:rPr>
                <w:rFonts w:ascii="Arial" w:hAnsi="Arial" w:cs="Arial"/>
                <w:sz w:val="24"/>
              </w:rPr>
              <w:t>Experience in organising collaborative research and/or industry projects with students.</w:t>
            </w:r>
          </w:p>
          <w:p w14:paraId="1FDD7EA5" w14:textId="77777777" w:rsidR="00D10534" w:rsidRPr="001D548E" w:rsidRDefault="00D10534" w:rsidP="00D10534">
            <w:pPr>
              <w:rPr>
                <w:rFonts w:ascii="Arial" w:hAnsi="Arial" w:cs="Arial"/>
                <w:sz w:val="24"/>
              </w:rPr>
            </w:pPr>
          </w:p>
          <w:p w14:paraId="0F5042A2" w14:textId="71E04123" w:rsidR="00C94AC0" w:rsidRPr="001D548E" w:rsidRDefault="00C94AC0" w:rsidP="00C94AC0">
            <w:pPr>
              <w:rPr>
                <w:rFonts w:ascii="Arial" w:hAnsi="Arial" w:cs="Arial"/>
                <w:sz w:val="24"/>
              </w:rPr>
            </w:pPr>
            <w:r w:rsidRPr="001D548E">
              <w:rPr>
                <w:rFonts w:ascii="Arial" w:hAnsi="Arial" w:cs="Arial"/>
                <w:sz w:val="24"/>
              </w:rPr>
              <w:t xml:space="preserve">Experience of working </w:t>
            </w:r>
            <w:r w:rsidR="00D10534">
              <w:rPr>
                <w:rFonts w:ascii="Arial" w:hAnsi="Arial" w:cs="Arial"/>
                <w:sz w:val="24"/>
              </w:rPr>
              <w:t>in</w:t>
            </w:r>
            <w:r w:rsidRPr="001D548E">
              <w:rPr>
                <w:rFonts w:ascii="Arial" w:hAnsi="Arial" w:cs="Arial"/>
                <w:sz w:val="24"/>
              </w:rPr>
              <w:t xml:space="preserve"> the service design industry</w:t>
            </w:r>
            <w:r w:rsidR="00D10534">
              <w:rPr>
                <w:rFonts w:ascii="Arial" w:hAnsi="Arial" w:cs="Arial"/>
                <w:sz w:val="24"/>
              </w:rPr>
              <w:t>, within the commercial and/or the public sector</w:t>
            </w:r>
            <w:r w:rsidR="009334D2">
              <w:rPr>
                <w:rFonts w:ascii="Arial" w:hAnsi="Arial" w:cs="Arial"/>
                <w:sz w:val="24"/>
              </w:rPr>
              <w:t xml:space="preserve"> is desired</w:t>
            </w:r>
            <w:r w:rsidR="00D10534">
              <w:rPr>
                <w:rFonts w:ascii="Arial" w:hAnsi="Arial" w:cs="Arial"/>
                <w:sz w:val="24"/>
              </w:rPr>
              <w:t>.</w:t>
            </w:r>
          </w:p>
          <w:p w14:paraId="1518E74B" w14:textId="77777777" w:rsidR="00C94AC0" w:rsidRPr="001D548E" w:rsidRDefault="00C94AC0" w:rsidP="00C94AC0">
            <w:pPr>
              <w:rPr>
                <w:rFonts w:ascii="Arial" w:hAnsi="Arial" w:cs="Arial"/>
                <w:sz w:val="24"/>
              </w:rPr>
            </w:pPr>
          </w:p>
          <w:p w14:paraId="776DE2B0" w14:textId="35232DF8" w:rsidR="00C94AC0" w:rsidRPr="001D548E" w:rsidRDefault="00C94AC0" w:rsidP="00C94AC0">
            <w:pPr>
              <w:rPr>
                <w:rFonts w:ascii="Arial" w:hAnsi="Arial" w:cs="Arial"/>
                <w:sz w:val="24"/>
              </w:rPr>
            </w:pPr>
            <w:r w:rsidRPr="001D548E">
              <w:rPr>
                <w:rFonts w:ascii="Arial" w:hAnsi="Arial" w:cs="Arial"/>
                <w:sz w:val="24"/>
              </w:rPr>
              <w:t>Teaching experience at postgraduate level in Higher Education.</w:t>
            </w:r>
          </w:p>
          <w:p w14:paraId="4D9E6DDA" w14:textId="77777777" w:rsidR="00C94AC0" w:rsidRPr="001D548E" w:rsidRDefault="00C94AC0" w:rsidP="00C94AC0">
            <w:pPr>
              <w:rPr>
                <w:rFonts w:ascii="Arial" w:hAnsi="Arial" w:cs="Arial"/>
                <w:sz w:val="24"/>
              </w:rPr>
            </w:pPr>
          </w:p>
          <w:p w14:paraId="6589CFA9" w14:textId="28833E17" w:rsidR="00FD6497" w:rsidRPr="001D548E" w:rsidRDefault="00C94AC0" w:rsidP="00C94AC0">
            <w:pPr>
              <w:rPr>
                <w:rFonts w:ascii="Arial" w:hAnsi="Arial" w:cs="Arial"/>
                <w:sz w:val="24"/>
              </w:rPr>
            </w:pPr>
            <w:r w:rsidRPr="001D548E">
              <w:rPr>
                <w:rFonts w:ascii="Arial" w:hAnsi="Arial" w:cs="Arial"/>
                <w:sz w:val="24"/>
              </w:rPr>
              <w:t>Experience of curriculum development and unit leadership in Higher Education</w:t>
            </w:r>
            <w:r w:rsidR="009334D2">
              <w:rPr>
                <w:rFonts w:ascii="Arial" w:hAnsi="Arial" w:cs="Arial"/>
                <w:sz w:val="24"/>
              </w:rPr>
              <w:t xml:space="preserve"> is desired</w:t>
            </w:r>
            <w:r w:rsidR="00D10534">
              <w:rPr>
                <w:rFonts w:ascii="Arial" w:hAnsi="Arial" w:cs="Arial"/>
                <w:sz w:val="24"/>
              </w:rPr>
              <w:t>.</w:t>
            </w:r>
          </w:p>
          <w:p w14:paraId="773210F0" w14:textId="77777777" w:rsidR="00C94AC0" w:rsidRPr="001D548E" w:rsidRDefault="00C94AC0" w:rsidP="00C94AC0">
            <w:pPr>
              <w:rPr>
                <w:rFonts w:ascii="Arial" w:hAnsi="Arial" w:cs="Arial"/>
                <w:sz w:val="24"/>
              </w:rPr>
            </w:pPr>
          </w:p>
          <w:p w14:paraId="56C0C6F0" w14:textId="77777777" w:rsidR="00C94AC0" w:rsidRPr="001D548E" w:rsidRDefault="00C94AC0" w:rsidP="00C94AC0">
            <w:pPr>
              <w:rPr>
                <w:rFonts w:ascii="Arial" w:hAnsi="Arial" w:cs="Arial"/>
                <w:sz w:val="24"/>
              </w:rPr>
            </w:pPr>
            <w:r w:rsidRPr="001D548E">
              <w:rPr>
                <w:rFonts w:ascii="Arial" w:hAnsi="Arial" w:cs="Arial"/>
                <w:sz w:val="24"/>
              </w:rPr>
              <w:t>Awareness of contemporary subject debate and/or developments in Higher Education and in learning and teaching practices</w:t>
            </w:r>
            <w:r w:rsidR="00D10534">
              <w:rPr>
                <w:rFonts w:ascii="Arial" w:hAnsi="Arial" w:cs="Arial"/>
                <w:sz w:val="24"/>
              </w:rPr>
              <w:t>.</w:t>
            </w:r>
          </w:p>
          <w:p w14:paraId="3C9CD9DA" w14:textId="77777777" w:rsidR="00C94AC0" w:rsidRPr="001D548E" w:rsidRDefault="00C94AC0" w:rsidP="00C94AC0">
            <w:pPr>
              <w:rPr>
                <w:rFonts w:ascii="Arial" w:hAnsi="Arial" w:cs="Arial"/>
                <w:sz w:val="24"/>
              </w:rPr>
            </w:pPr>
          </w:p>
          <w:p w14:paraId="685E52EA" w14:textId="4DF1BFC3" w:rsidR="00C94AC0" w:rsidRPr="001D548E" w:rsidRDefault="00C94AC0" w:rsidP="00C94AC0">
            <w:pPr>
              <w:rPr>
                <w:rFonts w:ascii="Arial" w:hAnsi="Arial" w:cs="Arial"/>
                <w:sz w:val="24"/>
              </w:rPr>
            </w:pPr>
            <w:r w:rsidRPr="001D548E">
              <w:rPr>
                <w:rFonts w:ascii="Arial" w:hAnsi="Arial" w:cs="Arial"/>
                <w:sz w:val="24"/>
              </w:rPr>
              <w:t>Peer esteem through membership of professional bodies or external examining roles</w:t>
            </w:r>
            <w:r w:rsidR="009334D2">
              <w:rPr>
                <w:rFonts w:ascii="Arial" w:hAnsi="Arial" w:cs="Arial"/>
                <w:sz w:val="24"/>
              </w:rPr>
              <w:t xml:space="preserve"> is desired</w:t>
            </w:r>
            <w:r w:rsidR="00D10534">
              <w:rPr>
                <w:rFonts w:ascii="Arial" w:hAnsi="Arial" w:cs="Arial"/>
                <w:sz w:val="24"/>
              </w:rPr>
              <w:t>.</w:t>
            </w:r>
          </w:p>
          <w:p w14:paraId="059FC93B" w14:textId="77777777" w:rsidR="00123A2E" w:rsidRPr="001D548E" w:rsidRDefault="00123A2E" w:rsidP="00216212">
            <w:pPr>
              <w:rPr>
                <w:rFonts w:ascii="Arial" w:hAnsi="Arial" w:cs="Arial"/>
                <w:sz w:val="24"/>
              </w:rPr>
            </w:pPr>
          </w:p>
        </w:tc>
      </w:tr>
      <w:tr w:rsidR="00123A2E" w14:paraId="4484121C" w14:textId="77777777" w:rsidTr="003F775F">
        <w:tc>
          <w:tcPr>
            <w:tcW w:w="2518" w:type="dxa"/>
            <w:shd w:val="clear" w:color="auto" w:fill="auto"/>
            <w:vAlign w:val="center"/>
          </w:tcPr>
          <w:p w14:paraId="7E754282" w14:textId="77777777" w:rsidR="00123A2E" w:rsidRPr="001D548E" w:rsidRDefault="00123A2E" w:rsidP="001D548E">
            <w:pPr>
              <w:rPr>
                <w:rFonts w:ascii="Arial" w:hAnsi="Arial" w:cs="Arial"/>
                <w:sz w:val="24"/>
              </w:rPr>
            </w:pPr>
            <w:r w:rsidRPr="001D548E">
              <w:rPr>
                <w:rFonts w:ascii="Arial" w:hAnsi="Arial" w:cs="Arial"/>
                <w:sz w:val="24"/>
              </w:rPr>
              <w:t>Communication Skills</w:t>
            </w:r>
          </w:p>
        </w:tc>
        <w:tc>
          <w:tcPr>
            <w:tcW w:w="6662" w:type="dxa"/>
            <w:shd w:val="clear" w:color="auto" w:fill="auto"/>
            <w:vAlign w:val="center"/>
          </w:tcPr>
          <w:p w14:paraId="738582FD" w14:textId="77777777" w:rsidR="00123A2E" w:rsidRPr="001D548E" w:rsidRDefault="00123A2E" w:rsidP="001D548E">
            <w:pPr>
              <w:rPr>
                <w:rFonts w:ascii="Arial" w:hAnsi="Arial" w:cs="Arial"/>
                <w:color w:val="000000"/>
              </w:rPr>
            </w:pPr>
          </w:p>
          <w:p w14:paraId="63FF1739" w14:textId="77777777" w:rsidR="00123A2E" w:rsidRDefault="00123A2E" w:rsidP="001D548E">
            <w:pPr>
              <w:rPr>
                <w:rFonts w:ascii="Arial" w:hAnsi="Arial" w:cs="Arial"/>
                <w:color w:val="000000"/>
                <w:sz w:val="24"/>
              </w:rPr>
            </w:pPr>
            <w:r w:rsidRPr="001D548E">
              <w:rPr>
                <w:rFonts w:ascii="Arial" w:hAnsi="Arial" w:cs="Arial"/>
                <w:color w:val="000000"/>
                <w:sz w:val="24"/>
              </w:rPr>
              <w:t>Communicates effectively orally and in writing adapting the message for a diverse audience in an inclusive and accessible way</w:t>
            </w:r>
            <w:r w:rsidR="00D10534">
              <w:rPr>
                <w:rFonts w:ascii="Arial" w:hAnsi="Arial" w:cs="Arial"/>
                <w:color w:val="000000"/>
                <w:sz w:val="24"/>
              </w:rPr>
              <w:t>.</w:t>
            </w:r>
          </w:p>
          <w:p w14:paraId="4C2AD487" w14:textId="77777777" w:rsidR="003F775F" w:rsidRDefault="003F775F" w:rsidP="001D548E">
            <w:pPr>
              <w:rPr>
                <w:rFonts w:ascii="Arial" w:hAnsi="Arial" w:cs="Arial"/>
                <w:color w:val="000000"/>
                <w:sz w:val="24"/>
              </w:rPr>
            </w:pPr>
          </w:p>
          <w:p w14:paraId="22280B52" w14:textId="77777777" w:rsidR="003F775F" w:rsidRPr="00D24243" w:rsidRDefault="003F775F" w:rsidP="003F775F">
            <w:pPr>
              <w:spacing w:line="240" w:lineRule="atLeast"/>
              <w:rPr>
                <w:rFonts w:ascii="Arial" w:hAnsi="Arial" w:cs="Arial"/>
                <w:sz w:val="24"/>
              </w:rPr>
            </w:pPr>
            <w:r w:rsidRPr="00D24243">
              <w:rPr>
                <w:rFonts w:ascii="Arial" w:hAnsi="Arial" w:cs="Arial"/>
                <w:sz w:val="24"/>
              </w:rPr>
              <w:lastRenderedPageBreak/>
              <w:t xml:space="preserve">Uses appropriate levels of IT skills to enable best use of available information and communication to support learning and organisational effectiveness as necessary for the post. </w:t>
            </w:r>
          </w:p>
          <w:p w14:paraId="75471F2E" w14:textId="77777777" w:rsidR="00123A2E" w:rsidRPr="001D548E" w:rsidRDefault="00123A2E" w:rsidP="001D548E">
            <w:pPr>
              <w:rPr>
                <w:rFonts w:ascii="Arial" w:hAnsi="Arial" w:cs="Arial"/>
                <w:sz w:val="24"/>
              </w:rPr>
            </w:pPr>
          </w:p>
        </w:tc>
      </w:tr>
      <w:tr w:rsidR="00123A2E" w14:paraId="17D2B2DE" w14:textId="77777777" w:rsidTr="003F775F">
        <w:tc>
          <w:tcPr>
            <w:tcW w:w="2518" w:type="dxa"/>
            <w:shd w:val="clear" w:color="auto" w:fill="auto"/>
            <w:vAlign w:val="center"/>
          </w:tcPr>
          <w:p w14:paraId="19B79351" w14:textId="77777777" w:rsidR="00123A2E" w:rsidRPr="001D548E" w:rsidRDefault="00123A2E" w:rsidP="001D548E">
            <w:pPr>
              <w:rPr>
                <w:rFonts w:ascii="Arial" w:hAnsi="Arial" w:cs="Arial"/>
                <w:sz w:val="24"/>
              </w:rPr>
            </w:pPr>
            <w:r w:rsidRPr="001D548E">
              <w:rPr>
                <w:rFonts w:ascii="Arial" w:hAnsi="Arial" w:cs="Arial"/>
                <w:sz w:val="24"/>
              </w:rPr>
              <w:lastRenderedPageBreak/>
              <w:t>Leadership and Management</w:t>
            </w:r>
          </w:p>
        </w:tc>
        <w:tc>
          <w:tcPr>
            <w:tcW w:w="6662" w:type="dxa"/>
            <w:shd w:val="clear" w:color="auto" w:fill="auto"/>
            <w:vAlign w:val="center"/>
          </w:tcPr>
          <w:p w14:paraId="329B476B" w14:textId="77777777" w:rsidR="00123A2E" w:rsidRPr="001D548E" w:rsidRDefault="00123A2E" w:rsidP="001D548E">
            <w:pPr>
              <w:rPr>
                <w:rFonts w:ascii="Arial" w:hAnsi="Arial" w:cs="Arial"/>
                <w:color w:val="000000"/>
              </w:rPr>
            </w:pPr>
          </w:p>
          <w:p w14:paraId="0A0FA82B" w14:textId="77777777" w:rsidR="00123A2E" w:rsidRPr="001D548E" w:rsidRDefault="00123A2E" w:rsidP="001D548E">
            <w:pPr>
              <w:rPr>
                <w:rFonts w:ascii="Arial" w:hAnsi="Arial" w:cs="Arial"/>
                <w:color w:val="000000"/>
                <w:sz w:val="24"/>
              </w:rPr>
            </w:pPr>
            <w:r w:rsidRPr="001D548E">
              <w:rPr>
                <w:rFonts w:ascii="Arial" w:hAnsi="Arial" w:cs="Arial"/>
                <w:color w:val="000000"/>
                <w:sz w:val="24"/>
              </w:rPr>
              <w:t>Motivates and leads a team effectively, setting clear objectives to manage performance</w:t>
            </w:r>
            <w:r w:rsidR="00D10534">
              <w:rPr>
                <w:rFonts w:ascii="Arial" w:hAnsi="Arial" w:cs="Arial"/>
                <w:color w:val="000000"/>
                <w:sz w:val="24"/>
              </w:rPr>
              <w:t>.</w:t>
            </w:r>
          </w:p>
          <w:p w14:paraId="15B33A5D" w14:textId="77777777" w:rsidR="00123A2E" w:rsidRPr="001D548E" w:rsidRDefault="00123A2E" w:rsidP="001D548E">
            <w:pPr>
              <w:rPr>
                <w:rFonts w:ascii="Arial" w:hAnsi="Arial" w:cs="Arial"/>
                <w:i/>
                <w:sz w:val="24"/>
              </w:rPr>
            </w:pPr>
          </w:p>
        </w:tc>
      </w:tr>
      <w:tr w:rsidR="00123A2E" w14:paraId="524C9B06" w14:textId="77777777" w:rsidTr="003F775F">
        <w:trPr>
          <w:trHeight w:val="968"/>
        </w:trPr>
        <w:tc>
          <w:tcPr>
            <w:tcW w:w="2518" w:type="dxa"/>
            <w:vMerge w:val="restart"/>
            <w:shd w:val="clear" w:color="auto" w:fill="auto"/>
            <w:vAlign w:val="center"/>
          </w:tcPr>
          <w:p w14:paraId="0924A127" w14:textId="77777777" w:rsidR="00123A2E" w:rsidRPr="001D548E" w:rsidRDefault="00123A2E" w:rsidP="001D548E">
            <w:pPr>
              <w:rPr>
                <w:rFonts w:ascii="Arial" w:hAnsi="Arial" w:cs="Arial"/>
                <w:sz w:val="24"/>
              </w:rPr>
            </w:pPr>
            <w:r w:rsidRPr="001D548E">
              <w:rPr>
                <w:rFonts w:ascii="Arial" w:hAnsi="Arial" w:cs="Arial"/>
                <w:sz w:val="24"/>
              </w:rPr>
              <w:t>Research, Teaching and Learning</w:t>
            </w:r>
          </w:p>
        </w:tc>
        <w:tc>
          <w:tcPr>
            <w:tcW w:w="6662" w:type="dxa"/>
            <w:shd w:val="clear" w:color="auto" w:fill="auto"/>
            <w:vAlign w:val="center"/>
          </w:tcPr>
          <w:p w14:paraId="5D4718FA" w14:textId="77777777" w:rsidR="00123A2E" w:rsidRPr="001D548E" w:rsidRDefault="00123A2E" w:rsidP="001D548E">
            <w:pPr>
              <w:rPr>
                <w:rFonts w:ascii="Arial" w:hAnsi="Arial" w:cs="Arial"/>
                <w:color w:val="000000"/>
                <w:sz w:val="24"/>
              </w:rPr>
            </w:pPr>
          </w:p>
          <w:p w14:paraId="0B96176C" w14:textId="77777777" w:rsidR="00123A2E" w:rsidRPr="001D548E" w:rsidRDefault="00123A2E" w:rsidP="001D548E">
            <w:pPr>
              <w:rPr>
                <w:rFonts w:ascii="Arial" w:hAnsi="Arial" w:cs="Arial"/>
                <w:color w:val="000000"/>
                <w:sz w:val="24"/>
              </w:rPr>
            </w:pPr>
            <w:r w:rsidRPr="001D548E">
              <w:rPr>
                <w:rFonts w:ascii="Arial" w:hAnsi="Arial" w:cs="Arial"/>
                <w:color w:val="000000"/>
                <w:sz w:val="24"/>
              </w:rPr>
              <w:t>Applies innovative approaches in teaching, learning or professional practice to support excellent teaching, pedagogy and inclusivity</w:t>
            </w:r>
            <w:r w:rsidR="00D10534">
              <w:rPr>
                <w:rFonts w:ascii="Arial" w:hAnsi="Arial" w:cs="Arial"/>
                <w:color w:val="000000"/>
                <w:sz w:val="24"/>
              </w:rPr>
              <w:t>.</w:t>
            </w:r>
          </w:p>
          <w:p w14:paraId="180D5398" w14:textId="77777777" w:rsidR="00123A2E" w:rsidRPr="001D548E" w:rsidRDefault="00123A2E" w:rsidP="001D548E">
            <w:pPr>
              <w:rPr>
                <w:rFonts w:ascii="Arial" w:hAnsi="Arial" w:cs="Arial"/>
                <w:sz w:val="24"/>
              </w:rPr>
            </w:pPr>
          </w:p>
        </w:tc>
      </w:tr>
      <w:tr w:rsidR="00123A2E" w14:paraId="17480F2E" w14:textId="77777777" w:rsidTr="003F775F">
        <w:trPr>
          <w:trHeight w:val="967"/>
        </w:trPr>
        <w:tc>
          <w:tcPr>
            <w:tcW w:w="2518" w:type="dxa"/>
            <w:vMerge/>
            <w:shd w:val="clear" w:color="auto" w:fill="auto"/>
            <w:vAlign w:val="center"/>
          </w:tcPr>
          <w:p w14:paraId="5FE426D8" w14:textId="77777777" w:rsidR="00123A2E" w:rsidRPr="001D548E" w:rsidRDefault="00123A2E" w:rsidP="001D548E">
            <w:pPr>
              <w:rPr>
                <w:rFonts w:ascii="Arial" w:hAnsi="Arial" w:cs="Arial"/>
                <w:sz w:val="24"/>
              </w:rPr>
            </w:pPr>
          </w:p>
        </w:tc>
        <w:tc>
          <w:tcPr>
            <w:tcW w:w="6662" w:type="dxa"/>
            <w:shd w:val="clear" w:color="auto" w:fill="auto"/>
            <w:vAlign w:val="center"/>
          </w:tcPr>
          <w:p w14:paraId="4EB31B5D" w14:textId="77777777" w:rsidR="00123A2E" w:rsidRPr="001D548E" w:rsidRDefault="00216212" w:rsidP="001D548E">
            <w:pPr>
              <w:rPr>
                <w:rFonts w:ascii="Arial" w:hAnsi="Arial" w:cs="Arial"/>
                <w:color w:val="000000"/>
                <w:sz w:val="24"/>
              </w:rPr>
            </w:pPr>
            <w:r w:rsidRPr="001D548E">
              <w:rPr>
                <w:rFonts w:ascii="Arial" w:hAnsi="Arial" w:cs="Arial"/>
                <w:color w:val="000000"/>
                <w:sz w:val="24"/>
              </w:rPr>
              <w:t xml:space="preserve">Applies </w:t>
            </w:r>
            <w:r w:rsidR="00123A2E" w:rsidRPr="001D548E">
              <w:rPr>
                <w:rFonts w:ascii="Arial" w:hAnsi="Arial" w:cs="Arial"/>
                <w:color w:val="000000"/>
                <w:sz w:val="24"/>
              </w:rPr>
              <w:t>own research to develop learning and assessment practice</w:t>
            </w:r>
            <w:r w:rsidR="00D10534">
              <w:rPr>
                <w:rFonts w:ascii="Arial" w:hAnsi="Arial" w:cs="Arial"/>
                <w:color w:val="000000"/>
                <w:sz w:val="24"/>
              </w:rPr>
              <w:t>.</w:t>
            </w:r>
          </w:p>
          <w:p w14:paraId="482D9208" w14:textId="77777777" w:rsidR="00123A2E" w:rsidRPr="001D548E" w:rsidRDefault="00123A2E" w:rsidP="001D548E">
            <w:pPr>
              <w:rPr>
                <w:rFonts w:ascii="Arial" w:hAnsi="Arial" w:cs="Arial"/>
                <w:color w:val="000000"/>
                <w:sz w:val="24"/>
              </w:rPr>
            </w:pPr>
          </w:p>
        </w:tc>
      </w:tr>
      <w:tr w:rsidR="00123A2E" w14:paraId="4046E248" w14:textId="77777777" w:rsidTr="003F775F">
        <w:tc>
          <w:tcPr>
            <w:tcW w:w="2518" w:type="dxa"/>
            <w:shd w:val="clear" w:color="auto" w:fill="auto"/>
            <w:vAlign w:val="center"/>
          </w:tcPr>
          <w:p w14:paraId="427B1C1F" w14:textId="77777777" w:rsidR="00123A2E" w:rsidRPr="001D548E" w:rsidRDefault="00123A2E" w:rsidP="001D548E">
            <w:pPr>
              <w:rPr>
                <w:rFonts w:ascii="Arial" w:hAnsi="Arial" w:cs="Arial"/>
                <w:sz w:val="24"/>
              </w:rPr>
            </w:pPr>
            <w:r w:rsidRPr="001D548E">
              <w:rPr>
                <w:rFonts w:ascii="Arial" w:hAnsi="Arial" w:cs="Arial"/>
                <w:sz w:val="24"/>
              </w:rPr>
              <w:t xml:space="preserve">Professional Practice </w:t>
            </w:r>
          </w:p>
        </w:tc>
        <w:tc>
          <w:tcPr>
            <w:tcW w:w="6662" w:type="dxa"/>
            <w:shd w:val="clear" w:color="auto" w:fill="auto"/>
            <w:vAlign w:val="center"/>
          </w:tcPr>
          <w:p w14:paraId="07F2A4E3" w14:textId="77777777" w:rsidR="00123A2E" w:rsidRPr="001D548E" w:rsidRDefault="00123A2E" w:rsidP="001D548E">
            <w:pPr>
              <w:rPr>
                <w:rFonts w:ascii="Arial" w:hAnsi="Arial" w:cs="Arial"/>
                <w:color w:val="000000"/>
              </w:rPr>
            </w:pPr>
          </w:p>
          <w:p w14:paraId="02AC40DB" w14:textId="77777777" w:rsidR="00123A2E" w:rsidRPr="001D548E" w:rsidRDefault="00123A2E" w:rsidP="001D548E">
            <w:pPr>
              <w:rPr>
                <w:rFonts w:ascii="Arial" w:hAnsi="Arial" w:cs="Arial"/>
                <w:color w:val="000000"/>
                <w:sz w:val="24"/>
              </w:rPr>
            </w:pPr>
            <w:r w:rsidRPr="001D548E">
              <w:rPr>
                <w:rFonts w:ascii="Arial" w:hAnsi="Arial" w:cs="Arial"/>
                <w:color w:val="000000"/>
                <w:sz w:val="24"/>
              </w:rPr>
              <w:t>Contributes to advancing professional practice/research or scholarly act</w:t>
            </w:r>
            <w:r w:rsidR="00D10534">
              <w:rPr>
                <w:rFonts w:ascii="Arial" w:hAnsi="Arial" w:cs="Arial"/>
                <w:color w:val="000000"/>
                <w:sz w:val="24"/>
              </w:rPr>
              <w:t>ivity in own area of specialism.</w:t>
            </w:r>
          </w:p>
          <w:p w14:paraId="2540C15D" w14:textId="77777777" w:rsidR="00123A2E" w:rsidRPr="001D548E" w:rsidRDefault="00123A2E" w:rsidP="001D548E">
            <w:pPr>
              <w:rPr>
                <w:rFonts w:ascii="Arial" w:hAnsi="Arial" w:cs="Arial"/>
                <w:color w:val="000000"/>
                <w:sz w:val="24"/>
              </w:rPr>
            </w:pPr>
          </w:p>
        </w:tc>
      </w:tr>
      <w:tr w:rsidR="00123A2E" w14:paraId="3960E89F" w14:textId="77777777" w:rsidTr="003F775F">
        <w:tc>
          <w:tcPr>
            <w:tcW w:w="2518" w:type="dxa"/>
            <w:shd w:val="clear" w:color="auto" w:fill="auto"/>
            <w:vAlign w:val="center"/>
          </w:tcPr>
          <w:p w14:paraId="7A63B84C" w14:textId="77777777" w:rsidR="00123A2E" w:rsidRPr="001D548E" w:rsidRDefault="00123A2E" w:rsidP="001D548E">
            <w:pPr>
              <w:rPr>
                <w:rFonts w:ascii="Arial" w:hAnsi="Arial" w:cs="Arial"/>
                <w:sz w:val="24"/>
              </w:rPr>
            </w:pPr>
            <w:r w:rsidRPr="001D548E">
              <w:rPr>
                <w:rFonts w:ascii="Arial" w:hAnsi="Arial" w:cs="Arial"/>
                <w:sz w:val="24"/>
              </w:rPr>
              <w:t>Planning and managing resources</w:t>
            </w:r>
          </w:p>
        </w:tc>
        <w:tc>
          <w:tcPr>
            <w:tcW w:w="6662" w:type="dxa"/>
            <w:shd w:val="clear" w:color="auto" w:fill="auto"/>
            <w:vAlign w:val="center"/>
          </w:tcPr>
          <w:p w14:paraId="5EA23B23" w14:textId="77777777" w:rsidR="00123A2E" w:rsidRPr="001D548E" w:rsidRDefault="00123A2E" w:rsidP="001D548E">
            <w:pPr>
              <w:rPr>
                <w:rFonts w:ascii="Arial" w:hAnsi="Arial" w:cs="Arial"/>
                <w:color w:val="000000"/>
                <w:sz w:val="24"/>
              </w:rPr>
            </w:pPr>
          </w:p>
          <w:p w14:paraId="10C38D8D" w14:textId="77777777" w:rsidR="00123A2E" w:rsidRPr="001D548E" w:rsidRDefault="00123A2E" w:rsidP="001D548E">
            <w:pPr>
              <w:rPr>
                <w:rFonts w:ascii="Arial" w:hAnsi="Arial" w:cs="Arial"/>
                <w:color w:val="000000"/>
                <w:sz w:val="24"/>
              </w:rPr>
            </w:pPr>
            <w:r w:rsidRPr="001D548E">
              <w:rPr>
                <w:rFonts w:ascii="Arial" w:hAnsi="Arial" w:cs="Arial"/>
                <w:color w:val="000000"/>
                <w:sz w:val="24"/>
              </w:rPr>
              <w:t>Plans, prioritises and manages resources effectively to achieve long term objectives</w:t>
            </w:r>
            <w:r w:rsidR="00D10534">
              <w:rPr>
                <w:rFonts w:ascii="Arial" w:hAnsi="Arial" w:cs="Arial"/>
                <w:color w:val="000000"/>
                <w:sz w:val="24"/>
              </w:rPr>
              <w:t>.</w:t>
            </w:r>
          </w:p>
          <w:p w14:paraId="391A19EA" w14:textId="77777777" w:rsidR="00123A2E" w:rsidRPr="001D548E" w:rsidRDefault="00123A2E" w:rsidP="001D548E">
            <w:pPr>
              <w:rPr>
                <w:rFonts w:ascii="Arial" w:hAnsi="Arial" w:cs="Arial"/>
                <w:sz w:val="24"/>
              </w:rPr>
            </w:pPr>
          </w:p>
        </w:tc>
      </w:tr>
      <w:tr w:rsidR="00123A2E" w14:paraId="0AB527E8" w14:textId="77777777" w:rsidTr="003F775F">
        <w:tc>
          <w:tcPr>
            <w:tcW w:w="2518" w:type="dxa"/>
            <w:shd w:val="clear" w:color="auto" w:fill="auto"/>
            <w:vAlign w:val="center"/>
          </w:tcPr>
          <w:p w14:paraId="55C8E198" w14:textId="77777777" w:rsidR="00123A2E" w:rsidRPr="001D548E" w:rsidRDefault="00123A2E" w:rsidP="001D548E">
            <w:pPr>
              <w:rPr>
                <w:rFonts w:ascii="Arial" w:hAnsi="Arial" w:cs="Arial"/>
                <w:sz w:val="24"/>
              </w:rPr>
            </w:pPr>
            <w:r w:rsidRPr="001D548E">
              <w:rPr>
                <w:rFonts w:ascii="Arial" w:hAnsi="Arial" w:cs="Arial"/>
                <w:sz w:val="24"/>
              </w:rPr>
              <w:t>Teamwork</w:t>
            </w:r>
          </w:p>
        </w:tc>
        <w:tc>
          <w:tcPr>
            <w:tcW w:w="6662" w:type="dxa"/>
            <w:shd w:val="clear" w:color="auto" w:fill="auto"/>
            <w:vAlign w:val="center"/>
          </w:tcPr>
          <w:p w14:paraId="16836926" w14:textId="77777777" w:rsidR="00123A2E" w:rsidRPr="001D548E" w:rsidRDefault="00123A2E" w:rsidP="001D548E">
            <w:pPr>
              <w:rPr>
                <w:rFonts w:ascii="Arial" w:hAnsi="Arial" w:cs="Arial"/>
                <w:color w:val="000000"/>
                <w:sz w:val="24"/>
              </w:rPr>
            </w:pPr>
          </w:p>
          <w:p w14:paraId="4A65A3FB" w14:textId="77777777" w:rsidR="00123A2E" w:rsidRPr="001D548E" w:rsidRDefault="00123A2E" w:rsidP="001D548E">
            <w:pPr>
              <w:rPr>
                <w:rFonts w:ascii="Arial" w:hAnsi="Arial" w:cs="Arial"/>
                <w:color w:val="000000"/>
                <w:sz w:val="24"/>
              </w:rPr>
            </w:pPr>
            <w:r w:rsidRPr="001D548E">
              <w:rPr>
                <w:rFonts w:ascii="Arial" w:hAnsi="Arial" w:cs="Arial"/>
                <w:color w:val="000000"/>
                <w:sz w:val="24"/>
              </w:rPr>
              <w:t>Works collaboratively in a team and where appropriate across or with different professional groups</w:t>
            </w:r>
            <w:r w:rsidR="00D10534">
              <w:rPr>
                <w:rFonts w:ascii="Arial" w:hAnsi="Arial" w:cs="Arial"/>
                <w:color w:val="000000"/>
                <w:sz w:val="24"/>
              </w:rPr>
              <w:t>.</w:t>
            </w:r>
          </w:p>
          <w:p w14:paraId="3850B178" w14:textId="77777777" w:rsidR="00123A2E" w:rsidRPr="001D548E" w:rsidRDefault="00D10534" w:rsidP="001D548E">
            <w:pPr>
              <w:rPr>
                <w:rFonts w:ascii="Arial" w:hAnsi="Arial" w:cs="Arial"/>
                <w:sz w:val="24"/>
              </w:rPr>
            </w:pPr>
            <w:r>
              <w:rPr>
                <w:rFonts w:ascii="Arial" w:hAnsi="Arial" w:cs="Arial"/>
                <w:sz w:val="24"/>
              </w:rPr>
              <w:t>.</w:t>
            </w:r>
          </w:p>
        </w:tc>
      </w:tr>
      <w:tr w:rsidR="00123A2E" w14:paraId="07F16DF1" w14:textId="77777777" w:rsidTr="003F775F">
        <w:tc>
          <w:tcPr>
            <w:tcW w:w="2518" w:type="dxa"/>
            <w:shd w:val="clear" w:color="auto" w:fill="auto"/>
            <w:vAlign w:val="center"/>
          </w:tcPr>
          <w:p w14:paraId="62C8A48E" w14:textId="77777777" w:rsidR="00123A2E" w:rsidRPr="001D548E" w:rsidRDefault="00123A2E" w:rsidP="001D548E">
            <w:pPr>
              <w:rPr>
                <w:rFonts w:ascii="Arial" w:hAnsi="Arial" w:cs="Arial"/>
                <w:sz w:val="24"/>
              </w:rPr>
            </w:pPr>
            <w:r w:rsidRPr="001D548E">
              <w:rPr>
                <w:rFonts w:ascii="Arial" w:hAnsi="Arial" w:cs="Arial"/>
                <w:sz w:val="24"/>
              </w:rPr>
              <w:t>Student experience or customer service</w:t>
            </w:r>
          </w:p>
        </w:tc>
        <w:tc>
          <w:tcPr>
            <w:tcW w:w="6662" w:type="dxa"/>
            <w:shd w:val="clear" w:color="auto" w:fill="auto"/>
            <w:vAlign w:val="center"/>
          </w:tcPr>
          <w:p w14:paraId="465DBB0B" w14:textId="77777777" w:rsidR="00123A2E" w:rsidRPr="001D548E" w:rsidRDefault="00123A2E" w:rsidP="001D548E">
            <w:pPr>
              <w:rPr>
                <w:rFonts w:ascii="Arial" w:hAnsi="Arial" w:cs="Arial"/>
                <w:color w:val="000000"/>
                <w:sz w:val="24"/>
              </w:rPr>
            </w:pPr>
          </w:p>
          <w:p w14:paraId="14DD7E93" w14:textId="77777777" w:rsidR="00123A2E" w:rsidRPr="001D548E" w:rsidRDefault="00123A2E" w:rsidP="001D548E">
            <w:pPr>
              <w:rPr>
                <w:rFonts w:ascii="Arial" w:hAnsi="Arial" w:cs="Arial"/>
                <w:color w:val="000000"/>
                <w:sz w:val="24"/>
              </w:rPr>
            </w:pPr>
            <w:r w:rsidRPr="001D548E">
              <w:rPr>
                <w:rFonts w:ascii="Arial" w:hAnsi="Arial" w:cs="Arial"/>
                <w:color w:val="000000"/>
                <w:sz w:val="24"/>
              </w:rPr>
              <w:t>Builds and maintains positive relationships with students or customers</w:t>
            </w:r>
            <w:r w:rsidR="00D10534">
              <w:rPr>
                <w:rFonts w:ascii="Arial" w:hAnsi="Arial" w:cs="Arial"/>
                <w:color w:val="000000"/>
                <w:sz w:val="24"/>
              </w:rPr>
              <w:t>.</w:t>
            </w:r>
          </w:p>
          <w:p w14:paraId="104D7E42" w14:textId="77777777" w:rsidR="00123A2E" w:rsidRPr="001D548E" w:rsidRDefault="00123A2E" w:rsidP="001D548E">
            <w:pPr>
              <w:rPr>
                <w:rFonts w:ascii="Arial" w:hAnsi="Arial" w:cs="Arial"/>
                <w:sz w:val="24"/>
              </w:rPr>
            </w:pPr>
          </w:p>
        </w:tc>
      </w:tr>
      <w:tr w:rsidR="00123A2E" w14:paraId="292A28D0" w14:textId="77777777" w:rsidTr="003F775F">
        <w:tc>
          <w:tcPr>
            <w:tcW w:w="2518" w:type="dxa"/>
            <w:shd w:val="clear" w:color="auto" w:fill="auto"/>
            <w:vAlign w:val="center"/>
          </w:tcPr>
          <w:p w14:paraId="5413605C" w14:textId="77777777" w:rsidR="00123A2E" w:rsidRPr="001D548E" w:rsidRDefault="00123A2E" w:rsidP="001D548E">
            <w:pPr>
              <w:rPr>
                <w:rFonts w:ascii="Arial" w:hAnsi="Arial" w:cs="Arial"/>
                <w:sz w:val="24"/>
              </w:rPr>
            </w:pPr>
            <w:r w:rsidRPr="001D548E">
              <w:rPr>
                <w:rFonts w:ascii="Arial" w:hAnsi="Arial" w:cs="Arial"/>
                <w:sz w:val="24"/>
              </w:rPr>
              <w:t xml:space="preserve">Creativity, Innovation and Problem Solving </w:t>
            </w:r>
          </w:p>
        </w:tc>
        <w:tc>
          <w:tcPr>
            <w:tcW w:w="6662" w:type="dxa"/>
            <w:shd w:val="clear" w:color="auto" w:fill="auto"/>
            <w:vAlign w:val="center"/>
          </w:tcPr>
          <w:p w14:paraId="066490E7" w14:textId="77777777" w:rsidR="00123A2E" w:rsidRPr="001D548E" w:rsidRDefault="00123A2E" w:rsidP="001D548E">
            <w:pPr>
              <w:rPr>
                <w:rFonts w:ascii="Arial" w:hAnsi="Arial" w:cs="Arial"/>
                <w:color w:val="000000"/>
                <w:sz w:val="24"/>
              </w:rPr>
            </w:pPr>
          </w:p>
          <w:p w14:paraId="5B179B79" w14:textId="77777777" w:rsidR="00123A2E" w:rsidRPr="001D548E" w:rsidRDefault="00123A2E" w:rsidP="001D548E">
            <w:pPr>
              <w:rPr>
                <w:rFonts w:ascii="Arial" w:hAnsi="Arial" w:cs="Arial"/>
                <w:color w:val="000000"/>
                <w:sz w:val="24"/>
              </w:rPr>
            </w:pPr>
            <w:r w:rsidRPr="001D548E">
              <w:rPr>
                <w:rFonts w:ascii="Arial" w:hAnsi="Arial" w:cs="Arial"/>
                <w:color w:val="000000"/>
                <w:sz w:val="24"/>
              </w:rPr>
              <w:t>Suggests practical solutions to new or unique problems</w:t>
            </w:r>
            <w:r w:rsidR="00D10534">
              <w:rPr>
                <w:rFonts w:ascii="Arial" w:hAnsi="Arial" w:cs="Arial"/>
                <w:color w:val="000000"/>
                <w:sz w:val="24"/>
              </w:rPr>
              <w:t>.</w:t>
            </w:r>
          </w:p>
          <w:p w14:paraId="33B45B95" w14:textId="77777777" w:rsidR="00123A2E" w:rsidRPr="001D548E" w:rsidRDefault="00123A2E" w:rsidP="001D548E">
            <w:pPr>
              <w:rPr>
                <w:rFonts w:ascii="Arial" w:hAnsi="Arial" w:cs="Arial"/>
                <w:sz w:val="24"/>
              </w:rPr>
            </w:pPr>
          </w:p>
        </w:tc>
      </w:tr>
    </w:tbl>
    <w:p w14:paraId="516C8A8E" w14:textId="77777777" w:rsidR="00123A2E" w:rsidRDefault="00123A2E" w:rsidP="00123A2E">
      <w:pPr>
        <w:rPr>
          <w:rFonts w:ascii="Arial" w:hAnsi="Arial" w:cs="Arial"/>
          <w:b/>
          <w:sz w:val="24"/>
        </w:rPr>
      </w:pPr>
      <w:r w:rsidRPr="00DF3A33">
        <w:rPr>
          <w:rFonts w:ascii="Arial" w:hAnsi="Arial" w:cs="Arial"/>
          <w:b/>
          <w:sz w:val="24"/>
        </w:rPr>
        <w:t xml:space="preserve">Last updated: </w:t>
      </w:r>
      <w:r w:rsidR="003F775F" w:rsidRPr="00DF3A33">
        <w:rPr>
          <w:rFonts w:ascii="Arial" w:hAnsi="Arial" w:cs="Arial"/>
          <w:b/>
          <w:sz w:val="24"/>
        </w:rPr>
        <w:t>May 2016</w:t>
      </w:r>
    </w:p>
    <w:p w14:paraId="4C0C3F01" w14:textId="77777777" w:rsidR="003F775F" w:rsidRDefault="003F775F" w:rsidP="00123A2E">
      <w:pPr>
        <w:rPr>
          <w:rFonts w:ascii="Arial" w:hAnsi="Arial" w:cs="Arial"/>
          <w:b/>
          <w:sz w:val="24"/>
        </w:rPr>
      </w:pPr>
    </w:p>
    <w:p w14:paraId="0CD9E5E7" w14:textId="77777777" w:rsidR="003F775F" w:rsidRPr="00E97E9C" w:rsidRDefault="003F775F" w:rsidP="003F775F">
      <w:pPr>
        <w:spacing w:line="240" w:lineRule="atLeast"/>
        <w:ind w:left="426"/>
        <w:rPr>
          <w:rFonts w:ascii="Arial" w:hAnsi="Arial" w:cs="Arial"/>
          <w:bCs/>
        </w:rPr>
      </w:pPr>
      <w:r w:rsidRPr="00E97E9C">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1E558EE9" w14:textId="77777777" w:rsidR="003F775F" w:rsidRPr="000F575D" w:rsidRDefault="003F775F" w:rsidP="003F775F">
      <w:pPr>
        <w:spacing w:line="240" w:lineRule="atLeast"/>
        <w:rPr>
          <w:rFonts w:ascii="Arial" w:hAnsi="Arial" w:cs="Arial"/>
          <w:sz w:val="20"/>
          <w:szCs w:val="20"/>
        </w:rPr>
      </w:pPr>
    </w:p>
    <w:p w14:paraId="535838C4" w14:textId="517479CE" w:rsidR="003F775F" w:rsidRPr="00A126E6" w:rsidRDefault="003F775F" w:rsidP="003F775F">
      <w:pPr>
        <w:ind w:firstLine="720"/>
        <w:rPr>
          <w:rFonts w:ascii="Arial" w:hAnsi="Arial"/>
          <w:sz w:val="20"/>
        </w:rPr>
      </w:pPr>
      <w:r w:rsidRPr="00DF3A33">
        <w:rPr>
          <w:rFonts w:ascii="Arial" w:hAnsi="Arial"/>
          <w:sz w:val="20"/>
        </w:rPr>
        <w:t xml:space="preserve">HERA Ref </w:t>
      </w:r>
      <w:r w:rsidR="00DF3A33" w:rsidRPr="00DF3A33">
        <w:rPr>
          <w:rFonts w:ascii="Arial" w:hAnsi="Arial"/>
          <w:sz w:val="20"/>
        </w:rPr>
        <w:t xml:space="preserve">SICOM </w:t>
      </w:r>
      <w:proofErr w:type="spellStart"/>
      <w:r w:rsidR="00DF3A33" w:rsidRPr="00DF3A33">
        <w:rPr>
          <w:rFonts w:ascii="Arial" w:hAnsi="Arial"/>
          <w:sz w:val="20"/>
        </w:rPr>
        <w:t>Acad</w:t>
      </w:r>
      <w:proofErr w:type="spellEnd"/>
      <w:r w:rsidR="00DF3A33" w:rsidRPr="00DF3A33">
        <w:rPr>
          <w:rFonts w:ascii="Arial" w:hAnsi="Arial"/>
          <w:sz w:val="20"/>
        </w:rPr>
        <w:t xml:space="preserve"> 5</w:t>
      </w:r>
      <w:bookmarkStart w:id="0" w:name="_GoBack"/>
      <w:bookmarkEnd w:id="0"/>
    </w:p>
    <w:p w14:paraId="7A8692E9" w14:textId="77777777" w:rsidR="003F775F" w:rsidRPr="006E7BB2" w:rsidRDefault="003F775F" w:rsidP="00123A2E">
      <w:pPr>
        <w:rPr>
          <w:rFonts w:ascii="Arial" w:hAnsi="Arial" w:cs="Arial"/>
          <w:b/>
          <w:sz w:val="24"/>
        </w:rPr>
      </w:pPr>
    </w:p>
    <w:p w14:paraId="17BF0170" w14:textId="77777777" w:rsidR="00472CF4" w:rsidRPr="00CC0643" w:rsidRDefault="00472CF4" w:rsidP="00D60185">
      <w:pPr>
        <w:spacing w:line="240" w:lineRule="atLeast"/>
        <w:rPr>
          <w:rFonts w:ascii="Arial" w:hAnsi="Arial" w:cs="Arial"/>
          <w:sz w:val="20"/>
          <w:szCs w:val="20"/>
        </w:rPr>
      </w:pPr>
    </w:p>
    <w:sectPr w:rsidR="00472CF4" w:rsidRPr="00CC0643" w:rsidSect="001D548E">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A3512" w14:textId="77777777" w:rsidR="006231B9" w:rsidRDefault="006231B9">
      <w:r>
        <w:separator/>
      </w:r>
    </w:p>
  </w:endnote>
  <w:endnote w:type="continuationSeparator" w:id="0">
    <w:p w14:paraId="32D3DE72" w14:textId="77777777" w:rsidR="006231B9" w:rsidRDefault="0062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188AC" w14:textId="77777777" w:rsidR="006231B9" w:rsidRDefault="006231B9">
      <w:r>
        <w:separator/>
      </w:r>
    </w:p>
  </w:footnote>
  <w:footnote w:type="continuationSeparator" w:id="0">
    <w:p w14:paraId="0E44036F" w14:textId="77777777" w:rsidR="006231B9" w:rsidRDefault="006231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AD04D" w14:textId="77777777" w:rsidR="00226E4D" w:rsidRPr="00D56F3D" w:rsidRDefault="00327ACB" w:rsidP="00D56F3D">
    <w:pPr>
      <w:pStyle w:val="Header"/>
      <w:ind w:left="284"/>
    </w:pPr>
    <w:r>
      <w:rPr>
        <w:noProof/>
        <w:lang w:val="en-US"/>
      </w:rPr>
      <w:drawing>
        <wp:inline distT="0" distB="0" distL="0" distR="0" wp14:anchorId="675C41EA" wp14:editId="59598FA3">
          <wp:extent cx="1961515" cy="789940"/>
          <wp:effectExtent l="0" t="0" r="0" b="0"/>
          <wp:docPr id="1" name="Picture 1" descr="london-college-of-communication-lock-up_primary-version-(black)_jpg-file-for-primary-version-(black)_2362x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college-of-communication-lock-up_primary-version-(black)_jpg-file-for-primary-version-(black)_2362x95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1515" cy="7899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7B461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A43428"/>
    <w:lvl w:ilvl="0">
      <w:start w:val="1"/>
      <w:numFmt w:val="decimal"/>
      <w:lvlText w:val="%1."/>
      <w:lvlJc w:val="left"/>
      <w:pPr>
        <w:tabs>
          <w:tab w:val="num" w:pos="1800"/>
        </w:tabs>
        <w:ind w:left="1800" w:hanging="360"/>
      </w:pPr>
    </w:lvl>
  </w:abstractNum>
  <w:abstractNum w:abstractNumId="2">
    <w:nsid w:val="FFFFFF7D"/>
    <w:multiLevelType w:val="singleLevel"/>
    <w:tmpl w:val="5FF22EA4"/>
    <w:lvl w:ilvl="0">
      <w:start w:val="1"/>
      <w:numFmt w:val="decimal"/>
      <w:lvlText w:val="%1."/>
      <w:lvlJc w:val="left"/>
      <w:pPr>
        <w:tabs>
          <w:tab w:val="num" w:pos="1440"/>
        </w:tabs>
        <w:ind w:left="1440" w:hanging="360"/>
      </w:pPr>
    </w:lvl>
  </w:abstractNum>
  <w:abstractNum w:abstractNumId="3">
    <w:nsid w:val="FFFFFF7E"/>
    <w:multiLevelType w:val="singleLevel"/>
    <w:tmpl w:val="C6706B9A"/>
    <w:lvl w:ilvl="0">
      <w:start w:val="1"/>
      <w:numFmt w:val="decimal"/>
      <w:lvlText w:val="%1."/>
      <w:lvlJc w:val="left"/>
      <w:pPr>
        <w:tabs>
          <w:tab w:val="num" w:pos="1080"/>
        </w:tabs>
        <w:ind w:left="1080" w:hanging="360"/>
      </w:pPr>
    </w:lvl>
  </w:abstractNum>
  <w:abstractNum w:abstractNumId="4">
    <w:nsid w:val="FFFFFF7F"/>
    <w:multiLevelType w:val="singleLevel"/>
    <w:tmpl w:val="A9D04574"/>
    <w:lvl w:ilvl="0">
      <w:start w:val="1"/>
      <w:numFmt w:val="decimal"/>
      <w:lvlText w:val="%1."/>
      <w:lvlJc w:val="left"/>
      <w:pPr>
        <w:tabs>
          <w:tab w:val="num" w:pos="720"/>
        </w:tabs>
        <w:ind w:left="720" w:hanging="360"/>
      </w:pPr>
    </w:lvl>
  </w:abstractNum>
  <w:abstractNum w:abstractNumId="5">
    <w:nsid w:val="FFFFFF80"/>
    <w:multiLevelType w:val="singleLevel"/>
    <w:tmpl w:val="E46A71A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BC4F47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5EE815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B187FB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4749EE8"/>
    <w:lvl w:ilvl="0">
      <w:start w:val="1"/>
      <w:numFmt w:val="decimal"/>
      <w:lvlText w:val="%1."/>
      <w:lvlJc w:val="left"/>
      <w:pPr>
        <w:tabs>
          <w:tab w:val="num" w:pos="360"/>
        </w:tabs>
        <w:ind w:left="360" w:hanging="360"/>
      </w:pPr>
    </w:lvl>
  </w:abstractNum>
  <w:abstractNum w:abstractNumId="10">
    <w:nsid w:val="FFFFFF89"/>
    <w:multiLevelType w:val="singleLevel"/>
    <w:tmpl w:val="6A20D26A"/>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lvl>
  </w:abstractNum>
  <w:abstractNum w:abstractNumId="12">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7515076"/>
    <w:multiLevelType w:val="hybridMultilevel"/>
    <w:tmpl w:val="AE5E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931C94"/>
    <w:multiLevelType w:val="hybridMultilevel"/>
    <w:tmpl w:val="1F661064"/>
    <w:lvl w:ilvl="0" w:tplc="1FF2031C">
      <w:start w:val="1"/>
      <w:numFmt w:val="bullet"/>
      <w:lvlText w:val=""/>
      <w:lvlJc w:val="left"/>
      <w:pPr>
        <w:tabs>
          <w:tab w:val="num" w:pos="720"/>
        </w:tabs>
        <w:ind w:left="720" w:hanging="360"/>
      </w:pPr>
      <w:rPr>
        <w:rFonts w:ascii="Symbol" w:hAnsi="Symbol" w:hint="default"/>
        <w:sz w:val="16"/>
      </w:rPr>
    </w:lvl>
    <w:lvl w:ilvl="1" w:tplc="9952800C" w:tentative="1">
      <w:start w:val="1"/>
      <w:numFmt w:val="bullet"/>
      <w:lvlText w:val="o"/>
      <w:lvlJc w:val="left"/>
      <w:pPr>
        <w:tabs>
          <w:tab w:val="num" w:pos="1440"/>
        </w:tabs>
        <w:ind w:left="1440" w:hanging="360"/>
      </w:pPr>
      <w:rPr>
        <w:rFonts w:ascii="Courier New" w:hAnsi="Courier New" w:hint="default"/>
      </w:rPr>
    </w:lvl>
    <w:lvl w:ilvl="2" w:tplc="EAB4960E" w:tentative="1">
      <w:start w:val="1"/>
      <w:numFmt w:val="bullet"/>
      <w:lvlText w:val=""/>
      <w:lvlJc w:val="left"/>
      <w:pPr>
        <w:tabs>
          <w:tab w:val="num" w:pos="2160"/>
        </w:tabs>
        <w:ind w:left="2160" w:hanging="360"/>
      </w:pPr>
      <w:rPr>
        <w:rFonts w:ascii="Wingdings" w:hAnsi="Wingdings" w:hint="default"/>
      </w:rPr>
    </w:lvl>
    <w:lvl w:ilvl="3" w:tplc="FEACAB24" w:tentative="1">
      <w:start w:val="1"/>
      <w:numFmt w:val="bullet"/>
      <w:lvlText w:val=""/>
      <w:lvlJc w:val="left"/>
      <w:pPr>
        <w:tabs>
          <w:tab w:val="num" w:pos="2880"/>
        </w:tabs>
        <w:ind w:left="2880" w:hanging="360"/>
      </w:pPr>
      <w:rPr>
        <w:rFonts w:ascii="Symbol" w:hAnsi="Symbol" w:hint="default"/>
      </w:rPr>
    </w:lvl>
    <w:lvl w:ilvl="4" w:tplc="F80A5BC6" w:tentative="1">
      <w:start w:val="1"/>
      <w:numFmt w:val="bullet"/>
      <w:lvlText w:val="o"/>
      <w:lvlJc w:val="left"/>
      <w:pPr>
        <w:tabs>
          <w:tab w:val="num" w:pos="3600"/>
        </w:tabs>
        <w:ind w:left="3600" w:hanging="360"/>
      </w:pPr>
      <w:rPr>
        <w:rFonts w:ascii="Courier New" w:hAnsi="Courier New" w:hint="default"/>
      </w:rPr>
    </w:lvl>
    <w:lvl w:ilvl="5" w:tplc="165E7690" w:tentative="1">
      <w:start w:val="1"/>
      <w:numFmt w:val="bullet"/>
      <w:lvlText w:val=""/>
      <w:lvlJc w:val="left"/>
      <w:pPr>
        <w:tabs>
          <w:tab w:val="num" w:pos="4320"/>
        </w:tabs>
        <w:ind w:left="4320" w:hanging="360"/>
      </w:pPr>
      <w:rPr>
        <w:rFonts w:ascii="Wingdings" w:hAnsi="Wingdings" w:hint="default"/>
      </w:rPr>
    </w:lvl>
    <w:lvl w:ilvl="6" w:tplc="FB98A104" w:tentative="1">
      <w:start w:val="1"/>
      <w:numFmt w:val="bullet"/>
      <w:lvlText w:val=""/>
      <w:lvlJc w:val="left"/>
      <w:pPr>
        <w:tabs>
          <w:tab w:val="num" w:pos="5040"/>
        </w:tabs>
        <w:ind w:left="5040" w:hanging="360"/>
      </w:pPr>
      <w:rPr>
        <w:rFonts w:ascii="Symbol" w:hAnsi="Symbol" w:hint="default"/>
      </w:rPr>
    </w:lvl>
    <w:lvl w:ilvl="7" w:tplc="9E4C4920" w:tentative="1">
      <w:start w:val="1"/>
      <w:numFmt w:val="bullet"/>
      <w:lvlText w:val="o"/>
      <w:lvlJc w:val="left"/>
      <w:pPr>
        <w:tabs>
          <w:tab w:val="num" w:pos="5760"/>
        </w:tabs>
        <w:ind w:left="5760" w:hanging="360"/>
      </w:pPr>
      <w:rPr>
        <w:rFonts w:ascii="Courier New" w:hAnsi="Courier New" w:hint="default"/>
      </w:rPr>
    </w:lvl>
    <w:lvl w:ilvl="8" w:tplc="A34ACA5A" w:tentative="1">
      <w:start w:val="1"/>
      <w:numFmt w:val="bullet"/>
      <w:lvlText w:val=""/>
      <w:lvlJc w:val="left"/>
      <w:pPr>
        <w:tabs>
          <w:tab w:val="num" w:pos="6480"/>
        </w:tabs>
        <w:ind w:left="6480" w:hanging="360"/>
      </w:pPr>
      <w:rPr>
        <w:rFonts w:ascii="Wingdings" w:hAnsi="Wingdings" w:hint="default"/>
      </w:rPr>
    </w:lvl>
  </w:abstractNum>
  <w:abstractNum w:abstractNumId="15">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134376F"/>
    <w:multiLevelType w:val="hybridMultilevel"/>
    <w:tmpl w:val="A7E6C20E"/>
    <w:lvl w:ilvl="0" w:tplc="115A7E06">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415E5E"/>
    <w:multiLevelType w:val="hybridMultilevel"/>
    <w:tmpl w:val="F54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E951A9E"/>
    <w:multiLevelType w:val="hybridMultilevel"/>
    <w:tmpl w:val="A9B86316"/>
    <w:lvl w:ilvl="0" w:tplc="08090001">
      <w:start w:val="1"/>
      <w:numFmt w:val="bullet"/>
      <w:lvlText w:val=""/>
      <w:lvlJc w:val="left"/>
      <w:pPr>
        <w:tabs>
          <w:tab w:val="num" w:pos="360"/>
        </w:tabs>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5">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E53CE6"/>
    <w:multiLevelType w:val="hybridMultilevel"/>
    <w:tmpl w:val="E6D059EC"/>
    <w:lvl w:ilvl="0" w:tplc="C49E7F54">
      <w:start w:val="1"/>
      <w:numFmt w:val="bullet"/>
      <w:lvlText w:val=""/>
      <w:lvlJc w:val="left"/>
      <w:pPr>
        <w:tabs>
          <w:tab w:val="num" w:pos="720"/>
        </w:tabs>
        <w:ind w:left="720" w:hanging="360"/>
      </w:pPr>
      <w:rPr>
        <w:rFonts w:ascii="Symbol" w:hAnsi="Symbol" w:hint="default"/>
        <w:sz w:val="16"/>
      </w:rPr>
    </w:lvl>
    <w:lvl w:ilvl="1" w:tplc="23A00AE8" w:tentative="1">
      <w:start w:val="1"/>
      <w:numFmt w:val="bullet"/>
      <w:lvlText w:val="o"/>
      <w:lvlJc w:val="left"/>
      <w:pPr>
        <w:tabs>
          <w:tab w:val="num" w:pos="1440"/>
        </w:tabs>
        <w:ind w:left="1440" w:hanging="360"/>
      </w:pPr>
      <w:rPr>
        <w:rFonts w:ascii="Courier New" w:hAnsi="Courier New" w:hint="default"/>
      </w:rPr>
    </w:lvl>
    <w:lvl w:ilvl="2" w:tplc="E7E4C258" w:tentative="1">
      <w:start w:val="1"/>
      <w:numFmt w:val="bullet"/>
      <w:lvlText w:val=""/>
      <w:lvlJc w:val="left"/>
      <w:pPr>
        <w:tabs>
          <w:tab w:val="num" w:pos="2160"/>
        </w:tabs>
        <w:ind w:left="2160" w:hanging="360"/>
      </w:pPr>
      <w:rPr>
        <w:rFonts w:ascii="Wingdings" w:hAnsi="Wingdings" w:hint="default"/>
      </w:rPr>
    </w:lvl>
    <w:lvl w:ilvl="3" w:tplc="32DEE526" w:tentative="1">
      <w:start w:val="1"/>
      <w:numFmt w:val="bullet"/>
      <w:lvlText w:val=""/>
      <w:lvlJc w:val="left"/>
      <w:pPr>
        <w:tabs>
          <w:tab w:val="num" w:pos="2880"/>
        </w:tabs>
        <w:ind w:left="2880" w:hanging="360"/>
      </w:pPr>
      <w:rPr>
        <w:rFonts w:ascii="Symbol" w:hAnsi="Symbol" w:hint="default"/>
      </w:rPr>
    </w:lvl>
    <w:lvl w:ilvl="4" w:tplc="9106FBA0" w:tentative="1">
      <w:start w:val="1"/>
      <w:numFmt w:val="bullet"/>
      <w:lvlText w:val="o"/>
      <w:lvlJc w:val="left"/>
      <w:pPr>
        <w:tabs>
          <w:tab w:val="num" w:pos="3600"/>
        </w:tabs>
        <w:ind w:left="3600" w:hanging="360"/>
      </w:pPr>
      <w:rPr>
        <w:rFonts w:ascii="Courier New" w:hAnsi="Courier New" w:hint="default"/>
      </w:rPr>
    </w:lvl>
    <w:lvl w:ilvl="5" w:tplc="D654F3B0" w:tentative="1">
      <w:start w:val="1"/>
      <w:numFmt w:val="bullet"/>
      <w:lvlText w:val=""/>
      <w:lvlJc w:val="left"/>
      <w:pPr>
        <w:tabs>
          <w:tab w:val="num" w:pos="4320"/>
        </w:tabs>
        <w:ind w:left="4320" w:hanging="360"/>
      </w:pPr>
      <w:rPr>
        <w:rFonts w:ascii="Wingdings" w:hAnsi="Wingdings" w:hint="default"/>
      </w:rPr>
    </w:lvl>
    <w:lvl w:ilvl="6" w:tplc="6916F7C4" w:tentative="1">
      <w:start w:val="1"/>
      <w:numFmt w:val="bullet"/>
      <w:lvlText w:val=""/>
      <w:lvlJc w:val="left"/>
      <w:pPr>
        <w:tabs>
          <w:tab w:val="num" w:pos="5040"/>
        </w:tabs>
        <w:ind w:left="5040" w:hanging="360"/>
      </w:pPr>
      <w:rPr>
        <w:rFonts w:ascii="Symbol" w:hAnsi="Symbol" w:hint="default"/>
      </w:rPr>
    </w:lvl>
    <w:lvl w:ilvl="7" w:tplc="CB868D36" w:tentative="1">
      <w:start w:val="1"/>
      <w:numFmt w:val="bullet"/>
      <w:lvlText w:val="o"/>
      <w:lvlJc w:val="left"/>
      <w:pPr>
        <w:tabs>
          <w:tab w:val="num" w:pos="5760"/>
        </w:tabs>
        <w:ind w:left="5760" w:hanging="360"/>
      </w:pPr>
      <w:rPr>
        <w:rFonts w:ascii="Courier New" w:hAnsi="Courier New" w:hint="default"/>
      </w:rPr>
    </w:lvl>
    <w:lvl w:ilvl="8" w:tplc="F0DCE88E" w:tentative="1">
      <w:start w:val="1"/>
      <w:numFmt w:val="bullet"/>
      <w:lvlText w:val=""/>
      <w:lvlJc w:val="left"/>
      <w:pPr>
        <w:tabs>
          <w:tab w:val="num" w:pos="6480"/>
        </w:tabs>
        <w:ind w:left="6480" w:hanging="360"/>
      </w:pPr>
      <w:rPr>
        <w:rFonts w:ascii="Wingdings" w:hAnsi="Wingdings" w:hint="default"/>
      </w:rPr>
    </w:lvl>
  </w:abstractNum>
  <w:abstractNum w:abstractNumId="28">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883953"/>
    <w:multiLevelType w:val="hybridMultilevel"/>
    <w:tmpl w:val="E988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1C03F7E"/>
    <w:multiLevelType w:val="hybridMultilevel"/>
    <w:tmpl w:val="F1A4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46196F"/>
    <w:multiLevelType w:val="hybridMultilevel"/>
    <w:tmpl w:val="ECCCD900"/>
    <w:lvl w:ilvl="0" w:tplc="4F88A6B4">
      <w:start w:val="1"/>
      <w:numFmt w:val="bullet"/>
      <w:lvlText w:val=""/>
      <w:lvlJc w:val="left"/>
      <w:pPr>
        <w:tabs>
          <w:tab w:val="num" w:pos="720"/>
        </w:tabs>
        <w:ind w:left="720" w:hanging="360"/>
      </w:pPr>
      <w:rPr>
        <w:rFonts w:ascii="Symbol" w:hAnsi="Symbol" w:hint="default"/>
        <w:sz w:val="16"/>
      </w:rPr>
    </w:lvl>
    <w:lvl w:ilvl="1" w:tplc="EFAC51E4" w:tentative="1">
      <w:start w:val="1"/>
      <w:numFmt w:val="bullet"/>
      <w:lvlText w:val="o"/>
      <w:lvlJc w:val="left"/>
      <w:pPr>
        <w:tabs>
          <w:tab w:val="num" w:pos="1440"/>
        </w:tabs>
        <w:ind w:left="1440" w:hanging="360"/>
      </w:pPr>
      <w:rPr>
        <w:rFonts w:ascii="Courier New" w:hAnsi="Courier New" w:hint="default"/>
      </w:rPr>
    </w:lvl>
    <w:lvl w:ilvl="2" w:tplc="F50C8854" w:tentative="1">
      <w:start w:val="1"/>
      <w:numFmt w:val="bullet"/>
      <w:lvlText w:val=""/>
      <w:lvlJc w:val="left"/>
      <w:pPr>
        <w:tabs>
          <w:tab w:val="num" w:pos="2160"/>
        </w:tabs>
        <w:ind w:left="2160" w:hanging="360"/>
      </w:pPr>
      <w:rPr>
        <w:rFonts w:ascii="Wingdings" w:hAnsi="Wingdings" w:hint="default"/>
      </w:rPr>
    </w:lvl>
    <w:lvl w:ilvl="3" w:tplc="5FFCDD58" w:tentative="1">
      <w:start w:val="1"/>
      <w:numFmt w:val="bullet"/>
      <w:lvlText w:val=""/>
      <w:lvlJc w:val="left"/>
      <w:pPr>
        <w:tabs>
          <w:tab w:val="num" w:pos="2880"/>
        </w:tabs>
        <w:ind w:left="2880" w:hanging="360"/>
      </w:pPr>
      <w:rPr>
        <w:rFonts w:ascii="Symbol" w:hAnsi="Symbol" w:hint="default"/>
      </w:rPr>
    </w:lvl>
    <w:lvl w:ilvl="4" w:tplc="F6FE1598" w:tentative="1">
      <w:start w:val="1"/>
      <w:numFmt w:val="bullet"/>
      <w:lvlText w:val="o"/>
      <w:lvlJc w:val="left"/>
      <w:pPr>
        <w:tabs>
          <w:tab w:val="num" w:pos="3600"/>
        </w:tabs>
        <w:ind w:left="3600" w:hanging="360"/>
      </w:pPr>
      <w:rPr>
        <w:rFonts w:ascii="Courier New" w:hAnsi="Courier New" w:hint="default"/>
      </w:rPr>
    </w:lvl>
    <w:lvl w:ilvl="5" w:tplc="DBF04A6E" w:tentative="1">
      <w:start w:val="1"/>
      <w:numFmt w:val="bullet"/>
      <w:lvlText w:val=""/>
      <w:lvlJc w:val="left"/>
      <w:pPr>
        <w:tabs>
          <w:tab w:val="num" w:pos="4320"/>
        </w:tabs>
        <w:ind w:left="4320" w:hanging="360"/>
      </w:pPr>
      <w:rPr>
        <w:rFonts w:ascii="Wingdings" w:hAnsi="Wingdings" w:hint="default"/>
      </w:rPr>
    </w:lvl>
    <w:lvl w:ilvl="6" w:tplc="CCD81FF0" w:tentative="1">
      <w:start w:val="1"/>
      <w:numFmt w:val="bullet"/>
      <w:lvlText w:val=""/>
      <w:lvlJc w:val="left"/>
      <w:pPr>
        <w:tabs>
          <w:tab w:val="num" w:pos="5040"/>
        </w:tabs>
        <w:ind w:left="5040" w:hanging="360"/>
      </w:pPr>
      <w:rPr>
        <w:rFonts w:ascii="Symbol" w:hAnsi="Symbol" w:hint="default"/>
      </w:rPr>
    </w:lvl>
    <w:lvl w:ilvl="7" w:tplc="9C4A53E0" w:tentative="1">
      <w:start w:val="1"/>
      <w:numFmt w:val="bullet"/>
      <w:lvlText w:val="o"/>
      <w:lvlJc w:val="left"/>
      <w:pPr>
        <w:tabs>
          <w:tab w:val="num" w:pos="5760"/>
        </w:tabs>
        <w:ind w:left="5760" w:hanging="360"/>
      </w:pPr>
      <w:rPr>
        <w:rFonts w:ascii="Courier New" w:hAnsi="Courier New" w:hint="default"/>
      </w:rPr>
    </w:lvl>
    <w:lvl w:ilvl="8" w:tplc="15CCAC3C" w:tentative="1">
      <w:start w:val="1"/>
      <w:numFmt w:val="bullet"/>
      <w:lvlText w:val=""/>
      <w:lvlJc w:val="left"/>
      <w:pPr>
        <w:tabs>
          <w:tab w:val="num" w:pos="6480"/>
        </w:tabs>
        <w:ind w:left="6480" w:hanging="360"/>
      </w:pPr>
      <w:rPr>
        <w:rFonts w:ascii="Wingdings" w:hAnsi="Wingdings" w:hint="default"/>
      </w:rPr>
    </w:lvl>
  </w:abstractNum>
  <w:abstractNum w:abstractNumId="36">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5A6C7E"/>
    <w:multiLevelType w:val="hybridMultilevel"/>
    <w:tmpl w:val="EECC935A"/>
    <w:lvl w:ilvl="0" w:tplc="115A7E06">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8B2C81"/>
    <w:multiLevelType w:val="hybridMultilevel"/>
    <w:tmpl w:val="1F52E508"/>
    <w:lvl w:ilvl="0" w:tplc="71C056AC">
      <w:start w:val="1"/>
      <w:numFmt w:val="bullet"/>
      <w:lvlText w:val=""/>
      <w:lvlJc w:val="left"/>
      <w:pPr>
        <w:tabs>
          <w:tab w:val="num" w:pos="720"/>
        </w:tabs>
        <w:ind w:left="720" w:hanging="360"/>
      </w:pPr>
      <w:rPr>
        <w:rFonts w:ascii="Symbol" w:hAnsi="Symbol" w:hint="default"/>
        <w:sz w:val="16"/>
      </w:rPr>
    </w:lvl>
    <w:lvl w:ilvl="1" w:tplc="903267D0" w:tentative="1">
      <w:start w:val="1"/>
      <w:numFmt w:val="bullet"/>
      <w:lvlText w:val="o"/>
      <w:lvlJc w:val="left"/>
      <w:pPr>
        <w:tabs>
          <w:tab w:val="num" w:pos="1440"/>
        </w:tabs>
        <w:ind w:left="1440" w:hanging="360"/>
      </w:pPr>
      <w:rPr>
        <w:rFonts w:ascii="Courier New" w:hAnsi="Courier New" w:hint="default"/>
      </w:rPr>
    </w:lvl>
    <w:lvl w:ilvl="2" w:tplc="09683FFE" w:tentative="1">
      <w:start w:val="1"/>
      <w:numFmt w:val="bullet"/>
      <w:lvlText w:val=""/>
      <w:lvlJc w:val="left"/>
      <w:pPr>
        <w:tabs>
          <w:tab w:val="num" w:pos="2160"/>
        </w:tabs>
        <w:ind w:left="2160" w:hanging="360"/>
      </w:pPr>
      <w:rPr>
        <w:rFonts w:ascii="Wingdings" w:hAnsi="Wingdings" w:hint="default"/>
      </w:rPr>
    </w:lvl>
    <w:lvl w:ilvl="3" w:tplc="54AEFE2A" w:tentative="1">
      <w:start w:val="1"/>
      <w:numFmt w:val="bullet"/>
      <w:lvlText w:val=""/>
      <w:lvlJc w:val="left"/>
      <w:pPr>
        <w:tabs>
          <w:tab w:val="num" w:pos="2880"/>
        </w:tabs>
        <w:ind w:left="2880" w:hanging="360"/>
      </w:pPr>
      <w:rPr>
        <w:rFonts w:ascii="Symbol" w:hAnsi="Symbol" w:hint="default"/>
      </w:rPr>
    </w:lvl>
    <w:lvl w:ilvl="4" w:tplc="4988459E" w:tentative="1">
      <w:start w:val="1"/>
      <w:numFmt w:val="bullet"/>
      <w:lvlText w:val="o"/>
      <w:lvlJc w:val="left"/>
      <w:pPr>
        <w:tabs>
          <w:tab w:val="num" w:pos="3600"/>
        </w:tabs>
        <w:ind w:left="3600" w:hanging="360"/>
      </w:pPr>
      <w:rPr>
        <w:rFonts w:ascii="Courier New" w:hAnsi="Courier New" w:hint="default"/>
      </w:rPr>
    </w:lvl>
    <w:lvl w:ilvl="5" w:tplc="09F45412" w:tentative="1">
      <w:start w:val="1"/>
      <w:numFmt w:val="bullet"/>
      <w:lvlText w:val=""/>
      <w:lvlJc w:val="left"/>
      <w:pPr>
        <w:tabs>
          <w:tab w:val="num" w:pos="4320"/>
        </w:tabs>
        <w:ind w:left="4320" w:hanging="360"/>
      </w:pPr>
      <w:rPr>
        <w:rFonts w:ascii="Wingdings" w:hAnsi="Wingdings" w:hint="default"/>
      </w:rPr>
    </w:lvl>
    <w:lvl w:ilvl="6" w:tplc="BB788654" w:tentative="1">
      <w:start w:val="1"/>
      <w:numFmt w:val="bullet"/>
      <w:lvlText w:val=""/>
      <w:lvlJc w:val="left"/>
      <w:pPr>
        <w:tabs>
          <w:tab w:val="num" w:pos="5040"/>
        </w:tabs>
        <w:ind w:left="5040" w:hanging="360"/>
      </w:pPr>
      <w:rPr>
        <w:rFonts w:ascii="Symbol" w:hAnsi="Symbol" w:hint="default"/>
      </w:rPr>
    </w:lvl>
    <w:lvl w:ilvl="7" w:tplc="E6B080C2" w:tentative="1">
      <w:start w:val="1"/>
      <w:numFmt w:val="bullet"/>
      <w:lvlText w:val="o"/>
      <w:lvlJc w:val="left"/>
      <w:pPr>
        <w:tabs>
          <w:tab w:val="num" w:pos="5760"/>
        </w:tabs>
        <w:ind w:left="5760" w:hanging="360"/>
      </w:pPr>
      <w:rPr>
        <w:rFonts w:ascii="Courier New" w:hAnsi="Courier New" w:hint="default"/>
      </w:rPr>
    </w:lvl>
    <w:lvl w:ilvl="8" w:tplc="12242C8A" w:tentative="1">
      <w:start w:val="1"/>
      <w:numFmt w:val="bullet"/>
      <w:lvlText w:val=""/>
      <w:lvlJc w:val="left"/>
      <w:pPr>
        <w:tabs>
          <w:tab w:val="num" w:pos="6480"/>
        </w:tabs>
        <w:ind w:left="6480" w:hanging="360"/>
      </w:pPr>
      <w:rPr>
        <w:rFonts w:ascii="Wingdings" w:hAnsi="Wingdings" w:hint="default"/>
      </w:rPr>
    </w:lvl>
  </w:abstractNum>
  <w:abstractNum w:abstractNumId="41">
    <w:nsid w:val="7A3B06BB"/>
    <w:multiLevelType w:val="hybridMultilevel"/>
    <w:tmpl w:val="1722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0"/>
  </w:num>
  <w:num w:numId="3">
    <w:abstractNumId w:val="14"/>
  </w:num>
  <w:num w:numId="4">
    <w:abstractNumId w:val="27"/>
  </w:num>
  <w:num w:numId="5">
    <w:abstractNumId w:val="24"/>
  </w:num>
  <w:num w:numId="6">
    <w:abstractNumId w:val="35"/>
  </w:num>
  <w:num w:numId="7">
    <w:abstractNumId w:val="25"/>
  </w:num>
  <w:num w:numId="8">
    <w:abstractNumId w:val="22"/>
  </w:num>
  <w:num w:numId="9">
    <w:abstractNumId w:val="34"/>
  </w:num>
  <w:num w:numId="10">
    <w:abstractNumId w:val="36"/>
  </w:num>
  <w:num w:numId="11">
    <w:abstractNumId w:val="26"/>
  </w:num>
  <w:num w:numId="12">
    <w:abstractNumId w:val="28"/>
  </w:num>
  <w:num w:numId="13">
    <w:abstractNumId w:val="18"/>
  </w:num>
  <w:num w:numId="14">
    <w:abstractNumId w:val="31"/>
  </w:num>
  <w:num w:numId="15">
    <w:abstractNumId w:val="30"/>
  </w:num>
  <w:num w:numId="16">
    <w:abstractNumId w:val="12"/>
  </w:num>
  <w:num w:numId="17">
    <w:abstractNumId w:val="32"/>
  </w:num>
  <w:num w:numId="18">
    <w:abstractNumId w:val="38"/>
  </w:num>
  <w:num w:numId="19">
    <w:abstractNumId w:val="17"/>
  </w:num>
  <w:num w:numId="20">
    <w:abstractNumId w:val="15"/>
  </w:num>
  <w:num w:numId="21">
    <w:abstractNumId w:val="21"/>
  </w:num>
  <w:num w:numId="22">
    <w:abstractNumId w:val="39"/>
  </w:num>
  <w:num w:numId="23">
    <w:abstractNumId w:val="20"/>
  </w:num>
  <w:num w:numId="24">
    <w:abstractNumId w:val="16"/>
  </w:num>
  <w:num w:numId="25">
    <w:abstractNumId w:val="37"/>
  </w:num>
  <w:num w:numId="26">
    <w:abstractNumId w:val="19"/>
  </w:num>
  <w:num w:numId="27">
    <w:abstractNumId w:val="23"/>
  </w:num>
  <w:num w:numId="28">
    <w:abstractNumId w:val="33"/>
  </w:num>
  <w:num w:numId="29">
    <w:abstractNumId w:val="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29"/>
  </w:num>
  <w:num w:numId="41">
    <w:abstractNumId w:val="13"/>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3747E"/>
    <w:rsid w:val="000536CD"/>
    <w:rsid w:val="00056B4C"/>
    <w:rsid w:val="000571AC"/>
    <w:rsid w:val="000940A9"/>
    <w:rsid w:val="000C64B4"/>
    <w:rsid w:val="000D03EA"/>
    <w:rsid w:val="000D2286"/>
    <w:rsid w:val="000D33A0"/>
    <w:rsid w:val="000D50D1"/>
    <w:rsid w:val="0012089E"/>
    <w:rsid w:val="00123A2E"/>
    <w:rsid w:val="001435C5"/>
    <w:rsid w:val="001470C9"/>
    <w:rsid w:val="001C5CA1"/>
    <w:rsid w:val="001D548E"/>
    <w:rsid w:val="001F73D8"/>
    <w:rsid w:val="002051A1"/>
    <w:rsid w:val="002126FF"/>
    <w:rsid w:val="00216212"/>
    <w:rsid w:val="00222C65"/>
    <w:rsid w:val="00226E4D"/>
    <w:rsid w:val="00230238"/>
    <w:rsid w:val="002474D6"/>
    <w:rsid w:val="002540F9"/>
    <w:rsid w:val="00265A3B"/>
    <w:rsid w:val="0027739E"/>
    <w:rsid w:val="00293018"/>
    <w:rsid w:val="002B5C68"/>
    <w:rsid w:val="002D09CB"/>
    <w:rsid w:val="00302A63"/>
    <w:rsid w:val="00321B9D"/>
    <w:rsid w:val="00327ACB"/>
    <w:rsid w:val="0034026E"/>
    <w:rsid w:val="0035264A"/>
    <w:rsid w:val="003854A8"/>
    <w:rsid w:val="003956BA"/>
    <w:rsid w:val="003A2369"/>
    <w:rsid w:val="003B0CBD"/>
    <w:rsid w:val="003F775F"/>
    <w:rsid w:val="00421027"/>
    <w:rsid w:val="00424757"/>
    <w:rsid w:val="00462AD8"/>
    <w:rsid w:val="00472CF4"/>
    <w:rsid w:val="004749D3"/>
    <w:rsid w:val="00486A90"/>
    <w:rsid w:val="0049267A"/>
    <w:rsid w:val="004A163D"/>
    <w:rsid w:val="004D1107"/>
    <w:rsid w:val="004F0942"/>
    <w:rsid w:val="005213C0"/>
    <w:rsid w:val="00551029"/>
    <w:rsid w:val="00555ADE"/>
    <w:rsid w:val="005622CD"/>
    <w:rsid w:val="00567693"/>
    <w:rsid w:val="005719B0"/>
    <w:rsid w:val="00574F04"/>
    <w:rsid w:val="005A7F92"/>
    <w:rsid w:val="005B00D1"/>
    <w:rsid w:val="005D07DC"/>
    <w:rsid w:val="005E4A07"/>
    <w:rsid w:val="005F106D"/>
    <w:rsid w:val="005F28E5"/>
    <w:rsid w:val="005F6048"/>
    <w:rsid w:val="006153D8"/>
    <w:rsid w:val="006231B9"/>
    <w:rsid w:val="00633DC7"/>
    <w:rsid w:val="00640996"/>
    <w:rsid w:val="00657586"/>
    <w:rsid w:val="00670390"/>
    <w:rsid w:val="006747B1"/>
    <w:rsid w:val="00682A4E"/>
    <w:rsid w:val="006A2F17"/>
    <w:rsid w:val="006A764C"/>
    <w:rsid w:val="006C4AC7"/>
    <w:rsid w:val="006C5B48"/>
    <w:rsid w:val="006C63F8"/>
    <w:rsid w:val="00701760"/>
    <w:rsid w:val="007045A0"/>
    <w:rsid w:val="00717FC8"/>
    <w:rsid w:val="007448D6"/>
    <w:rsid w:val="0075116D"/>
    <w:rsid w:val="007971B2"/>
    <w:rsid w:val="007A344D"/>
    <w:rsid w:val="007B2E54"/>
    <w:rsid w:val="007D59D6"/>
    <w:rsid w:val="007E0AC5"/>
    <w:rsid w:val="00806368"/>
    <w:rsid w:val="0080796C"/>
    <w:rsid w:val="00853ADE"/>
    <w:rsid w:val="0085439D"/>
    <w:rsid w:val="00863B64"/>
    <w:rsid w:val="008737C3"/>
    <w:rsid w:val="008855AA"/>
    <w:rsid w:val="008A7A7C"/>
    <w:rsid w:val="008C1B33"/>
    <w:rsid w:val="008C2875"/>
    <w:rsid w:val="008D1DD9"/>
    <w:rsid w:val="008D6BF7"/>
    <w:rsid w:val="00905757"/>
    <w:rsid w:val="009079B8"/>
    <w:rsid w:val="00914125"/>
    <w:rsid w:val="009172F3"/>
    <w:rsid w:val="009334D2"/>
    <w:rsid w:val="0094624E"/>
    <w:rsid w:val="009505E9"/>
    <w:rsid w:val="009606E4"/>
    <w:rsid w:val="00990E96"/>
    <w:rsid w:val="0099156F"/>
    <w:rsid w:val="009C3C14"/>
    <w:rsid w:val="009F3988"/>
    <w:rsid w:val="009F6B06"/>
    <w:rsid w:val="00A126E6"/>
    <w:rsid w:val="00A14589"/>
    <w:rsid w:val="00A507A6"/>
    <w:rsid w:val="00A812F1"/>
    <w:rsid w:val="00AA6D7F"/>
    <w:rsid w:val="00B207B0"/>
    <w:rsid w:val="00B44394"/>
    <w:rsid w:val="00BF157F"/>
    <w:rsid w:val="00C53B5B"/>
    <w:rsid w:val="00C627DA"/>
    <w:rsid w:val="00C90AE6"/>
    <w:rsid w:val="00C94AC0"/>
    <w:rsid w:val="00C95BAE"/>
    <w:rsid w:val="00CA231F"/>
    <w:rsid w:val="00CC0434"/>
    <w:rsid w:val="00CC0643"/>
    <w:rsid w:val="00CC4F13"/>
    <w:rsid w:val="00D01C8E"/>
    <w:rsid w:val="00D04FB6"/>
    <w:rsid w:val="00D10534"/>
    <w:rsid w:val="00D322ED"/>
    <w:rsid w:val="00D56F3D"/>
    <w:rsid w:val="00D60185"/>
    <w:rsid w:val="00D773B1"/>
    <w:rsid w:val="00D93809"/>
    <w:rsid w:val="00D94D80"/>
    <w:rsid w:val="00D96F05"/>
    <w:rsid w:val="00DA4BF5"/>
    <w:rsid w:val="00DB33B7"/>
    <w:rsid w:val="00DC4391"/>
    <w:rsid w:val="00DC7F54"/>
    <w:rsid w:val="00DE404A"/>
    <w:rsid w:val="00DE6181"/>
    <w:rsid w:val="00DF1148"/>
    <w:rsid w:val="00DF3A33"/>
    <w:rsid w:val="00E114B1"/>
    <w:rsid w:val="00E168BD"/>
    <w:rsid w:val="00E45C3C"/>
    <w:rsid w:val="00E624A8"/>
    <w:rsid w:val="00E73440"/>
    <w:rsid w:val="00E74A72"/>
    <w:rsid w:val="00E81174"/>
    <w:rsid w:val="00E96208"/>
    <w:rsid w:val="00ED3865"/>
    <w:rsid w:val="00EF3234"/>
    <w:rsid w:val="00F07957"/>
    <w:rsid w:val="00F424D5"/>
    <w:rsid w:val="00F76DFE"/>
    <w:rsid w:val="00FB22A1"/>
    <w:rsid w:val="00FC250F"/>
    <w:rsid w:val="00FD06B7"/>
    <w:rsid w:val="00FD6497"/>
    <w:rsid w:val="00FE2ED2"/>
    <w:rsid w:val="00FE4F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D6FE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rsid w:val="001435C5"/>
    <w:rPr>
      <w:sz w:val="22"/>
      <w:szCs w:val="24"/>
      <w:lang w:val="en-GB"/>
    </w:rPr>
  </w:style>
  <w:style w:type="paragraph" w:styleId="Heading1">
    <w:name w:val="heading 1"/>
    <w:basedOn w:val="Normal"/>
    <w:next w:val="Normal"/>
    <w:link w:val="Heading1Char"/>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7971B2"/>
  </w:style>
  <w:style w:type="table" w:styleId="TableGrid">
    <w:name w:val="Table Grid"/>
    <w:basedOn w:val="TableNormal"/>
    <w:uiPriority w:val="59"/>
    <w:rsid w:val="00CA2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5F6048"/>
    <w:rPr>
      <w:rFonts w:ascii="Arial" w:hAnsi="Arial" w:cs="Arial"/>
      <w:b/>
      <w:szCs w:val="24"/>
      <w:lang w:eastAsia="en-US"/>
    </w:rPr>
  </w:style>
  <w:style w:type="character" w:customStyle="1" w:styleId="BodyTextChar">
    <w:name w:val="Body Text Char"/>
    <w:link w:val="BodyText"/>
    <w:semiHidden/>
    <w:rsid w:val="0034026E"/>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108561">
      <w:bodyDiv w:val="1"/>
      <w:marLeft w:val="0"/>
      <w:marRight w:val="0"/>
      <w:marTop w:val="0"/>
      <w:marBottom w:val="0"/>
      <w:divBdr>
        <w:top w:val="none" w:sz="0" w:space="0" w:color="auto"/>
        <w:left w:val="none" w:sz="0" w:space="0" w:color="auto"/>
        <w:bottom w:val="none" w:sz="0" w:space="0" w:color="auto"/>
        <w:right w:val="none" w:sz="0" w:space="0" w:color="auto"/>
      </w:divBdr>
    </w:div>
    <w:div w:id="1106922350">
      <w:bodyDiv w:val="1"/>
      <w:marLeft w:val="0"/>
      <w:marRight w:val="0"/>
      <w:marTop w:val="0"/>
      <w:marBottom w:val="0"/>
      <w:divBdr>
        <w:top w:val="none" w:sz="0" w:space="0" w:color="auto"/>
        <w:left w:val="none" w:sz="0" w:space="0" w:color="auto"/>
        <w:bottom w:val="none" w:sz="0" w:space="0" w:color="auto"/>
        <w:right w:val="none" w:sz="0" w:space="0" w:color="auto"/>
      </w:divBdr>
    </w:div>
    <w:div w:id="1200822287">
      <w:bodyDiv w:val="1"/>
      <w:marLeft w:val="0"/>
      <w:marRight w:val="0"/>
      <w:marTop w:val="0"/>
      <w:marBottom w:val="0"/>
      <w:divBdr>
        <w:top w:val="none" w:sz="0" w:space="0" w:color="auto"/>
        <w:left w:val="none" w:sz="0" w:space="0" w:color="auto"/>
        <w:bottom w:val="none" w:sz="0" w:space="0" w:color="auto"/>
        <w:right w:val="none" w:sz="0" w:space="0" w:color="auto"/>
      </w:divBdr>
    </w:div>
    <w:div w:id="17962187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4E834-8160-AE4A-8C39-304D0D2F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1291</Words>
  <Characters>7362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8636</CharactersWithSpaces>
  <SharedDoc>false</SharedDoc>
  <HLinks>
    <vt:vector size="6" baseType="variant">
      <vt:variant>
        <vt:i4>1703987</vt:i4>
      </vt:variant>
      <vt:variant>
        <vt:i4>10338</vt:i4>
      </vt:variant>
      <vt:variant>
        <vt:i4>1025</vt:i4>
      </vt:variant>
      <vt:variant>
        <vt:i4>1</vt:i4>
      </vt:variant>
      <vt:variant>
        <vt:lpwstr>london-college-of-communication-lock-up_primary-version-(black)_jpg-file-for-primary-version-(black)_2362x954[1]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Silvia Grimaldi</cp:lastModifiedBy>
  <cp:revision>5</cp:revision>
  <cp:lastPrinted>2016-05-12T12:48:00Z</cp:lastPrinted>
  <dcterms:created xsi:type="dcterms:W3CDTF">2018-04-18T11:06:00Z</dcterms:created>
  <dcterms:modified xsi:type="dcterms:W3CDTF">2018-04-18T11:56:00Z</dcterms:modified>
</cp:coreProperties>
</file>