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60D8B"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2B8921DF" w14:textId="77777777" w:rsidTr="000C0840">
        <w:trPr>
          <w:trHeight w:val="406"/>
        </w:trPr>
        <w:tc>
          <w:tcPr>
            <w:tcW w:w="9214" w:type="dxa"/>
            <w:gridSpan w:val="3"/>
            <w:tcBorders>
              <w:bottom w:val="single" w:sz="8" w:space="0" w:color="auto"/>
            </w:tcBorders>
            <w:shd w:val="clear" w:color="auto" w:fill="000000"/>
            <w:vAlign w:val="center"/>
          </w:tcPr>
          <w:p w14:paraId="02024120" w14:textId="77777777" w:rsidR="00DE696E" w:rsidRPr="003D3432" w:rsidRDefault="00DE696E" w:rsidP="00303589">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30A3B005" w14:textId="77777777" w:rsidTr="003D3432">
        <w:trPr>
          <w:trHeight w:val="413"/>
        </w:trPr>
        <w:tc>
          <w:tcPr>
            <w:tcW w:w="4560" w:type="dxa"/>
            <w:tcBorders>
              <w:bottom w:val="single" w:sz="8" w:space="0" w:color="auto"/>
              <w:right w:val="single" w:sz="8" w:space="0" w:color="auto"/>
            </w:tcBorders>
            <w:vAlign w:val="center"/>
          </w:tcPr>
          <w:p w14:paraId="46E53929" w14:textId="63FDE3E7" w:rsidR="003D3432" w:rsidRPr="00FF6567" w:rsidRDefault="00DE696E" w:rsidP="000C0840">
            <w:pPr>
              <w:contextualSpacing/>
              <w:rPr>
                <w:rFonts w:cstheme="minorHAnsi"/>
                <w:szCs w:val="22"/>
              </w:rPr>
            </w:pPr>
            <w:r w:rsidRPr="00FF6567">
              <w:rPr>
                <w:rFonts w:cstheme="minorHAnsi"/>
                <w:b/>
                <w:szCs w:val="22"/>
              </w:rPr>
              <w:t>Job title</w:t>
            </w:r>
            <w:r w:rsidRPr="00FF6567">
              <w:rPr>
                <w:rFonts w:cstheme="minorHAnsi"/>
                <w:szCs w:val="22"/>
              </w:rPr>
              <w:t>:</w:t>
            </w:r>
            <w:r w:rsidR="00687B6D" w:rsidRPr="00FF6567">
              <w:rPr>
                <w:rFonts w:cstheme="minorHAnsi"/>
                <w:szCs w:val="22"/>
              </w:rPr>
              <w:t xml:space="preserve"> </w:t>
            </w:r>
            <w:r w:rsidR="00303589" w:rsidRPr="00FF6567">
              <w:rPr>
                <w:rFonts w:cstheme="minorHAnsi"/>
                <w:szCs w:val="22"/>
              </w:rPr>
              <w:t xml:space="preserve">Knowledge Exchange </w:t>
            </w:r>
            <w:r w:rsidR="00FF6567" w:rsidRPr="00FF6567">
              <w:rPr>
                <w:rFonts w:cstheme="minorHAnsi"/>
                <w:szCs w:val="22"/>
              </w:rPr>
              <w:t xml:space="preserve">Continuous Improvement </w:t>
            </w:r>
            <w:r w:rsidR="00303589" w:rsidRPr="00FF6567">
              <w:rPr>
                <w:rFonts w:cstheme="minorHAnsi"/>
                <w:szCs w:val="22"/>
              </w:rPr>
              <w:t>Manager</w:t>
            </w:r>
          </w:p>
        </w:tc>
        <w:tc>
          <w:tcPr>
            <w:tcW w:w="4654" w:type="dxa"/>
            <w:gridSpan w:val="2"/>
            <w:tcBorders>
              <w:left w:val="single" w:sz="8" w:space="0" w:color="auto"/>
              <w:bottom w:val="single" w:sz="8" w:space="0" w:color="auto"/>
            </w:tcBorders>
            <w:vAlign w:val="center"/>
          </w:tcPr>
          <w:p w14:paraId="62CEBFDF" w14:textId="1E1CF7FA" w:rsidR="00DE696E" w:rsidRPr="00FF6567" w:rsidRDefault="00DE696E" w:rsidP="000C0840">
            <w:pPr>
              <w:contextualSpacing/>
              <w:rPr>
                <w:rFonts w:cstheme="minorHAnsi"/>
                <w:szCs w:val="22"/>
              </w:rPr>
            </w:pPr>
            <w:r w:rsidRPr="00FF6567">
              <w:rPr>
                <w:rFonts w:cstheme="minorHAnsi"/>
                <w:b/>
                <w:szCs w:val="22"/>
              </w:rPr>
              <w:t>Accountable to</w:t>
            </w:r>
            <w:r w:rsidRPr="00FF6567">
              <w:rPr>
                <w:rFonts w:cstheme="minorHAnsi"/>
                <w:szCs w:val="22"/>
              </w:rPr>
              <w:t>:</w:t>
            </w:r>
            <w:r w:rsidR="00687B6D" w:rsidRPr="00FF6567">
              <w:rPr>
                <w:rFonts w:cstheme="minorHAnsi"/>
                <w:szCs w:val="22"/>
              </w:rPr>
              <w:t xml:space="preserve"> </w:t>
            </w:r>
            <w:r w:rsidR="00303589" w:rsidRPr="00FF6567">
              <w:rPr>
                <w:rFonts w:cstheme="minorHAnsi"/>
                <w:szCs w:val="22"/>
              </w:rPr>
              <w:t>Director: Knowledge Exchange</w:t>
            </w:r>
          </w:p>
        </w:tc>
      </w:tr>
      <w:tr w:rsidR="00DE696E" w:rsidRPr="000C0840" w14:paraId="5934C0E5" w14:textId="77777777" w:rsidTr="003D3432">
        <w:trPr>
          <w:trHeight w:val="438"/>
        </w:trPr>
        <w:tc>
          <w:tcPr>
            <w:tcW w:w="4560" w:type="dxa"/>
            <w:tcBorders>
              <w:top w:val="single" w:sz="8" w:space="0" w:color="auto"/>
              <w:bottom w:val="single" w:sz="8" w:space="0" w:color="auto"/>
              <w:right w:val="single" w:sz="8" w:space="0" w:color="auto"/>
            </w:tcBorders>
            <w:vAlign w:val="center"/>
          </w:tcPr>
          <w:p w14:paraId="12A479C6" w14:textId="77777777" w:rsidR="00DE696E" w:rsidRPr="00FF6567" w:rsidRDefault="00DE696E" w:rsidP="00303589">
            <w:pPr>
              <w:contextualSpacing/>
              <w:rPr>
                <w:rFonts w:cstheme="minorHAnsi"/>
                <w:b/>
                <w:szCs w:val="22"/>
              </w:rPr>
            </w:pPr>
            <w:r w:rsidRPr="00FF6567">
              <w:rPr>
                <w:rFonts w:cstheme="minorHAnsi"/>
                <w:b/>
                <w:szCs w:val="22"/>
              </w:rPr>
              <w:t>Contract length</w:t>
            </w:r>
            <w:r w:rsidRPr="00FF6567">
              <w:rPr>
                <w:rFonts w:cstheme="minorHAnsi"/>
                <w:szCs w:val="22"/>
              </w:rPr>
              <w:t xml:space="preserve">: </w:t>
            </w:r>
            <w:r w:rsidR="000C0840" w:rsidRPr="00FF6567">
              <w:rPr>
                <w:rFonts w:cstheme="minorHAnsi"/>
                <w:szCs w:val="22"/>
              </w:rPr>
              <w:t>Permanent</w:t>
            </w:r>
            <w:r w:rsidR="003D3432" w:rsidRPr="00FF6567">
              <w:rPr>
                <w:rFonts w:cstheme="minorHAnsi"/>
                <w:szCs w:val="22"/>
              </w:rPr>
              <w:t xml:space="preserve"> </w:t>
            </w:r>
          </w:p>
        </w:tc>
        <w:tc>
          <w:tcPr>
            <w:tcW w:w="2528" w:type="dxa"/>
            <w:tcBorders>
              <w:top w:val="single" w:sz="8" w:space="0" w:color="auto"/>
              <w:left w:val="single" w:sz="8" w:space="0" w:color="auto"/>
              <w:bottom w:val="single" w:sz="8" w:space="0" w:color="auto"/>
              <w:right w:val="nil"/>
            </w:tcBorders>
            <w:vAlign w:val="center"/>
          </w:tcPr>
          <w:p w14:paraId="4AE05F1F" w14:textId="77777777" w:rsidR="00DE696E" w:rsidRPr="00FF6567" w:rsidRDefault="00DE696E" w:rsidP="001C6D22">
            <w:pPr>
              <w:contextualSpacing/>
              <w:rPr>
                <w:rFonts w:cstheme="minorHAnsi"/>
                <w:szCs w:val="22"/>
              </w:rPr>
            </w:pPr>
            <w:r w:rsidRPr="00FF6567">
              <w:rPr>
                <w:rFonts w:cstheme="minorHAnsi"/>
                <w:b/>
                <w:szCs w:val="22"/>
              </w:rPr>
              <w:t>Hours per week</w:t>
            </w:r>
            <w:r w:rsidRPr="00FF6567">
              <w:rPr>
                <w:rFonts w:cstheme="minorHAnsi"/>
                <w:szCs w:val="22"/>
              </w:rPr>
              <w:t xml:space="preserve">: </w:t>
            </w:r>
            <w:r w:rsidR="00303589" w:rsidRPr="00FF6567">
              <w:rPr>
                <w:rFonts w:cstheme="minorHAnsi"/>
                <w:szCs w:val="22"/>
              </w:rPr>
              <w:t>35</w:t>
            </w:r>
          </w:p>
        </w:tc>
        <w:tc>
          <w:tcPr>
            <w:tcW w:w="2126" w:type="dxa"/>
            <w:tcBorders>
              <w:top w:val="single" w:sz="8" w:space="0" w:color="auto"/>
              <w:left w:val="nil"/>
              <w:bottom w:val="single" w:sz="8" w:space="0" w:color="auto"/>
            </w:tcBorders>
            <w:vAlign w:val="center"/>
          </w:tcPr>
          <w:p w14:paraId="1CADF8F6" w14:textId="77777777" w:rsidR="00DE696E" w:rsidRPr="00FF6567" w:rsidRDefault="00DE696E" w:rsidP="00303589">
            <w:pPr>
              <w:contextualSpacing/>
              <w:rPr>
                <w:rFonts w:cstheme="minorHAnsi"/>
                <w:szCs w:val="22"/>
              </w:rPr>
            </w:pPr>
            <w:r w:rsidRPr="00FF6567">
              <w:rPr>
                <w:rFonts w:cstheme="minorHAnsi"/>
                <w:b/>
                <w:szCs w:val="22"/>
              </w:rPr>
              <w:t>Weeks per year</w:t>
            </w:r>
            <w:r w:rsidRPr="00FF6567">
              <w:rPr>
                <w:rFonts w:cstheme="minorHAnsi"/>
                <w:szCs w:val="22"/>
              </w:rPr>
              <w:t>:</w:t>
            </w:r>
            <w:r w:rsidRPr="00FF6567">
              <w:rPr>
                <w:rFonts w:cstheme="minorHAnsi"/>
                <w:b/>
                <w:szCs w:val="22"/>
              </w:rPr>
              <w:t xml:space="preserve"> </w:t>
            </w:r>
            <w:r w:rsidRPr="00FF6567">
              <w:rPr>
                <w:rFonts w:cstheme="minorHAnsi"/>
                <w:szCs w:val="22"/>
              </w:rPr>
              <w:t>52</w:t>
            </w:r>
          </w:p>
        </w:tc>
      </w:tr>
      <w:tr w:rsidR="00DE696E" w:rsidRPr="000C0840" w14:paraId="24D5D8E9" w14:textId="77777777" w:rsidTr="003D3432">
        <w:trPr>
          <w:trHeight w:val="388"/>
        </w:trPr>
        <w:tc>
          <w:tcPr>
            <w:tcW w:w="4560" w:type="dxa"/>
            <w:tcBorders>
              <w:top w:val="single" w:sz="8" w:space="0" w:color="auto"/>
              <w:bottom w:val="single" w:sz="8" w:space="0" w:color="auto"/>
              <w:right w:val="single" w:sz="8" w:space="0" w:color="auto"/>
            </w:tcBorders>
            <w:vAlign w:val="center"/>
          </w:tcPr>
          <w:p w14:paraId="57D8EEA0" w14:textId="055A399D" w:rsidR="00DE696E" w:rsidRPr="00FF6567" w:rsidRDefault="00DE696E" w:rsidP="003D3432">
            <w:pPr>
              <w:contextualSpacing/>
              <w:rPr>
                <w:rFonts w:cstheme="minorHAnsi"/>
                <w:b/>
                <w:szCs w:val="22"/>
              </w:rPr>
            </w:pPr>
            <w:r w:rsidRPr="00FF6567">
              <w:rPr>
                <w:rFonts w:cstheme="minorHAnsi"/>
                <w:b/>
                <w:szCs w:val="22"/>
              </w:rPr>
              <w:t>Salary</w:t>
            </w:r>
            <w:r w:rsidRPr="00FF6567">
              <w:rPr>
                <w:rFonts w:cstheme="minorHAnsi"/>
                <w:szCs w:val="22"/>
              </w:rPr>
              <w:t xml:space="preserve">: </w:t>
            </w:r>
            <w:r w:rsidR="00A363C2">
              <w:rPr>
                <w:rFonts w:cstheme="minorHAnsi"/>
                <w:szCs w:val="22"/>
              </w:rPr>
              <w:t>£45,603 to £54,943 per annum</w:t>
            </w:r>
          </w:p>
        </w:tc>
        <w:tc>
          <w:tcPr>
            <w:tcW w:w="4654" w:type="dxa"/>
            <w:gridSpan w:val="2"/>
            <w:tcBorders>
              <w:top w:val="single" w:sz="8" w:space="0" w:color="auto"/>
              <w:left w:val="single" w:sz="8" w:space="0" w:color="auto"/>
              <w:bottom w:val="single" w:sz="8" w:space="0" w:color="auto"/>
            </w:tcBorders>
            <w:vAlign w:val="center"/>
          </w:tcPr>
          <w:p w14:paraId="38475D5F" w14:textId="6051CDB2" w:rsidR="00DE696E" w:rsidRPr="00FF6567" w:rsidRDefault="00DE696E" w:rsidP="003D3432">
            <w:pPr>
              <w:contextualSpacing/>
              <w:rPr>
                <w:rFonts w:cstheme="minorHAnsi"/>
                <w:b/>
                <w:szCs w:val="22"/>
              </w:rPr>
            </w:pPr>
            <w:r w:rsidRPr="00FF6567">
              <w:rPr>
                <w:rFonts w:cstheme="minorHAnsi"/>
                <w:b/>
                <w:szCs w:val="22"/>
              </w:rPr>
              <w:t>Grade</w:t>
            </w:r>
            <w:r w:rsidRPr="00FF6567">
              <w:rPr>
                <w:rFonts w:cstheme="minorHAnsi"/>
                <w:szCs w:val="22"/>
              </w:rPr>
              <w:t xml:space="preserve">:  </w:t>
            </w:r>
            <w:r w:rsidR="00FF6567" w:rsidRPr="00FF6567">
              <w:rPr>
                <w:rFonts w:cstheme="minorHAnsi"/>
                <w:szCs w:val="22"/>
              </w:rPr>
              <w:t>6</w:t>
            </w:r>
          </w:p>
        </w:tc>
      </w:tr>
      <w:tr w:rsidR="00DE696E" w:rsidRPr="000C0840" w14:paraId="5863F6EB" w14:textId="77777777" w:rsidTr="003D3432">
        <w:trPr>
          <w:trHeight w:val="426"/>
        </w:trPr>
        <w:tc>
          <w:tcPr>
            <w:tcW w:w="4560" w:type="dxa"/>
            <w:tcBorders>
              <w:top w:val="single" w:sz="8" w:space="0" w:color="auto"/>
              <w:right w:val="single" w:sz="8" w:space="0" w:color="auto"/>
            </w:tcBorders>
            <w:vAlign w:val="center"/>
          </w:tcPr>
          <w:p w14:paraId="3AEF1C7D" w14:textId="77777777" w:rsidR="00DE696E" w:rsidRPr="00FF6567" w:rsidRDefault="00DE696E" w:rsidP="003D3432">
            <w:pPr>
              <w:contextualSpacing/>
              <w:rPr>
                <w:rFonts w:cstheme="minorHAnsi"/>
                <w:szCs w:val="22"/>
              </w:rPr>
            </w:pPr>
            <w:r w:rsidRPr="00FF6567">
              <w:rPr>
                <w:rFonts w:cstheme="minorHAnsi"/>
                <w:b/>
                <w:bCs/>
                <w:szCs w:val="22"/>
              </w:rPr>
              <w:t>Service</w:t>
            </w:r>
            <w:r w:rsidRPr="00FF6567">
              <w:rPr>
                <w:rFonts w:cstheme="minorHAnsi"/>
                <w:szCs w:val="22"/>
              </w:rPr>
              <w:t xml:space="preserve">: </w:t>
            </w:r>
            <w:r w:rsidR="00303589" w:rsidRPr="00FF6567">
              <w:rPr>
                <w:rFonts w:cstheme="minorHAnsi"/>
                <w:szCs w:val="22"/>
              </w:rPr>
              <w:t>OEA/Academic Enterprise</w:t>
            </w:r>
          </w:p>
        </w:tc>
        <w:tc>
          <w:tcPr>
            <w:tcW w:w="4654" w:type="dxa"/>
            <w:gridSpan w:val="2"/>
            <w:tcBorders>
              <w:top w:val="single" w:sz="8" w:space="0" w:color="auto"/>
              <w:left w:val="single" w:sz="8" w:space="0" w:color="auto"/>
            </w:tcBorders>
            <w:vAlign w:val="center"/>
          </w:tcPr>
          <w:p w14:paraId="0224C9F2" w14:textId="77777777" w:rsidR="00DE696E" w:rsidRPr="00FF6567" w:rsidRDefault="00DE696E" w:rsidP="003D3432">
            <w:pPr>
              <w:contextualSpacing/>
              <w:rPr>
                <w:rFonts w:cstheme="minorHAnsi"/>
                <w:b/>
                <w:szCs w:val="22"/>
              </w:rPr>
            </w:pPr>
            <w:r w:rsidRPr="00FF6567">
              <w:rPr>
                <w:rFonts w:cstheme="minorHAnsi"/>
                <w:b/>
                <w:szCs w:val="22"/>
              </w:rPr>
              <w:t>Location</w:t>
            </w:r>
            <w:r w:rsidRPr="00FF6567">
              <w:rPr>
                <w:rFonts w:cstheme="minorHAnsi"/>
                <w:szCs w:val="22"/>
              </w:rPr>
              <w:t xml:space="preserve">: </w:t>
            </w:r>
            <w:r w:rsidR="00303589" w:rsidRPr="00FF6567">
              <w:rPr>
                <w:rFonts w:cstheme="minorHAnsi"/>
                <w:szCs w:val="22"/>
              </w:rPr>
              <w:t>High Holborn</w:t>
            </w:r>
          </w:p>
        </w:tc>
      </w:tr>
      <w:tr w:rsidR="003D3432" w:rsidRPr="00C007C8" w14:paraId="7D952AD5" w14:textId="77777777" w:rsidTr="000C0840">
        <w:tc>
          <w:tcPr>
            <w:tcW w:w="9214" w:type="dxa"/>
            <w:gridSpan w:val="3"/>
          </w:tcPr>
          <w:p w14:paraId="0E048372" w14:textId="77777777" w:rsidR="003D3432" w:rsidRPr="00FF6567" w:rsidRDefault="003D3432" w:rsidP="000B4B43">
            <w:pPr>
              <w:spacing w:before="120" w:after="120"/>
              <w:rPr>
                <w:rFonts w:cstheme="minorHAnsi"/>
                <w:b/>
                <w:szCs w:val="22"/>
              </w:rPr>
            </w:pPr>
            <w:r w:rsidRPr="00FF6567">
              <w:rPr>
                <w:rFonts w:cstheme="minorHAnsi"/>
                <w:b/>
                <w:szCs w:val="22"/>
              </w:rPr>
              <w:t>What is</w:t>
            </w:r>
            <w:r w:rsidR="00303589" w:rsidRPr="00FF6567">
              <w:rPr>
                <w:rFonts w:cstheme="minorHAnsi"/>
                <w:b/>
                <w:szCs w:val="22"/>
              </w:rPr>
              <w:t xml:space="preserve"> Academic Enterprise</w:t>
            </w:r>
            <w:r w:rsidRPr="00FF6567">
              <w:rPr>
                <w:rFonts w:cstheme="minorHAnsi"/>
                <w:b/>
                <w:szCs w:val="22"/>
              </w:rPr>
              <w:t>?</w:t>
            </w:r>
          </w:p>
          <w:p w14:paraId="36C47C69" w14:textId="06AC7022" w:rsidR="00FE3915" w:rsidRPr="00FF6567" w:rsidRDefault="00FE3915" w:rsidP="00FE3915">
            <w:pPr>
              <w:rPr>
                <w:rFonts w:cstheme="minorHAnsi"/>
                <w:szCs w:val="22"/>
              </w:rPr>
            </w:pPr>
            <w:r w:rsidRPr="00FF6567">
              <w:rPr>
                <w:rFonts w:cstheme="minorHAnsi"/>
                <w:szCs w:val="22"/>
              </w:rPr>
              <w:t xml:space="preserve">The cross-UAL department of Academic Enterprise (AE) leads the University of the Arts London’s </w:t>
            </w:r>
            <w:proofErr w:type="gramStart"/>
            <w:r w:rsidRPr="00FF6567">
              <w:rPr>
                <w:rFonts w:cstheme="minorHAnsi"/>
                <w:szCs w:val="22"/>
              </w:rPr>
              <w:t>third stream</w:t>
            </w:r>
            <w:proofErr w:type="gramEnd"/>
            <w:r w:rsidRPr="00FF6567">
              <w:rPr>
                <w:rFonts w:cstheme="minorHAnsi"/>
                <w:szCs w:val="22"/>
              </w:rPr>
              <w:t xml:space="preserve"> income operations and is integral to the University’s long term development. As well as a focus on increasing the amount of income generated by the University from non-core teaching and research activities AE also generates opportunities for students and graduates to engage with external businesses and other organisations. AE includes UAL Short Courses Ltd, the Language Centre, the UAL Awarding Body and the UAL </w:t>
            </w:r>
            <w:proofErr w:type="gramStart"/>
            <w:r w:rsidRPr="00FF6567">
              <w:rPr>
                <w:rFonts w:cstheme="minorHAnsi"/>
                <w:szCs w:val="22"/>
              </w:rPr>
              <w:t>college based</w:t>
            </w:r>
            <w:proofErr w:type="gramEnd"/>
            <w:r w:rsidRPr="00FF6567">
              <w:rPr>
                <w:rFonts w:cstheme="minorHAnsi"/>
                <w:szCs w:val="22"/>
              </w:rPr>
              <w:t xml:space="preserve"> business and innovation operations.</w:t>
            </w:r>
          </w:p>
          <w:p w14:paraId="433CE886" w14:textId="77777777" w:rsidR="00FE3915" w:rsidRPr="00FF6567" w:rsidRDefault="00FE3915" w:rsidP="00FE3915">
            <w:pPr>
              <w:rPr>
                <w:rFonts w:cstheme="minorHAnsi"/>
                <w:szCs w:val="22"/>
              </w:rPr>
            </w:pPr>
          </w:p>
          <w:p w14:paraId="766AE30C" w14:textId="5699AE97" w:rsidR="00E16BFF" w:rsidRPr="00FF6567" w:rsidRDefault="00FE3915" w:rsidP="00303589">
            <w:pPr>
              <w:rPr>
                <w:rFonts w:cstheme="minorHAnsi"/>
                <w:szCs w:val="22"/>
              </w:rPr>
            </w:pPr>
            <w:r w:rsidRPr="00FF6567">
              <w:rPr>
                <w:rFonts w:cstheme="minorHAnsi"/>
                <w:szCs w:val="22"/>
              </w:rPr>
              <w:t>Academic Enterprise not only integrates and bolsters a wide range of business and client facing work across the University but also develops new products and services for new and existing markets. Its business units are expected to have a combined turnover of £32m in 2017/18, mostly from B2C activities. The surplus generated by the work of the AE business units feeds directly into the teaching and research activities of the University.</w:t>
            </w:r>
          </w:p>
        </w:tc>
      </w:tr>
      <w:tr w:rsidR="00594C01" w:rsidRPr="00C007C8" w14:paraId="5C0AF150" w14:textId="77777777" w:rsidTr="000C0840">
        <w:tc>
          <w:tcPr>
            <w:tcW w:w="9214" w:type="dxa"/>
            <w:gridSpan w:val="3"/>
          </w:tcPr>
          <w:p w14:paraId="5E9927BC" w14:textId="77777777" w:rsidR="00594C01" w:rsidRPr="00E16BFF" w:rsidRDefault="003D3432" w:rsidP="000B4B43">
            <w:pPr>
              <w:spacing w:before="120" w:after="120"/>
              <w:rPr>
                <w:rFonts w:cstheme="minorHAnsi"/>
                <w:b/>
                <w:szCs w:val="22"/>
              </w:rPr>
            </w:pPr>
            <w:r w:rsidRPr="00E16BFF">
              <w:rPr>
                <w:rFonts w:cstheme="minorHAnsi"/>
                <w:b/>
                <w:szCs w:val="22"/>
              </w:rPr>
              <w:t>What is the purpose of the role?</w:t>
            </w:r>
          </w:p>
          <w:p w14:paraId="0DB7518C" w14:textId="554F4531" w:rsidR="00A363C2" w:rsidRDefault="00A363C2" w:rsidP="00303589">
            <w:pPr>
              <w:rPr>
                <w:rFonts w:cstheme="minorHAnsi"/>
                <w:szCs w:val="22"/>
              </w:rPr>
            </w:pPr>
            <w:r>
              <w:rPr>
                <w:rFonts w:cstheme="minorHAnsi"/>
                <w:szCs w:val="22"/>
              </w:rPr>
              <w:t>UAL engages in a significant volume and diversity of Knowledge Exchange activities, and is in the process of developing an ambitious new strategy for its further growth and development. This role will support the implementation of this strategy and help to prepare the University to meet the requirements of the forthcoming Knowledge Exchange Concordat, with a particular focus on enhancing our policies, protocols, and processes.</w:t>
            </w:r>
          </w:p>
          <w:p w14:paraId="023E7466" w14:textId="77777777" w:rsidR="00A363C2" w:rsidRDefault="00A363C2" w:rsidP="00303589">
            <w:pPr>
              <w:rPr>
                <w:rFonts w:cstheme="minorHAnsi"/>
                <w:szCs w:val="22"/>
              </w:rPr>
            </w:pPr>
          </w:p>
          <w:p w14:paraId="349648F7" w14:textId="4CC02453" w:rsidR="00303589" w:rsidRPr="00E16BFF" w:rsidRDefault="00303589" w:rsidP="00303589">
            <w:pPr>
              <w:rPr>
                <w:rFonts w:cstheme="minorHAnsi"/>
                <w:szCs w:val="22"/>
              </w:rPr>
            </w:pPr>
            <w:r w:rsidRPr="00E16BFF">
              <w:rPr>
                <w:rFonts w:cstheme="minorHAnsi"/>
                <w:szCs w:val="22"/>
              </w:rPr>
              <w:t xml:space="preserve">This post will </w:t>
            </w:r>
            <w:r w:rsidR="00FF6567" w:rsidRPr="00E16BFF">
              <w:rPr>
                <w:rFonts w:cstheme="minorHAnsi"/>
                <w:szCs w:val="22"/>
              </w:rPr>
              <w:t xml:space="preserve">directly </w:t>
            </w:r>
            <w:r w:rsidRPr="00E16BFF">
              <w:rPr>
                <w:rFonts w:cstheme="minorHAnsi"/>
                <w:szCs w:val="22"/>
              </w:rPr>
              <w:t>support the Director</w:t>
            </w:r>
            <w:r w:rsidR="00FF6567" w:rsidRPr="00E16BFF">
              <w:rPr>
                <w:rFonts w:cstheme="minorHAnsi"/>
                <w:szCs w:val="22"/>
              </w:rPr>
              <w:t xml:space="preserve"> of </w:t>
            </w:r>
            <w:r w:rsidRPr="00E16BFF">
              <w:rPr>
                <w:rFonts w:cstheme="minorHAnsi"/>
                <w:szCs w:val="22"/>
              </w:rPr>
              <w:t xml:space="preserve">Knowledge Exchange, </w:t>
            </w:r>
            <w:r w:rsidR="00FF6567" w:rsidRPr="00E16BFF">
              <w:rPr>
                <w:rFonts w:cstheme="minorHAnsi"/>
                <w:szCs w:val="22"/>
              </w:rPr>
              <w:t xml:space="preserve">and </w:t>
            </w:r>
            <w:r w:rsidRPr="00E16BFF">
              <w:rPr>
                <w:rFonts w:cstheme="minorHAnsi"/>
                <w:szCs w:val="22"/>
              </w:rPr>
              <w:t>colleagues working in Knowledge Exchange (KE) across UAL</w:t>
            </w:r>
            <w:r w:rsidR="00FF6567" w:rsidRPr="00E16BFF">
              <w:rPr>
                <w:rFonts w:cstheme="minorHAnsi"/>
                <w:szCs w:val="22"/>
              </w:rPr>
              <w:t>, in the following areas</w:t>
            </w:r>
            <w:r w:rsidRPr="00E16BFF">
              <w:rPr>
                <w:rFonts w:cstheme="minorHAnsi"/>
                <w:szCs w:val="22"/>
              </w:rPr>
              <w:t>:</w:t>
            </w:r>
          </w:p>
          <w:p w14:paraId="0479F444" w14:textId="75BBB029" w:rsidR="00303589" w:rsidRPr="00E16BFF" w:rsidRDefault="006A674A" w:rsidP="00303589">
            <w:pPr>
              <w:numPr>
                <w:ilvl w:val="0"/>
                <w:numId w:val="46"/>
              </w:numPr>
              <w:rPr>
                <w:rFonts w:cstheme="minorHAnsi"/>
                <w:szCs w:val="22"/>
              </w:rPr>
            </w:pPr>
            <w:r w:rsidRPr="00E16BFF">
              <w:rPr>
                <w:rFonts w:cstheme="minorHAnsi"/>
                <w:szCs w:val="22"/>
              </w:rPr>
              <w:t>leading on the</w:t>
            </w:r>
            <w:r w:rsidR="00303589" w:rsidRPr="00E16BFF">
              <w:rPr>
                <w:rFonts w:cstheme="minorHAnsi"/>
                <w:szCs w:val="22"/>
              </w:rPr>
              <w:t xml:space="preserve"> delivery of a</w:t>
            </w:r>
            <w:r w:rsidR="00FF6567" w:rsidRPr="00E16BFF">
              <w:rPr>
                <w:rFonts w:cstheme="minorHAnsi"/>
                <w:szCs w:val="22"/>
              </w:rPr>
              <w:t xml:space="preserve"> </w:t>
            </w:r>
            <w:r w:rsidR="00303589" w:rsidRPr="00E16BFF">
              <w:rPr>
                <w:rFonts w:cstheme="minorHAnsi"/>
                <w:szCs w:val="22"/>
              </w:rPr>
              <w:t>continuous improvement programme of projects and initiatives</w:t>
            </w:r>
            <w:r w:rsidR="00FF6567" w:rsidRPr="00E16BFF">
              <w:rPr>
                <w:rFonts w:cstheme="minorHAnsi"/>
                <w:szCs w:val="22"/>
              </w:rPr>
              <w:t>, with the aim of enabling delivery of the highest standards of KE consistently across UAL;</w:t>
            </w:r>
          </w:p>
          <w:p w14:paraId="7064DC50" w14:textId="1DD81B02" w:rsidR="006A674A" w:rsidRPr="00E16BFF" w:rsidRDefault="00982CF3" w:rsidP="006A674A">
            <w:pPr>
              <w:numPr>
                <w:ilvl w:val="0"/>
                <w:numId w:val="46"/>
              </w:numPr>
              <w:rPr>
                <w:rFonts w:cstheme="minorHAnsi"/>
                <w:szCs w:val="22"/>
              </w:rPr>
            </w:pPr>
            <w:r w:rsidRPr="00E16BFF">
              <w:rPr>
                <w:rFonts w:cstheme="minorHAnsi"/>
                <w:szCs w:val="22"/>
              </w:rPr>
              <w:t>managing</w:t>
            </w:r>
            <w:r w:rsidR="006A674A" w:rsidRPr="00E16BFF">
              <w:rPr>
                <w:rFonts w:cstheme="minorHAnsi"/>
                <w:szCs w:val="22"/>
              </w:rPr>
              <w:t xml:space="preserve"> any organisational change related to the implementation of KE continuous improvement activities</w:t>
            </w:r>
            <w:r w:rsidR="007F1648" w:rsidRPr="00E16BFF">
              <w:rPr>
                <w:rFonts w:cstheme="minorHAnsi"/>
                <w:szCs w:val="22"/>
              </w:rPr>
              <w:t xml:space="preserve"> or other projects</w:t>
            </w:r>
            <w:r w:rsidR="006A674A" w:rsidRPr="00E16BFF">
              <w:rPr>
                <w:rFonts w:cstheme="minorHAnsi"/>
                <w:szCs w:val="22"/>
              </w:rPr>
              <w:t>;</w:t>
            </w:r>
          </w:p>
          <w:p w14:paraId="2A07EBF7" w14:textId="5001B2F9" w:rsidR="00FF6567" w:rsidRPr="00E16BFF" w:rsidRDefault="00FF6567" w:rsidP="00FF6567">
            <w:pPr>
              <w:numPr>
                <w:ilvl w:val="0"/>
                <w:numId w:val="46"/>
              </w:numPr>
              <w:rPr>
                <w:rFonts w:cstheme="minorHAnsi"/>
                <w:szCs w:val="22"/>
              </w:rPr>
            </w:pPr>
            <w:r w:rsidRPr="00E16BFF">
              <w:rPr>
                <w:rFonts w:cstheme="minorHAnsi"/>
                <w:szCs w:val="22"/>
              </w:rPr>
              <w:t>managing internal reporting of KE performance data, as well as ensuring ongoing enhancement of the capture</w:t>
            </w:r>
            <w:r w:rsidR="006A674A" w:rsidRPr="00E16BFF">
              <w:rPr>
                <w:rFonts w:cstheme="minorHAnsi"/>
                <w:szCs w:val="22"/>
              </w:rPr>
              <w:t xml:space="preserve">, </w:t>
            </w:r>
            <w:r w:rsidRPr="00E16BFF">
              <w:rPr>
                <w:rFonts w:cstheme="minorHAnsi"/>
                <w:szCs w:val="22"/>
              </w:rPr>
              <w:t xml:space="preserve">storage </w:t>
            </w:r>
            <w:r w:rsidR="006A674A" w:rsidRPr="00E16BFF">
              <w:rPr>
                <w:rFonts w:cstheme="minorHAnsi"/>
                <w:szCs w:val="22"/>
              </w:rPr>
              <w:t xml:space="preserve">and analysis </w:t>
            </w:r>
            <w:r w:rsidRPr="00E16BFF">
              <w:rPr>
                <w:rFonts w:cstheme="minorHAnsi"/>
                <w:szCs w:val="22"/>
              </w:rPr>
              <w:t>of such data</w:t>
            </w:r>
            <w:r w:rsidR="006A674A" w:rsidRPr="00E16BFF">
              <w:rPr>
                <w:rFonts w:cstheme="minorHAnsi"/>
                <w:szCs w:val="22"/>
              </w:rPr>
              <w:t>;</w:t>
            </w:r>
          </w:p>
          <w:p w14:paraId="6C3BD079" w14:textId="10566912" w:rsidR="00982CF3" w:rsidRPr="00E16BFF" w:rsidRDefault="00982CF3" w:rsidP="00FF6567">
            <w:pPr>
              <w:numPr>
                <w:ilvl w:val="0"/>
                <w:numId w:val="46"/>
              </w:numPr>
              <w:rPr>
                <w:rFonts w:cstheme="minorHAnsi"/>
                <w:szCs w:val="22"/>
              </w:rPr>
            </w:pPr>
            <w:r w:rsidRPr="00E16BFF">
              <w:rPr>
                <w:rFonts w:cstheme="minorHAnsi"/>
                <w:szCs w:val="22"/>
              </w:rPr>
              <w:t>supporting external reporting of KE performance data</w:t>
            </w:r>
          </w:p>
          <w:p w14:paraId="3718A68C" w14:textId="0FD35887" w:rsidR="006A674A" w:rsidRPr="00E16BFF" w:rsidRDefault="006A674A" w:rsidP="006A674A">
            <w:pPr>
              <w:numPr>
                <w:ilvl w:val="0"/>
                <w:numId w:val="46"/>
              </w:numPr>
              <w:rPr>
                <w:rFonts w:cstheme="minorHAnsi"/>
                <w:szCs w:val="22"/>
              </w:rPr>
            </w:pPr>
            <w:r w:rsidRPr="00E16BFF">
              <w:rPr>
                <w:rFonts w:cstheme="minorHAnsi"/>
                <w:szCs w:val="22"/>
              </w:rPr>
              <w:t xml:space="preserve">managing internal </w:t>
            </w:r>
            <w:r w:rsidR="00982CF3" w:rsidRPr="00E16BFF">
              <w:rPr>
                <w:rFonts w:cstheme="minorHAnsi"/>
                <w:szCs w:val="22"/>
              </w:rPr>
              <w:t xml:space="preserve">and external </w:t>
            </w:r>
            <w:r w:rsidRPr="00E16BFF">
              <w:rPr>
                <w:rFonts w:cstheme="minorHAnsi"/>
                <w:szCs w:val="22"/>
              </w:rPr>
              <w:t>KE communications;</w:t>
            </w:r>
          </w:p>
          <w:p w14:paraId="4AD54329" w14:textId="77777777" w:rsidR="001C6D22" w:rsidRPr="00E16BFF" w:rsidRDefault="006A674A" w:rsidP="007F1648">
            <w:pPr>
              <w:numPr>
                <w:ilvl w:val="0"/>
                <w:numId w:val="46"/>
              </w:numPr>
              <w:rPr>
                <w:rFonts w:cstheme="minorHAnsi"/>
                <w:szCs w:val="22"/>
              </w:rPr>
            </w:pPr>
            <w:r w:rsidRPr="00E16BFF">
              <w:rPr>
                <w:rFonts w:cstheme="minorHAnsi"/>
                <w:szCs w:val="22"/>
              </w:rPr>
              <w:t>managing delivery of KE staff training offer and events programme</w:t>
            </w:r>
            <w:r w:rsidR="007F1648" w:rsidRPr="00E16BFF">
              <w:rPr>
                <w:rFonts w:cstheme="minorHAnsi"/>
                <w:szCs w:val="22"/>
              </w:rPr>
              <w:t>;</w:t>
            </w:r>
          </w:p>
          <w:p w14:paraId="52D1F759" w14:textId="4EED89B7" w:rsidR="00E16BFF" w:rsidRPr="00E16BFF" w:rsidRDefault="007F1648" w:rsidP="00E16BFF">
            <w:pPr>
              <w:numPr>
                <w:ilvl w:val="0"/>
                <w:numId w:val="46"/>
              </w:numPr>
              <w:rPr>
                <w:rFonts w:cstheme="minorHAnsi"/>
                <w:szCs w:val="22"/>
              </w:rPr>
            </w:pPr>
            <w:r w:rsidRPr="00E16BFF">
              <w:rPr>
                <w:rFonts w:cstheme="minorHAnsi"/>
                <w:szCs w:val="22"/>
              </w:rPr>
              <w:t>supporting the implementation of the University’s KE Strategy, and any related strategic development projects.</w:t>
            </w:r>
          </w:p>
        </w:tc>
      </w:tr>
      <w:tr w:rsidR="00594C01" w:rsidRPr="00C007C8" w14:paraId="0348899E" w14:textId="77777777" w:rsidTr="000C0840">
        <w:tc>
          <w:tcPr>
            <w:tcW w:w="9214" w:type="dxa"/>
            <w:gridSpan w:val="3"/>
          </w:tcPr>
          <w:p w14:paraId="2AD87E0E" w14:textId="77777777" w:rsidR="00594C01" w:rsidRDefault="00594C01" w:rsidP="000B4B43">
            <w:pPr>
              <w:spacing w:before="120" w:after="120"/>
              <w:rPr>
                <w:b/>
              </w:rPr>
            </w:pPr>
            <w:r w:rsidRPr="003D3432">
              <w:rPr>
                <w:b/>
              </w:rPr>
              <w:t>Duties and Responsibilities</w:t>
            </w:r>
          </w:p>
          <w:p w14:paraId="4E689974" w14:textId="1ADB96AE" w:rsidR="00303589" w:rsidRPr="00076DC8" w:rsidRDefault="002C7E60" w:rsidP="00303589">
            <w:pPr>
              <w:rPr>
                <w:rFonts w:cstheme="minorHAnsi"/>
                <w:b/>
                <w:szCs w:val="22"/>
              </w:rPr>
            </w:pPr>
            <w:r>
              <w:rPr>
                <w:rFonts w:cstheme="minorHAnsi"/>
                <w:b/>
                <w:szCs w:val="22"/>
              </w:rPr>
              <w:t>Leading on</w:t>
            </w:r>
            <w:r w:rsidR="00303589" w:rsidRPr="00076DC8">
              <w:rPr>
                <w:rFonts w:cstheme="minorHAnsi"/>
                <w:b/>
                <w:szCs w:val="22"/>
              </w:rPr>
              <w:t xml:space="preserve"> delivery of a continuous improvement programme for KE across UAL</w:t>
            </w:r>
            <w:r w:rsidR="00303589" w:rsidRPr="00076DC8" w:rsidDel="00501BD8">
              <w:rPr>
                <w:rFonts w:cstheme="minorHAnsi"/>
                <w:b/>
                <w:szCs w:val="22"/>
              </w:rPr>
              <w:t xml:space="preserve"> </w:t>
            </w:r>
          </w:p>
          <w:p w14:paraId="1DD3E417" w14:textId="78633729" w:rsidR="00303589" w:rsidRPr="00076DC8" w:rsidRDefault="00303589" w:rsidP="00303589">
            <w:pPr>
              <w:numPr>
                <w:ilvl w:val="0"/>
                <w:numId w:val="47"/>
              </w:numPr>
              <w:rPr>
                <w:rFonts w:cstheme="minorHAnsi"/>
                <w:szCs w:val="22"/>
                <w:lang w:val="en-US"/>
              </w:rPr>
            </w:pPr>
            <w:r w:rsidRPr="00076DC8">
              <w:rPr>
                <w:rFonts w:cstheme="minorHAnsi"/>
                <w:szCs w:val="22"/>
                <w:lang w:val="en-US"/>
              </w:rPr>
              <w:t xml:space="preserve">To lead on successful management and delivery of the continuous improvement </w:t>
            </w:r>
            <w:proofErr w:type="spellStart"/>
            <w:r w:rsidRPr="00076DC8">
              <w:rPr>
                <w:rFonts w:cstheme="minorHAnsi"/>
                <w:szCs w:val="22"/>
                <w:lang w:val="en-US"/>
              </w:rPr>
              <w:t>programme</w:t>
            </w:r>
            <w:proofErr w:type="spellEnd"/>
            <w:r w:rsidRPr="00076DC8">
              <w:rPr>
                <w:rFonts w:cstheme="minorHAnsi"/>
                <w:szCs w:val="22"/>
                <w:lang w:val="en-US"/>
              </w:rPr>
              <w:t xml:space="preserve"> (CIP) of projects for </w:t>
            </w:r>
            <w:r w:rsidR="00982CF3" w:rsidRPr="00076DC8">
              <w:rPr>
                <w:rFonts w:cstheme="minorHAnsi"/>
                <w:szCs w:val="22"/>
                <w:lang w:val="en-US"/>
              </w:rPr>
              <w:t>UAL’s</w:t>
            </w:r>
            <w:r w:rsidRPr="00076DC8">
              <w:rPr>
                <w:rFonts w:cstheme="minorHAnsi"/>
                <w:szCs w:val="22"/>
                <w:lang w:val="en-US"/>
              </w:rPr>
              <w:t xml:space="preserve"> KE environment, </w:t>
            </w:r>
            <w:r w:rsidR="00982CF3" w:rsidRPr="00076DC8">
              <w:rPr>
                <w:rFonts w:cstheme="minorHAnsi"/>
                <w:szCs w:val="22"/>
                <w:lang w:val="en-US"/>
              </w:rPr>
              <w:t>covering areas such as:</w:t>
            </w:r>
          </w:p>
          <w:p w14:paraId="0D65C997" w14:textId="7D0AAA50" w:rsidR="00982CF3" w:rsidRPr="00076DC8" w:rsidRDefault="00982CF3" w:rsidP="00303589">
            <w:pPr>
              <w:numPr>
                <w:ilvl w:val="1"/>
                <w:numId w:val="47"/>
              </w:numPr>
              <w:rPr>
                <w:rFonts w:cstheme="minorHAnsi"/>
                <w:szCs w:val="22"/>
                <w:lang w:val="en-US"/>
              </w:rPr>
            </w:pPr>
            <w:r w:rsidRPr="00076DC8">
              <w:rPr>
                <w:rFonts w:cstheme="minorHAnsi"/>
                <w:szCs w:val="22"/>
                <w:lang w:val="en-US"/>
              </w:rPr>
              <w:t>KE policies</w:t>
            </w:r>
            <w:r w:rsidR="00232C4A">
              <w:rPr>
                <w:rFonts w:cstheme="minorHAnsi"/>
                <w:szCs w:val="22"/>
                <w:lang w:val="en-US"/>
              </w:rPr>
              <w:t>, protocols</w:t>
            </w:r>
            <w:r w:rsidRPr="00076DC8">
              <w:rPr>
                <w:rFonts w:cstheme="minorHAnsi"/>
                <w:szCs w:val="22"/>
                <w:lang w:val="en-US"/>
              </w:rPr>
              <w:t xml:space="preserve"> and processes</w:t>
            </w:r>
          </w:p>
          <w:p w14:paraId="64E1FDE0" w14:textId="11E8071E" w:rsidR="00303589" w:rsidRPr="00076DC8" w:rsidRDefault="00303589" w:rsidP="00303589">
            <w:pPr>
              <w:numPr>
                <w:ilvl w:val="1"/>
                <w:numId w:val="47"/>
              </w:numPr>
              <w:rPr>
                <w:rFonts w:cstheme="minorHAnsi"/>
                <w:szCs w:val="22"/>
                <w:lang w:val="en-US"/>
              </w:rPr>
            </w:pPr>
            <w:r w:rsidRPr="00076DC8">
              <w:rPr>
                <w:rFonts w:cstheme="minorHAnsi"/>
                <w:szCs w:val="22"/>
                <w:lang w:val="en-US"/>
              </w:rPr>
              <w:t xml:space="preserve">KE </w:t>
            </w:r>
            <w:r w:rsidR="00982CF3" w:rsidRPr="00076DC8">
              <w:rPr>
                <w:rFonts w:cstheme="minorHAnsi"/>
                <w:szCs w:val="22"/>
                <w:lang w:val="en-US"/>
              </w:rPr>
              <w:t xml:space="preserve">performance </w:t>
            </w:r>
            <w:r w:rsidRPr="00076DC8">
              <w:rPr>
                <w:rFonts w:cstheme="minorHAnsi"/>
                <w:szCs w:val="22"/>
                <w:lang w:val="en-US"/>
              </w:rPr>
              <w:t xml:space="preserve">data </w:t>
            </w:r>
          </w:p>
          <w:p w14:paraId="4CD56B11" w14:textId="4F74CD1D" w:rsidR="00303589" w:rsidRPr="00076DC8" w:rsidRDefault="00303589" w:rsidP="00303589">
            <w:pPr>
              <w:numPr>
                <w:ilvl w:val="1"/>
                <w:numId w:val="47"/>
              </w:numPr>
              <w:rPr>
                <w:rFonts w:cstheme="minorHAnsi"/>
                <w:szCs w:val="22"/>
                <w:lang w:val="en-US"/>
              </w:rPr>
            </w:pPr>
            <w:r w:rsidRPr="00076DC8">
              <w:rPr>
                <w:rFonts w:cstheme="minorHAnsi"/>
                <w:szCs w:val="22"/>
                <w:lang w:val="en-US"/>
              </w:rPr>
              <w:t xml:space="preserve">KE impact evaluation </w:t>
            </w:r>
          </w:p>
          <w:p w14:paraId="32794C36" w14:textId="4EEDBFE8" w:rsidR="00303589" w:rsidRPr="00076DC8" w:rsidRDefault="00303589" w:rsidP="00303589">
            <w:pPr>
              <w:numPr>
                <w:ilvl w:val="1"/>
                <w:numId w:val="47"/>
              </w:numPr>
              <w:rPr>
                <w:rFonts w:cstheme="minorHAnsi"/>
                <w:szCs w:val="22"/>
                <w:lang w:val="en-US"/>
              </w:rPr>
            </w:pPr>
            <w:r w:rsidRPr="00076DC8">
              <w:rPr>
                <w:rFonts w:cstheme="minorHAnsi"/>
                <w:szCs w:val="22"/>
                <w:lang w:val="en-US"/>
              </w:rPr>
              <w:lastRenderedPageBreak/>
              <w:t xml:space="preserve">KE communications </w:t>
            </w:r>
          </w:p>
          <w:p w14:paraId="6B636684" w14:textId="77777777" w:rsidR="00303589" w:rsidRPr="00076DC8" w:rsidRDefault="00303589" w:rsidP="00303589">
            <w:pPr>
              <w:numPr>
                <w:ilvl w:val="1"/>
                <w:numId w:val="47"/>
              </w:numPr>
              <w:rPr>
                <w:rFonts w:cstheme="minorHAnsi"/>
                <w:szCs w:val="22"/>
                <w:lang w:val="en-US"/>
              </w:rPr>
            </w:pPr>
            <w:r w:rsidRPr="00076DC8">
              <w:rPr>
                <w:rFonts w:cstheme="minorHAnsi"/>
                <w:szCs w:val="22"/>
                <w:lang w:val="en-US"/>
              </w:rPr>
              <w:t>KE staff development offer (incl. related events)</w:t>
            </w:r>
          </w:p>
          <w:p w14:paraId="5F60C838" w14:textId="77777777" w:rsidR="00303589" w:rsidRPr="00076DC8" w:rsidRDefault="00303589" w:rsidP="00303589">
            <w:pPr>
              <w:numPr>
                <w:ilvl w:val="1"/>
                <w:numId w:val="47"/>
              </w:numPr>
              <w:rPr>
                <w:rFonts w:cstheme="minorHAnsi"/>
                <w:szCs w:val="22"/>
                <w:lang w:val="en-US"/>
              </w:rPr>
            </w:pPr>
            <w:r w:rsidRPr="00076DC8">
              <w:rPr>
                <w:rFonts w:cstheme="minorHAnsi"/>
                <w:szCs w:val="22"/>
                <w:lang w:val="en-US"/>
              </w:rPr>
              <w:t>New KE product and service development</w:t>
            </w:r>
            <w:r w:rsidRPr="00076DC8" w:rsidDel="00501BD8">
              <w:rPr>
                <w:rFonts w:cstheme="minorHAnsi"/>
                <w:szCs w:val="22"/>
                <w:lang w:val="en-US"/>
              </w:rPr>
              <w:t xml:space="preserve"> </w:t>
            </w:r>
          </w:p>
          <w:p w14:paraId="1EEDE656" w14:textId="382FE5BD" w:rsidR="00303589" w:rsidRPr="00076DC8" w:rsidRDefault="00303589" w:rsidP="00303589">
            <w:pPr>
              <w:numPr>
                <w:ilvl w:val="0"/>
                <w:numId w:val="47"/>
              </w:numPr>
              <w:rPr>
                <w:rFonts w:cstheme="minorHAnsi"/>
                <w:b/>
                <w:szCs w:val="22"/>
              </w:rPr>
            </w:pPr>
            <w:r w:rsidRPr="00076DC8">
              <w:rPr>
                <w:rFonts w:cstheme="minorHAnsi"/>
                <w:szCs w:val="22"/>
              </w:rPr>
              <w:t>To support the Director</w:t>
            </w:r>
            <w:r w:rsidR="00982CF3" w:rsidRPr="00076DC8">
              <w:rPr>
                <w:rFonts w:cstheme="minorHAnsi"/>
                <w:szCs w:val="22"/>
              </w:rPr>
              <w:t xml:space="preserve"> of</w:t>
            </w:r>
            <w:r w:rsidRPr="00076DC8">
              <w:rPr>
                <w:rFonts w:cstheme="minorHAnsi"/>
                <w:szCs w:val="22"/>
              </w:rPr>
              <w:t xml:space="preserve"> Knowledge Exchange in liaising with other UAL/College teams to ensure all aspects of the CIP are fully integrated and aligned, as necessary, with other UAL initiatives, projects and departments, and to continuously monitor this situation.</w:t>
            </w:r>
          </w:p>
          <w:p w14:paraId="27AA2A7D" w14:textId="796D93A4" w:rsidR="00303589" w:rsidRPr="00076DC8" w:rsidRDefault="00303589" w:rsidP="00303589">
            <w:pPr>
              <w:numPr>
                <w:ilvl w:val="0"/>
                <w:numId w:val="47"/>
              </w:numPr>
              <w:rPr>
                <w:rFonts w:cstheme="minorHAnsi"/>
                <w:b/>
                <w:szCs w:val="22"/>
              </w:rPr>
            </w:pPr>
            <w:r w:rsidRPr="00076DC8">
              <w:rPr>
                <w:rFonts w:cstheme="minorHAnsi"/>
                <w:szCs w:val="22"/>
                <w:lang w:val="en-US"/>
              </w:rPr>
              <w:t xml:space="preserve">To manage any project budgets related to the CIP, and </w:t>
            </w:r>
            <w:r w:rsidRPr="00076DC8">
              <w:rPr>
                <w:rFonts w:cstheme="minorHAnsi"/>
                <w:b/>
                <w:szCs w:val="22"/>
              </w:rPr>
              <w:t>t</w:t>
            </w:r>
            <w:r w:rsidRPr="00076DC8">
              <w:rPr>
                <w:rFonts w:cstheme="minorHAnsi"/>
                <w:szCs w:val="22"/>
                <w:lang w:val="en-US"/>
              </w:rPr>
              <w:t>o provide regular internal progress and budget reports</w:t>
            </w:r>
            <w:r w:rsidR="00076DC8" w:rsidRPr="00076DC8">
              <w:rPr>
                <w:rFonts w:cstheme="minorHAnsi"/>
                <w:szCs w:val="22"/>
                <w:lang w:val="en-US"/>
              </w:rPr>
              <w:t xml:space="preserve"> – incl. budgeting for future years of CIP delivery</w:t>
            </w:r>
            <w:r w:rsidRPr="00076DC8">
              <w:rPr>
                <w:rFonts w:cstheme="minorHAnsi"/>
                <w:szCs w:val="22"/>
                <w:lang w:val="en-US"/>
              </w:rPr>
              <w:t>.</w:t>
            </w:r>
          </w:p>
          <w:p w14:paraId="462CCE8F" w14:textId="37F65587" w:rsidR="00303589" w:rsidRPr="00076DC8" w:rsidRDefault="00303589" w:rsidP="00303589">
            <w:pPr>
              <w:numPr>
                <w:ilvl w:val="0"/>
                <w:numId w:val="47"/>
              </w:numPr>
              <w:rPr>
                <w:rFonts w:cstheme="minorHAnsi"/>
                <w:b/>
                <w:szCs w:val="22"/>
              </w:rPr>
            </w:pPr>
            <w:r w:rsidRPr="00076DC8">
              <w:rPr>
                <w:rFonts w:cstheme="minorHAnsi"/>
                <w:szCs w:val="22"/>
                <w:lang w:val="en-US"/>
              </w:rPr>
              <w:t>To develop, manage and regularly update a risk register for the CIP</w:t>
            </w:r>
            <w:r w:rsidR="00982CF3" w:rsidRPr="00076DC8">
              <w:rPr>
                <w:rFonts w:cstheme="minorHAnsi"/>
                <w:szCs w:val="22"/>
                <w:lang w:val="en-US"/>
              </w:rPr>
              <w:t xml:space="preserve">, and provide regular progress update </w:t>
            </w:r>
            <w:r w:rsidR="00E16BFF">
              <w:rPr>
                <w:rFonts w:cstheme="minorHAnsi"/>
                <w:szCs w:val="22"/>
                <w:lang w:val="en-US"/>
              </w:rPr>
              <w:t xml:space="preserve">and evaluation </w:t>
            </w:r>
            <w:r w:rsidR="00982CF3" w:rsidRPr="00076DC8">
              <w:rPr>
                <w:rFonts w:cstheme="minorHAnsi"/>
                <w:szCs w:val="22"/>
                <w:lang w:val="en-US"/>
              </w:rPr>
              <w:t>reports</w:t>
            </w:r>
            <w:r w:rsidR="00E16BFF">
              <w:rPr>
                <w:rFonts w:cstheme="minorHAnsi"/>
                <w:szCs w:val="22"/>
                <w:lang w:val="en-US"/>
              </w:rPr>
              <w:t xml:space="preserve"> on the CIP</w:t>
            </w:r>
            <w:r w:rsidR="00982CF3" w:rsidRPr="00076DC8">
              <w:rPr>
                <w:rFonts w:cstheme="minorHAnsi"/>
                <w:szCs w:val="22"/>
                <w:lang w:val="en-US"/>
              </w:rPr>
              <w:t xml:space="preserve"> to the KE Management Group and KE Academic Committees</w:t>
            </w:r>
            <w:r w:rsidRPr="00076DC8">
              <w:rPr>
                <w:rFonts w:cstheme="minorHAnsi"/>
                <w:szCs w:val="22"/>
                <w:lang w:val="en-US"/>
              </w:rPr>
              <w:t>.</w:t>
            </w:r>
          </w:p>
          <w:p w14:paraId="03F0FBBB" w14:textId="77777777" w:rsidR="007166ED" w:rsidRPr="00076DC8" w:rsidRDefault="007166ED" w:rsidP="007166ED">
            <w:pPr>
              <w:rPr>
                <w:rFonts w:cstheme="minorHAnsi"/>
                <w:szCs w:val="22"/>
              </w:rPr>
            </w:pPr>
          </w:p>
          <w:p w14:paraId="4EF5FA52" w14:textId="77777777" w:rsidR="00303589" w:rsidRPr="00076DC8" w:rsidRDefault="00303589" w:rsidP="00303589">
            <w:pPr>
              <w:pStyle w:val="BodyText2"/>
              <w:rPr>
                <w:rFonts w:asciiTheme="minorHAnsi" w:hAnsiTheme="minorHAnsi" w:cstheme="minorHAnsi"/>
                <w:b/>
                <w:sz w:val="22"/>
                <w:szCs w:val="22"/>
              </w:rPr>
            </w:pPr>
            <w:r w:rsidRPr="00076DC8">
              <w:rPr>
                <w:rFonts w:asciiTheme="minorHAnsi" w:hAnsiTheme="minorHAnsi" w:cstheme="minorHAnsi"/>
                <w:b/>
                <w:sz w:val="22"/>
                <w:szCs w:val="22"/>
              </w:rPr>
              <w:t>Managing change in UAL’s KE environment</w:t>
            </w:r>
          </w:p>
          <w:p w14:paraId="4D90EDE7" w14:textId="7BC5F2AF" w:rsidR="00303589" w:rsidRPr="00076DC8" w:rsidRDefault="00303589" w:rsidP="00303589">
            <w:pPr>
              <w:pStyle w:val="BodyText2"/>
              <w:numPr>
                <w:ilvl w:val="0"/>
                <w:numId w:val="48"/>
              </w:numPr>
              <w:rPr>
                <w:rFonts w:asciiTheme="minorHAnsi" w:hAnsiTheme="minorHAnsi" w:cstheme="minorHAnsi"/>
                <w:sz w:val="22"/>
                <w:szCs w:val="22"/>
              </w:rPr>
            </w:pPr>
            <w:r w:rsidRPr="00076DC8">
              <w:rPr>
                <w:rFonts w:asciiTheme="minorHAnsi" w:hAnsiTheme="minorHAnsi" w:cstheme="minorHAnsi"/>
                <w:sz w:val="22"/>
                <w:szCs w:val="22"/>
              </w:rPr>
              <w:t>To identify and implement successful change management strategies, where necessary, to support the implementation of new KE developments across UAL – either as part of the CIP or other initiatives</w:t>
            </w:r>
            <w:r w:rsidR="00076DC8">
              <w:rPr>
                <w:rFonts w:asciiTheme="minorHAnsi" w:hAnsiTheme="minorHAnsi" w:cstheme="minorHAnsi"/>
                <w:sz w:val="22"/>
                <w:szCs w:val="22"/>
              </w:rPr>
              <w:t>;</w:t>
            </w:r>
          </w:p>
          <w:p w14:paraId="4C038478" w14:textId="73FC2A5E" w:rsidR="00303589" w:rsidRPr="00076DC8" w:rsidRDefault="00303589" w:rsidP="00303589">
            <w:pPr>
              <w:pStyle w:val="BodyText2"/>
              <w:numPr>
                <w:ilvl w:val="0"/>
                <w:numId w:val="48"/>
              </w:numPr>
              <w:rPr>
                <w:rFonts w:asciiTheme="minorHAnsi" w:hAnsiTheme="minorHAnsi" w:cstheme="minorHAnsi"/>
                <w:sz w:val="22"/>
                <w:szCs w:val="22"/>
              </w:rPr>
            </w:pPr>
            <w:r w:rsidRPr="00076DC8">
              <w:rPr>
                <w:rFonts w:asciiTheme="minorHAnsi" w:hAnsiTheme="minorHAnsi" w:cstheme="minorHAnsi"/>
                <w:sz w:val="22"/>
                <w:szCs w:val="22"/>
              </w:rPr>
              <w:t>To ensure connectivity and continuity across new KE development initiatives, ensuring that all stakeholders are aware of project dependencies and linkages, and have the chance to input or feedback on change processes</w:t>
            </w:r>
            <w:r w:rsidR="00076DC8">
              <w:rPr>
                <w:rFonts w:asciiTheme="minorHAnsi" w:hAnsiTheme="minorHAnsi" w:cstheme="minorHAnsi"/>
                <w:sz w:val="22"/>
                <w:szCs w:val="22"/>
              </w:rPr>
              <w:t>;</w:t>
            </w:r>
          </w:p>
          <w:p w14:paraId="3DFDC95C" w14:textId="77777777" w:rsidR="00303589" w:rsidRPr="00076DC8" w:rsidRDefault="00303589" w:rsidP="00303589">
            <w:pPr>
              <w:pStyle w:val="BodyText2"/>
              <w:numPr>
                <w:ilvl w:val="0"/>
                <w:numId w:val="48"/>
              </w:numPr>
              <w:rPr>
                <w:rFonts w:asciiTheme="minorHAnsi" w:hAnsiTheme="minorHAnsi" w:cstheme="minorHAnsi"/>
                <w:sz w:val="22"/>
                <w:szCs w:val="22"/>
              </w:rPr>
            </w:pPr>
            <w:r w:rsidRPr="00076DC8">
              <w:rPr>
                <w:rFonts w:asciiTheme="minorHAnsi" w:hAnsiTheme="minorHAnsi" w:cstheme="minorHAnsi"/>
                <w:sz w:val="22"/>
                <w:szCs w:val="22"/>
              </w:rPr>
              <w:t>To monitor and report on the progress of change and to advise senior management of any emerging risks or other issues that could affect positive progress.</w:t>
            </w:r>
          </w:p>
          <w:p w14:paraId="4C229920" w14:textId="77777777" w:rsidR="00303589" w:rsidRPr="00076DC8" w:rsidRDefault="00303589" w:rsidP="00303589">
            <w:pPr>
              <w:pStyle w:val="BodyText2"/>
              <w:rPr>
                <w:rFonts w:asciiTheme="minorHAnsi" w:hAnsiTheme="minorHAnsi" w:cstheme="minorHAnsi"/>
                <w:b/>
                <w:sz w:val="22"/>
                <w:szCs w:val="22"/>
              </w:rPr>
            </w:pPr>
          </w:p>
          <w:p w14:paraId="66593E22" w14:textId="77777777" w:rsidR="00303589" w:rsidRPr="00076DC8" w:rsidRDefault="00303589" w:rsidP="00303589">
            <w:pPr>
              <w:pStyle w:val="BodyText2"/>
              <w:rPr>
                <w:rFonts w:asciiTheme="minorHAnsi" w:hAnsiTheme="minorHAnsi" w:cstheme="minorHAnsi"/>
                <w:b/>
                <w:sz w:val="22"/>
                <w:szCs w:val="22"/>
              </w:rPr>
            </w:pPr>
            <w:r w:rsidRPr="00076DC8">
              <w:rPr>
                <w:rFonts w:asciiTheme="minorHAnsi" w:hAnsiTheme="minorHAnsi" w:cstheme="minorHAnsi"/>
                <w:b/>
                <w:sz w:val="22"/>
                <w:szCs w:val="22"/>
              </w:rPr>
              <w:t>Managing capture and reporting of KE performance data</w:t>
            </w:r>
          </w:p>
          <w:p w14:paraId="08B19292" w14:textId="5782CCAF" w:rsidR="00303589" w:rsidRPr="00076DC8" w:rsidRDefault="00303589" w:rsidP="00303589">
            <w:pPr>
              <w:pStyle w:val="BodyText2"/>
              <w:numPr>
                <w:ilvl w:val="0"/>
                <w:numId w:val="47"/>
              </w:numPr>
              <w:rPr>
                <w:rFonts w:asciiTheme="minorHAnsi" w:hAnsiTheme="minorHAnsi" w:cstheme="minorHAnsi"/>
                <w:sz w:val="22"/>
                <w:szCs w:val="22"/>
              </w:rPr>
            </w:pPr>
            <w:r w:rsidRPr="00076DC8">
              <w:rPr>
                <w:rFonts w:asciiTheme="minorHAnsi" w:hAnsiTheme="minorHAnsi" w:cstheme="minorHAnsi"/>
                <w:sz w:val="22"/>
                <w:szCs w:val="22"/>
              </w:rPr>
              <w:t xml:space="preserve">To </w:t>
            </w:r>
            <w:r w:rsidR="00232C4A">
              <w:rPr>
                <w:rFonts w:asciiTheme="minorHAnsi" w:hAnsiTheme="minorHAnsi" w:cstheme="minorHAnsi"/>
                <w:sz w:val="22"/>
                <w:szCs w:val="22"/>
              </w:rPr>
              <w:t>work</w:t>
            </w:r>
            <w:r w:rsidRPr="00076DC8">
              <w:rPr>
                <w:rFonts w:asciiTheme="minorHAnsi" w:hAnsiTheme="minorHAnsi" w:cstheme="minorHAnsi"/>
                <w:sz w:val="22"/>
                <w:szCs w:val="22"/>
              </w:rPr>
              <w:t xml:space="preserve"> successful</w:t>
            </w:r>
            <w:r w:rsidR="00232C4A">
              <w:rPr>
                <w:rFonts w:asciiTheme="minorHAnsi" w:hAnsiTheme="minorHAnsi" w:cstheme="minorHAnsi"/>
                <w:sz w:val="22"/>
                <w:szCs w:val="22"/>
              </w:rPr>
              <w:t xml:space="preserve">ly </w:t>
            </w:r>
            <w:r w:rsidRPr="00076DC8">
              <w:rPr>
                <w:rFonts w:asciiTheme="minorHAnsi" w:hAnsiTheme="minorHAnsi" w:cstheme="minorHAnsi"/>
                <w:sz w:val="22"/>
                <w:szCs w:val="22"/>
              </w:rPr>
              <w:t>with colleagues across UAL to ensure the effective capture and storage of KE performance data</w:t>
            </w:r>
            <w:r w:rsidR="00D83EBD">
              <w:rPr>
                <w:rFonts w:asciiTheme="minorHAnsi" w:hAnsiTheme="minorHAnsi" w:cstheme="minorHAnsi"/>
                <w:sz w:val="22"/>
                <w:szCs w:val="22"/>
              </w:rPr>
              <w:t xml:space="preserve"> (including through use of Elements)</w:t>
            </w:r>
            <w:r w:rsidRPr="00076DC8">
              <w:rPr>
                <w:rFonts w:asciiTheme="minorHAnsi" w:hAnsiTheme="minorHAnsi" w:cstheme="minorHAnsi"/>
                <w:sz w:val="22"/>
                <w:szCs w:val="22"/>
              </w:rPr>
              <w:t xml:space="preserve">, and to act as the first point of contact for responding to and resolving issues and queries relating to KE </w:t>
            </w:r>
            <w:r w:rsidR="00232C4A">
              <w:rPr>
                <w:rFonts w:asciiTheme="minorHAnsi" w:hAnsiTheme="minorHAnsi" w:cstheme="minorHAnsi"/>
                <w:sz w:val="22"/>
                <w:szCs w:val="22"/>
              </w:rPr>
              <w:t>data;</w:t>
            </w:r>
          </w:p>
          <w:p w14:paraId="1F5093F4" w14:textId="51A42486" w:rsidR="00303589" w:rsidRPr="00076DC8" w:rsidRDefault="00303589" w:rsidP="00303589">
            <w:pPr>
              <w:pStyle w:val="BodyText2"/>
              <w:numPr>
                <w:ilvl w:val="0"/>
                <w:numId w:val="47"/>
              </w:numPr>
              <w:rPr>
                <w:rFonts w:asciiTheme="minorHAnsi" w:hAnsiTheme="minorHAnsi" w:cstheme="minorHAnsi"/>
                <w:sz w:val="22"/>
                <w:szCs w:val="22"/>
              </w:rPr>
            </w:pPr>
            <w:r w:rsidRPr="00076DC8">
              <w:rPr>
                <w:rFonts w:asciiTheme="minorHAnsi" w:hAnsiTheme="minorHAnsi" w:cstheme="minorHAnsi"/>
                <w:sz w:val="22"/>
                <w:szCs w:val="22"/>
              </w:rPr>
              <w:t>To manage the regular internal reporting of KE performance data, as well as supporting the Director</w:t>
            </w:r>
            <w:r w:rsidR="00232C4A">
              <w:rPr>
                <w:rFonts w:asciiTheme="minorHAnsi" w:hAnsiTheme="minorHAnsi" w:cstheme="minorHAnsi"/>
                <w:sz w:val="22"/>
                <w:szCs w:val="22"/>
              </w:rPr>
              <w:t xml:space="preserve"> of</w:t>
            </w:r>
            <w:r w:rsidRPr="00076DC8">
              <w:rPr>
                <w:rFonts w:asciiTheme="minorHAnsi" w:hAnsiTheme="minorHAnsi" w:cstheme="minorHAnsi"/>
                <w:sz w:val="22"/>
                <w:szCs w:val="22"/>
              </w:rPr>
              <w:t xml:space="preserve"> Knowledge Exchange with meeting the requirements of the</w:t>
            </w:r>
            <w:r w:rsidR="00232C4A">
              <w:rPr>
                <w:rFonts w:asciiTheme="minorHAnsi" w:hAnsiTheme="minorHAnsi" w:cstheme="minorHAnsi"/>
                <w:sz w:val="22"/>
                <w:szCs w:val="22"/>
              </w:rPr>
              <w:t xml:space="preserve"> new</w:t>
            </w:r>
            <w:r w:rsidRPr="00076DC8">
              <w:rPr>
                <w:rFonts w:asciiTheme="minorHAnsi" w:hAnsiTheme="minorHAnsi" w:cstheme="minorHAnsi"/>
                <w:sz w:val="22"/>
                <w:szCs w:val="22"/>
              </w:rPr>
              <w:t xml:space="preserve"> Research England KE Framework </w:t>
            </w:r>
            <w:r w:rsidR="00232C4A">
              <w:rPr>
                <w:rFonts w:asciiTheme="minorHAnsi" w:hAnsiTheme="minorHAnsi" w:cstheme="minorHAnsi"/>
                <w:sz w:val="22"/>
                <w:szCs w:val="22"/>
              </w:rPr>
              <w:t>(KEF)</w:t>
            </w:r>
            <w:r w:rsidR="007F1648">
              <w:rPr>
                <w:rFonts w:asciiTheme="minorHAnsi" w:hAnsiTheme="minorHAnsi" w:cstheme="minorHAnsi"/>
                <w:sz w:val="22"/>
                <w:szCs w:val="22"/>
              </w:rPr>
              <w:t>, and other KE-related external reporting requirements;</w:t>
            </w:r>
          </w:p>
          <w:p w14:paraId="7148B1DB" w14:textId="78556FA2" w:rsidR="00303589" w:rsidRPr="00076DC8" w:rsidRDefault="00303589" w:rsidP="00303589">
            <w:pPr>
              <w:pStyle w:val="BodyText2"/>
              <w:numPr>
                <w:ilvl w:val="0"/>
                <w:numId w:val="47"/>
              </w:numPr>
              <w:rPr>
                <w:rFonts w:asciiTheme="minorHAnsi" w:hAnsiTheme="minorHAnsi" w:cstheme="minorHAnsi"/>
                <w:sz w:val="22"/>
                <w:szCs w:val="22"/>
              </w:rPr>
            </w:pPr>
            <w:r w:rsidRPr="00076DC8">
              <w:rPr>
                <w:rFonts w:asciiTheme="minorHAnsi" w:hAnsiTheme="minorHAnsi" w:cstheme="minorHAnsi"/>
                <w:sz w:val="22"/>
                <w:szCs w:val="22"/>
              </w:rPr>
              <w:t>To provide support to the Director</w:t>
            </w:r>
            <w:r w:rsidR="00232C4A">
              <w:rPr>
                <w:rFonts w:asciiTheme="minorHAnsi" w:hAnsiTheme="minorHAnsi" w:cstheme="minorHAnsi"/>
                <w:sz w:val="22"/>
                <w:szCs w:val="22"/>
              </w:rPr>
              <w:t xml:space="preserve"> of</w:t>
            </w:r>
            <w:r w:rsidRPr="00076DC8">
              <w:rPr>
                <w:rFonts w:asciiTheme="minorHAnsi" w:hAnsiTheme="minorHAnsi" w:cstheme="minorHAnsi"/>
                <w:sz w:val="22"/>
                <w:szCs w:val="22"/>
              </w:rPr>
              <w:t xml:space="preserve"> Knowledge Exchange in the annual reporting and analysis of HE-BCI survey data, including working with UCPU to dashboard such data and produce benchmarking performance reports.</w:t>
            </w:r>
          </w:p>
          <w:p w14:paraId="0CDC23EF" w14:textId="77777777" w:rsidR="00303589" w:rsidRPr="00076DC8" w:rsidRDefault="00303589" w:rsidP="00303589">
            <w:pPr>
              <w:pStyle w:val="BodyText2"/>
              <w:rPr>
                <w:rFonts w:asciiTheme="minorHAnsi" w:hAnsiTheme="minorHAnsi" w:cstheme="minorHAnsi"/>
                <w:b/>
                <w:sz w:val="22"/>
                <w:szCs w:val="22"/>
              </w:rPr>
            </w:pPr>
          </w:p>
          <w:p w14:paraId="745B4796" w14:textId="3B7378EE" w:rsidR="00303589" w:rsidRPr="00076DC8" w:rsidRDefault="007F1648" w:rsidP="00303589">
            <w:pPr>
              <w:rPr>
                <w:rFonts w:cstheme="minorHAnsi"/>
                <w:b/>
                <w:szCs w:val="22"/>
              </w:rPr>
            </w:pPr>
            <w:r>
              <w:rPr>
                <w:rFonts w:cstheme="minorHAnsi"/>
                <w:b/>
                <w:szCs w:val="22"/>
              </w:rPr>
              <w:t>Managing internal and external</w:t>
            </w:r>
            <w:r w:rsidR="00303589" w:rsidRPr="00076DC8">
              <w:rPr>
                <w:rFonts w:cstheme="minorHAnsi"/>
                <w:b/>
                <w:szCs w:val="22"/>
              </w:rPr>
              <w:t xml:space="preserve"> KE communications </w:t>
            </w:r>
          </w:p>
          <w:p w14:paraId="6CD6356F" w14:textId="1F70A583" w:rsidR="00303589" w:rsidRPr="00076DC8" w:rsidRDefault="00303589" w:rsidP="00303589">
            <w:pPr>
              <w:numPr>
                <w:ilvl w:val="0"/>
                <w:numId w:val="47"/>
              </w:numPr>
              <w:rPr>
                <w:rFonts w:cstheme="minorHAnsi"/>
                <w:b/>
                <w:szCs w:val="22"/>
              </w:rPr>
            </w:pPr>
            <w:r w:rsidRPr="00076DC8">
              <w:rPr>
                <w:rFonts w:cstheme="minorHAnsi"/>
                <w:szCs w:val="22"/>
              </w:rPr>
              <w:t>To work with the AE Communications Co-ordinator to ensure that KE</w:t>
            </w:r>
            <w:r w:rsidR="009564A8">
              <w:rPr>
                <w:rFonts w:cstheme="minorHAnsi"/>
                <w:szCs w:val="22"/>
              </w:rPr>
              <w:t>-related</w:t>
            </w:r>
            <w:r w:rsidRPr="00076DC8">
              <w:rPr>
                <w:rFonts w:cstheme="minorHAnsi"/>
                <w:szCs w:val="22"/>
              </w:rPr>
              <w:t xml:space="preserve"> </w:t>
            </w:r>
            <w:r w:rsidR="009564A8">
              <w:rPr>
                <w:rFonts w:cstheme="minorHAnsi"/>
                <w:szCs w:val="22"/>
              </w:rPr>
              <w:t>content</w:t>
            </w:r>
            <w:r w:rsidRPr="00076DC8">
              <w:rPr>
                <w:rFonts w:cstheme="minorHAnsi"/>
                <w:szCs w:val="22"/>
              </w:rPr>
              <w:t xml:space="preserve"> </w:t>
            </w:r>
            <w:r w:rsidR="009564A8">
              <w:rPr>
                <w:rFonts w:cstheme="minorHAnsi"/>
                <w:szCs w:val="22"/>
              </w:rPr>
              <w:t>for</w:t>
            </w:r>
            <w:r w:rsidRPr="00076DC8">
              <w:rPr>
                <w:rFonts w:cstheme="minorHAnsi"/>
                <w:szCs w:val="22"/>
              </w:rPr>
              <w:t xml:space="preserve"> the University website </w:t>
            </w:r>
            <w:r w:rsidR="00232C4A">
              <w:rPr>
                <w:rFonts w:cstheme="minorHAnsi"/>
                <w:szCs w:val="22"/>
              </w:rPr>
              <w:t xml:space="preserve">and intranet </w:t>
            </w:r>
            <w:r w:rsidRPr="00076DC8">
              <w:rPr>
                <w:rFonts w:cstheme="minorHAnsi"/>
                <w:szCs w:val="22"/>
              </w:rPr>
              <w:t>are regularly updated</w:t>
            </w:r>
            <w:r w:rsidR="00232C4A">
              <w:rPr>
                <w:rFonts w:cstheme="minorHAnsi"/>
                <w:szCs w:val="22"/>
              </w:rPr>
              <w:t>;</w:t>
            </w:r>
            <w:r w:rsidRPr="00076DC8">
              <w:rPr>
                <w:rFonts w:cstheme="minorHAnsi"/>
                <w:szCs w:val="22"/>
              </w:rPr>
              <w:t xml:space="preserve"> </w:t>
            </w:r>
          </w:p>
          <w:p w14:paraId="70CCCB8C" w14:textId="77777777" w:rsidR="00303589" w:rsidRPr="00076DC8" w:rsidRDefault="00303589" w:rsidP="00303589">
            <w:pPr>
              <w:numPr>
                <w:ilvl w:val="0"/>
                <w:numId w:val="47"/>
              </w:numPr>
              <w:rPr>
                <w:rFonts w:cstheme="minorHAnsi"/>
                <w:b/>
                <w:szCs w:val="22"/>
              </w:rPr>
            </w:pPr>
            <w:r w:rsidRPr="00076DC8">
              <w:rPr>
                <w:rFonts w:cstheme="minorHAnsi"/>
                <w:szCs w:val="22"/>
              </w:rPr>
              <w:t>To ensure that information is collected for the monthly internal KE newsletter and that it is produced in a timely fashion.</w:t>
            </w:r>
          </w:p>
          <w:p w14:paraId="7BA9AD2C" w14:textId="561ADA18" w:rsidR="00303589" w:rsidRPr="00076DC8" w:rsidRDefault="00303589" w:rsidP="00303589">
            <w:pPr>
              <w:numPr>
                <w:ilvl w:val="0"/>
                <w:numId w:val="47"/>
              </w:numPr>
              <w:rPr>
                <w:rFonts w:cstheme="minorHAnsi"/>
                <w:b/>
                <w:szCs w:val="22"/>
              </w:rPr>
            </w:pPr>
            <w:r w:rsidRPr="00076DC8">
              <w:rPr>
                <w:rFonts w:cstheme="minorHAnsi"/>
                <w:szCs w:val="22"/>
              </w:rPr>
              <w:t xml:space="preserve">To </w:t>
            </w:r>
            <w:r w:rsidR="00232C4A">
              <w:rPr>
                <w:rFonts w:cstheme="minorHAnsi"/>
                <w:szCs w:val="22"/>
              </w:rPr>
              <w:t>ensure</w:t>
            </w:r>
            <w:r w:rsidRPr="00076DC8">
              <w:rPr>
                <w:rFonts w:cstheme="minorHAnsi"/>
                <w:szCs w:val="22"/>
              </w:rPr>
              <w:t xml:space="preserve"> the production </w:t>
            </w:r>
            <w:r w:rsidR="00232C4A">
              <w:rPr>
                <w:rFonts w:cstheme="minorHAnsi"/>
                <w:szCs w:val="22"/>
              </w:rPr>
              <w:t>and/</w:t>
            </w:r>
            <w:r w:rsidRPr="00076DC8">
              <w:rPr>
                <w:rFonts w:cstheme="minorHAnsi"/>
                <w:szCs w:val="22"/>
              </w:rPr>
              <w:t>or commissioning of KE case studies for internal and external purposes.</w:t>
            </w:r>
          </w:p>
          <w:p w14:paraId="7D5DE4CD" w14:textId="1A14D544" w:rsidR="00303589" w:rsidRDefault="00303589" w:rsidP="00232C4A">
            <w:pPr>
              <w:rPr>
                <w:rFonts w:ascii="Arial" w:hAnsi="Arial"/>
                <w:b/>
                <w:sz w:val="20"/>
              </w:rPr>
            </w:pPr>
          </w:p>
          <w:p w14:paraId="2C4660AE" w14:textId="228AADED" w:rsidR="00E16BFF" w:rsidRDefault="00E16BFF" w:rsidP="00232C4A">
            <w:pPr>
              <w:rPr>
                <w:rFonts w:cstheme="minorHAnsi"/>
                <w:b/>
                <w:szCs w:val="22"/>
              </w:rPr>
            </w:pPr>
            <w:r w:rsidRPr="00E16BFF">
              <w:rPr>
                <w:rFonts w:cstheme="minorHAnsi"/>
                <w:b/>
                <w:szCs w:val="22"/>
              </w:rPr>
              <w:t>Managing delivery of KE staff training offer and events programme</w:t>
            </w:r>
          </w:p>
          <w:p w14:paraId="3D3F2F25" w14:textId="70EE0738" w:rsidR="00E16BFF" w:rsidRDefault="00E16BFF" w:rsidP="00E16BFF">
            <w:pPr>
              <w:pStyle w:val="ListParagraph"/>
              <w:numPr>
                <w:ilvl w:val="0"/>
                <w:numId w:val="50"/>
              </w:numPr>
              <w:rPr>
                <w:rFonts w:cstheme="minorHAnsi"/>
                <w:szCs w:val="22"/>
              </w:rPr>
            </w:pPr>
            <w:r>
              <w:rPr>
                <w:rFonts w:cstheme="minorHAnsi"/>
                <w:szCs w:val="22"/>
              </w:rPr>
              <w:t xml:space="preserve">To manage the successful development and delivery of an annual KE staff training and </w:t>
            </w:r>
            <w:proofErr w:type="gramStart"/>
            <w:r>
              <w:rPr>
                <w:rFonts w:cstheme="minorHAnsi"/>
                <w:szCs w:val="22"/>
              </w:rPr>
              <w:t>events  programme</w:t>
            </w:r>
            <w:proofErr w:type="gramEnd"/>
            <w:r>
              <w:rPr>
                <w:rFonts w:cstheme="minorHAnsi"/>
                <w:szCs w:val="22"/>
              </w:rPr>
              <w:t>;</w:t>
            </w:r>
          </w:p>
          <w:p w14:paraId="1604BAB7" w14:textId="48810389" w:rsidR="00E16BFF" w:rsidRPr="00E16BFF" w:rsidRDefault="00E16BFF" w:rsidP="00E16BFF">
            <w:pPr>
              <w:pStyle w:val="ListParagraph"/>
              <w:numPr>
                <w:ilvl w:val="0"/>
                <w:numId w:val="50"/>
              </w:numPr>
              <w:rPr>
                <w:rFonts w:cstheme="minorHAnsi"/>
                <w:szCs w:val="22"/>
              </w:rPr>
            </w:pPr>
            <w:r>
              <w:rPr>
                <w:rFonts w:cstheme="minorHAnsi"/>
                <w:szCs w:val="22"/>
              </w:rPr>
              <w:t xml:space="preserve">To ensure the regular evaluation and refresh of these programmes so that they are providing a high quality and relevant offer with appropriate levels of participation.  </w:t>
            </w:r>
          </w:p>
          <w:p w14:paraId="1457A1DE" w14:textId="77777777" w:rsidR="00E16BFF" w:rsidRDefault="00E16BFF" w:rsidP="00232C4A">
            <w:pPr>
              <w:rPr>
                <w:rFonts w:ascii="Arial" w:hAnsi="Arial"/>
                <w:b/>
                <w:sz w:val="20"/>
              </w:rPr>
            </w:pPr>
          </w:p>
          <w:p w14:paraId="2ADD0739" w14:textId="77777777" w:rsidR="007F1648" w:rsidRPr="00076DC8" w:rsidRDefault="007F1648" w:rsidP="007F1648">
            <w:pPr>
              <w:rPr>
                <w:rFonts w:cstheme="minorHAnsi"/>
                <w:b/>
                <w:szCs w:val="22"/>
              </w:rPr>
            </w:pPr>
            <w:r w:rsidRPr="00076DC8">
              <w:rPr>
                <w:rFonts w:cstheme="minorHAnsi"/>
                <w:b/>
                <w:szCs w:val="22"/>
              </w:rPr>
              <w:t>Supporting implementation of the KE Strategy</w:t>
            </w:r>
          </w:p>
          <w:p w14:paraId="7C6ADE62" w14:textId="77777777" w:rsidR="007F1648" w:rsidRPr="00076DC8" w:rsidRDefault="007F1648" w:rsidP="007F1648">
            <w:pPr>
              <w:numPr>
                <w:ilvl w:val="0"/>
                <w:numId w:val="47"/>
              </w:numPr>
              <w:rPr>
                <w:rFonts w:cstheme="minorHAnsi"/>
                <w:szCs w:val="22"/>
              </w:rPr>
            </w:pPr>
            <w:r w:rsidRPr="00076DC8">
              <w:rPr>
                <w:rFonts w:cstheme="minorHAnsi"/>
                <w:szCs w:val="22"/>
              </w:rPr>
              <w:t>To work with the Director of Knowledge Exchange to co-ordinate the implementation of the KE Strategy and CIP, through the appropriate governance structures, ensuring that it is effectively communicated to the wide range of people who are responsible for delivering it, and that progress against the KE Strategy objectives is effectively monitored and reported on.</w:t>
            </w:r>
          </w:p>
          <w:p w14:paraId="06E218C6" w14:textId="41E634C4" w:rsidR="007F1648" w:rsidRPr="002E36E2" w:rsidRDefault="007F1648" w:rsidP="00232C4A">
            <w:pPr>
              <w:numPr>
                <w:ilvl w:val="0"/>
                <w:numId w:val="47"/>
              </w:numPr>
              <w:rPr>
                <w:rFonts w:cstheme="minorHAnsi"/>
                <w:b/>
                <w:szCs w:val="22"/>
              </w:rPr>
            </w:pPr>
            <w:r w:rsidRPr="00076DC8">
              <w:rPr>
                <w:rFonts w:cstheme="minorHAnsi"/>
                <w:szCs w:val="22"/>
              </w:rPr>
              <w:lastRenderedPageBreak/>
              <w:t>To work with the Director of Knowledge Exchange and senior management staff involved in Knowledge Exchange delivery across UAL in the successful management and delivery of strategic development projects and initiatives as they arise, including research for new areas of development.</w:t>
            </w:r>
          </w:p>
          <w:p w14:paraId="00CDCAC6" w14:textId="77777777" w:rsidR="00E16BFF" w:rsidRPr="00303589" w:rsidRDefault="00E16BFF" w:rsidP="00232C4A">
            <w:pPr>
              <w:rPr>
                <w:rFonts w:ascii="Arial" w:hAnsi="Arial"/>
                <w:b/>
                <w:sz w:val="20"/>
              </w:rPr>
            </w:pPr>
          </w:p>
          <w:p w14:paraId="161F9153" w14:textId="77777777" w:rsidR="00DE696E" w:rsidRPr="003D3432" w:rsidRDefault="00DE696E" w:rsidP="000B4B43">
            <w:pPr>
              <w:spacing w:after="120"/>
              <w:rPr>
                <w:b/>
              </w:rPr>
            </w:pPr>
            <w:r w:rsidRPr="003D3432">
              <w:rPr>
                <w:b/>
              </w:rPr>
              <w:t xml:space="preserve">General </w:t>
            </w:r>
          </w:p>
          <w:p w14:paraId="2FB9BA11" w14:textId="77777777" w:rsidR="00A50A85" w:rsidRPr="00F95A10" w:rsidRDefault="00A50A85" w:rsidP="00A50A85">
            <w:pPr>
              <w:numPr>
                <w:ilvl w:val="0"/>
                <w:numId w:val="43"/>
              </w:numPr>
              <w:rPr>
                <w:rFonts w:cstheme="minorHAnsi"/>
                <w:szCs w:val="20"/>
              </w:rPr>
            </w:pPr>
            <w:r w:rsidRPr="00F95A10">
              <w:rPr>
                <w:rFonts w:cstheme="minorHAnsi"/>
                <w:szCs w:val="20"/>
              </w:rPr>
              <w:t>To contribute to the development of a wider UAL KE community of practice through, for example, design and delivery of training workshops for staff engaging in KE projects and activity.</w:t>
            </w:r>
          </w:p>
          <w:p w14:paraId="0323EEF4" w14:textId="77777777" w:rsidR="00A50A85" w:rsidRPr="00F95A10" w:rsidRDefault="00A50A85" w:rsidP="00A50A85">
            <w:pPr>
              <w:pStyle w:val="ListParagraph"/>
              <w:numPr>
                <w:ilvl w:val="0"/>
                <w:numId w:val="43"/>
              </w:numPr>
              <w:rPr>
                <w:rFonts w:cstheme="minorHAnsi"/>
                <w:szCs w:val="22"/>
              </w:rPr>
            </w:pPr>
            <w:r w:rsidRPr="00F95A10">
              <w:rPr>
                <w:rFonts w:cstheme="minorHAnsi"/>
                <w:szCs w:val="22"/>
              </w:rPr>
              <w:t>To perform such duties consistent with your role as from time to time may be assigned to you anywhere within the University.</w:t>
            </w:r>
          </w:p>
          <w:p w14:paraId="1492B2C7" w14:textId="77777777" w:rsidR="00A50A85" w:rsidRPr="00F95A10" w:rsidRDefault="00A50A85" w:rsidP="00A50A85">
            <w:pPr>
              <w:pStyle w:val="ListParagraph"/>
              <w:numPr>
                <w:ilvl w:val="0"/>
                <w:numId w:val="43"/>
              </w:numPr>
              <w:rPr>
                <w:rFonts w:cstheme="minorHAnsi"/>
                <w:szCs w:val="22"/>
              </w:rPr>
            </w:pPr>
            <w:r w:rsidRPr="00F95A10">
              <w:rPr>
                <w:rFonts w:cstheme="minorHAnsi"/>
                <w:szCs w:val="22"/>
              </w:rPr>
              <w:t>To undertake health and safety duties and responsibilities appropriate to the role.</w:t>
            </w:r>
          </w:p>
          <w:p w14:paraId="5AE12F3F" w14:textId="77777777" w:rsidR="00A50A85" w:rsidRPr="00F95A10" w:rsidRDefault="00A50A85" w:rsidP="00A50A85">
            <w:pPr>
              <w:pStyle w:val="ListParagraph"/>
              <w:numPr>
                <w:ilvl w:val="0"/>
                <w:numId w:val="43"/>
              </w:numPr>
              <w:rPr>
                <w:rFonts w:cstheme="minorHAnsi"/>
                <w:szCs w:val="22"/>
              </w:rPr>
            </w:pPr>
            <w:r w:rsidRPr="00F95A10">
              <w:rPr>
                <w:rFonts w:cstheme="minorHAnsi"/>
                <w:szCs w:val="22"/>
              </w:rPr>
              <w:t>To work in accordance with the University’s Equal Opportunities Policy and the Staff Charter, promoting equality and diversity in your work.</w:t>
            </w:r>
          </w:p>
          <w:p w14:paraId="0BDE6226" w14:textId="77777777" w:rsidR="00A50A85" w:rsidRPr="00F95A10" w:rsidRDefault="00A50A85" w:rsidP="00A50A85">
            <w:pPr>
              <w:pStyle w:val="ListParagraph"/>
              <w:numPr>
                <w:ilvl w:val="0"/>
                <w:numId w:val="43"/>
              </w:numPr>
              <w:rPr>
                <w:rFonts w:cstheme="minorHAnsi"/>
                <w:szCs w:val="22"/>
              </w:rPr>
            </w:pPr>
            <w:r w:rsidRPr="00F95A10">
              <w:rPr>
                <w:rFonts w:cstheme="minorHAnsi"/>
                <w:szCs w:val="22"/>
              </w:rPr>
              <w:t>To personally contribute towards reducing the University’s impact on the environment and support actions associated with the UAL Sustainability Manifesto (2016 – 2022).</w:t>
            </w:r>
          </w:p>
          <w:p w14:paraId="6D68129C" w14:textId="77777777" w:rsidR="00A50A85" w:rsidRPr="00F95A10" w:rsidRDefault="00A50A85" w:rsidP="00A50A85">
            <w:pPr>
              <w:pStyle w:val="ListParagraph"/>
              <w:numPr>
                <w:ilvl w:val="0"/>
                <w:numId w:val="43"/>
              </w:numPr>
              <w:rPr>
                <w:rFonts w:cstheme="minorHAnsi"/>
                <w:szCs w:val="22"/>
              </w:rPr>
            </w:pPr>
            <w:r w:rsidRPr="00F95A10">
              <w:rPr>
                <w:rFonts w:cstheme="minorHAnsi"/>
                <w:szCs w:val="22"/>
              </w:rPr>
              <w:t>To undertake continuous personal and professional development, and to support it for any staff you manage through effective use of the University’s Planning, Review and Appraisal scheme and staff development opportunities.</w:t>
            </w:r>
          </w:p>
          <w:p w14:paraId="341FE55E" w14:textId="77777777" w:rsidR="00A50A85" w:rsidRDefault="00A50A85" w:rsidP="00A50A85">
            <w:pPr>
              <w:pStyle w:val="ListParagraph"/>
              <w:numPr>
                <w:ilvl w:val="0"/>
                <w:numId w:val="43"/>
              </w:numPr>
              <w:rPr>
                <w:rFonts w:cstheme="minorHAnsi"/>
                <w:szCs w:val="22"/>
              </w:rPr>
            </w:pPr>
            <w:r w:rsidRPr="00F95A10">
              <w:rPr>
                <w:rFonts w:cstheme="minorHAnsi"/>
                <w:szCs w:val="22"/>
              </w:rPr>
              <w:t>To make full use of all information and communication technologies in adherence to data protection policies to meet the requirements of the role and to promote organisational effectiveness.</w:t>
            </w:r>
          </w:p>
          <w:p w14:paraId="1B50BBFD" w14:textId="11C455E5" w:rsidR="00594C01" w:rsidRPr="00A50A85" w:rsidRDefault="00A50A85" w:rsidP="00A50A85">
            <w:pPr>
              <w:pStyle w:val="ListParagraph"/>
              <w:numPr>
                <w:ilvl w:val="0"/>
                <w:numId w:val="43"/>
              </w:numPr>
              <w:rPr>
                <w:rFonts w:cstheme="minorHAnsi"/>
                <w:szCs w:val="22"/>
              </w:rPr>
            </w:pPr>
            <w:bookmarkStart w:id="0" w:name="_GoBack"/>
            <w:bookmarkEnd w:id="0"/>
            <w:r w:rsidRPr="00A50A85">
              <w:rPr>
                <w:rFonts w:cstheme="minorHAnsi"/>
                <w:szCs w:val="22"/>
              </w:rPr>
              <w:t>To conduct all financial matters associated with the role accordance to the University’s policies and procedures, as laid down in the Financial Regulations.</w:t>
            </w:r>
          </w:p>
        </w:tc>
      </w:tr>
      <w:tr w:rsidR="00594C01" w:rsidRPr="00C007C8" w14:paraId="55D79092" w14:textId="77777777" w:rsidTr="00150DEB">
        <w:trPr>
          <w:trHeight w:val="406"/>
        </w:trPr>
        <w:tc>
          <w:tcPr>
            <w:tcW w:w="9214" w:type="dxa"/>
            <w:gridSpan w:val="3"/>
          </w:tcPr>
          <w:p w14:paraId="10D433ED" w14:textId="77777777" w:rsidR="00C36210" w:rsidRPr="003D3432" w:rsidRDefault="00594C01" w:rsidP="000B4B43">
            <w:pPr>
              <w:spacing w:before="120" w:after="120"/>
            </w:pPr>
            <w:r w:rsidRPr="003D3432">
              <w:rPr>
                <w:b/>
              </w:rPr>
              <w:lastRenderedPageBreak/>
              <w:t>Key Working Relationships</w:t>
            </w:r>
          </w:p>
          <w:p w14:paraId="37D8CBCD" w14:textId="77777777" w:rsidR="00303589" w:rsidRPr="008A36CC" w:rsidRDefault="00303589" w:rsidP="00303589">
            <w:pPr>
              <w:rPr>
                <w:rFonts w:ascii="Arial" w:hAnsi="Arial"/>
                <w:b/>
                <w:sz w:val="20"/>
                <w:szCs w:val="20"/>
              </w:rPr>
            </w:pPr>
            <w:r w:rsidRPr="008A36CC">
              <w:rPr>
                <w:rFonts w:ascii="Arial" w:hAnsi="Arial"/>
                <w:b/>
                <w:sz w:val="20"/>
                <w:szCs w:val="20"/>
              </w:rPr>
              <w:t>Internal</w:t>
            </w:r>
          </w:p>
          <w:p w14:paraId="130F4F41" w14:textId="37292B25" w:rsidR="00303589" w:rsidRPr="00A363C2" w:rsidRDefault="00303589" w:rsidP="00A363C2">
            <w:pPr>
              <w:numPr>
                <w:ilvl w:val="0"/>
                <w:numId w:val="13"/>
              </w:numPr>
              <w:rPr>
                <w:rFonts w:ascii="Arial" w:hAnsi="Arial" w:cs="Arial"/>
                <w:sz w:val="20"/>
                <w:szCs w:val="20"/>
              </w:rPr>
            </w:pPr>
            <w:r>
              <w:rPr>
                <w:rFonts w:ascii="Arial" w:hAnsi="Arial" w:cs="Arial"/>
                <w:sz w:val="20"/>
                <w:szCs w:val="20"/>
              </w:rPr>
              <w:t xml:space="preserve">Director </w:t>
            </w:r>
            <w:r w:rsidR="00957C45">
              <w:rPr>
                <w:rFonts w:ascii="Arial" w:hAnsi="Arial" w:cs="Arial"/>
                <w:sz w:val="20"/>
                <w:szCs w:val="20"/>
              </w:rPr>
              <w:t xml:space="preserve">of </w:t>
            </w:r>
            <w:r>
              <w:rPr>
                <w:rFonts w:ascii="Arial" w:hAnsi="Arial" w:cs="Arial"/>
                <w:sz w:val="20"/>
                <w:szCs w:val="20"/>
              </w:rPr>
              <w:t>Knowledge Exchange,</w:t>
            </w:r>
            <w:r w:rsidR="00456512">
              <w:rPr>
                <w:rFonts w:ascii="Arial" w:hAnsi="Arial" w:cs="Arial"/>
                <w:sz w:val="20"/>
                <w:szCs w:val="20"/>
              </w:rPr>
              <w:t xml:space="preserve"> Director of Academic Enterprise,</w:t>
            </w:r>
            <w:r>
              <w:rPr>
                <w:rFonts w:ascii="Arial" w:hAnsi="Arial" w:cs="Arial"/>
                <w:sz w:val="20"/>
                <w:szCs w:val="20"/>
              </w:rPr>
              <w:t xml:space="preserve"> </w:t>
            </w:r>
            <w:r w:rsidR="00957C45">
              <w:rPr>
                <w:rFonts w:ascii="Arial" w:hAnsi="Arial" w:cs="Arial"/>
                <w:sz w:val="20"/>
                <w:szCs w:val="20"/>
              </w:rPr>
              <w:t>Industrial Strategy</w:t>
            </w:r>
            <w:r w:rsidRPr="003525FF">
              <w:rPr>
                <w:rFonts w:ascii="Arial" w:hAnsi="Arial" w:cs="Arial"/>
                <w:sz w:val="20"/>
                <w:szCs w:val="20"/>
              </w:rPr>
              <w:t xml:space="preserve"> Projects Development Manager</w:t>
            </w:r>
            <w:r w:rsidRPr="00CC0731">
              <w:rPr>
                <w:rFonts w:ascii="Arial" w:hAnsi="Arial" w:cs="Arial"/>
                <w:sz w:val="20"/>
                <w:szCs w:val="20"/>
              </w:rPr>
              <w:t>, College Directors of Business and Innovation</w:t>
            </w:r>
            <w:r>
              <w:rPr>
                <w:rFonts w:ascii="Arial" w:hAnsi="Arial" w:cs="Arial"/>
                <w:sz w:val="20"/>
                <w:szCs w:val="20"/>
              </w:rPr>
              <w:t>, Head of Careers and Employability</w:t>
            </w:r>
            <w:r w:rsidR="00A363C2">
              <w:rPr>
                <w:rFonts w:ascii="Arial" w:hAnsi="Arial" w:cs="Arial"/>
                <w:sz w:val="20"/>
                <w:szCs w:val="20"/>
              </w:rPr>
              <w:t>, Directors of Change Management</w:t>
            </w:r>
          </w:p>
          <w:p w14:paraId="41DB1A80" w14:textId="6029EF62" w:rsidR="00930676" w:rsidRDefault="00930676" w:rsidP="00303589">
            <w:pPr>
              <w:numPr>
                <w:ilvl w:val="0"/>
                <w:numId w:val="13"/>
              </w:numPr>
              <w:rPr>
                <w:rFonts w:ascii="Arial" w:hAnsi="Arial" w:cs="Arial"/>
                <w:sz w:val="20"/>
                <w:szCs w:val="20"/>
              </w:rPr>
            </w:pPr>
            <w:r>
              <w:rPr>
                <w:rFonts w:ascii="Arial" w:hAnsi="Arial" w:cs="Arial"/>
                <w:sz w:val="20"/>
                <w:szCs w:val="20"/>
              </w:rPr>
              <w:t>Dean of Research, Deputy Directors of Research Management &amp; Administration</w:t>
            </w:r>
          </w:p>
          <w:p w14:paraId="4D602F41" w14:textId="0D076E2F" w:rsidR="00303589" w:rsidRDefault="00303589" w:rsidP="00303589">
            <w:pPr>
              <w:numPr>
                <w:ilvl w:val="0"/>
                <w:numId w:val="13"/>
              </w:numPr>
              <w:rPr>
                <w:rFonts w:ascii="Arial" w:hAnsi="Arial" w:cs="Arial"/>
                <w:sz w:val="20"/>
                <w:szCs w:val="20"/>
              </w:rPr>
            </w:pPr>
            <w:r>
              <w:rPr>
                <w:rFonts w:ascii="Arial" w:hAnsi="Arial" w:cs="Arial"/>
                <w:sz w:val="20"/>
                <w:szCs w:val="20"/>
              </w:rPr>
              <w:t>Academic Enterprise Administrative Assistant</w:t>
            </w:r>
            <w:r w:rsidR="00456512">
              <w:rPr>
                <w:rFonts w:ascii="Arial" w:hAnsi="Arial" w:cs="Arial"/>
                <w:sz w:val="20"/>
                <w:szCs w:val="20"/>
              </w:rPr>
              <w:t>, Academic Enterprise Communications Co-ordinator</w:t>
            </w:r>
          </w:p>
          <w:p w14:paraId="201A7FA5" w14:textId="77777777" w:rsidR="00303589" w:rsidRPr="005110D4" w:rsidRDefault="00303589" w:rsidP="00303589">
            <w:pPr>
              <w:numPr>
                <w:ilvl w:val="0"/>
                <w:numId w:val="13"/>
              </w:numPr>
              <w:rPr>
                <w:rFonts w:ascii="Arial" w:hAnsi="Arial" w:cs="Arial"/>
                <w:sz w:val="20"/>
                <w:szCs w:val="20"/>
              </w:rPr>
            </w:pPr>
            <w:r>
              <w:rPr>
                <w:rFonts w:ascii="Arial" w:hAnsi="Arial" w:cs="Arial"/>
                <w:sz w:val="20"/>
                <w:szCs w:val="20"/>
              </w:rPr>
              <w:t>Staff working on KE-related activities across UAL</w:t>
            </w:r>
          </w:p>
          <w:p w14:paraId="339F966A" w14:textId="77777777" w:rsidR="00303589" w:rsidRPr="005110D4" w:rsidRDefault="00303589" w:rsidP="00303589">
            <w:pPr>
              <w:numPr>
                <w:ilvl w:val="0"/>
                <w:numId w:val="13"/>
              </w:numPr>
              <w:rPr>
                <w:rFonts w:ascii="Arial" w:hAnsi="Arial" w:cs="Arial"/>
                <w:sz w:val="20"/>
                <w:szCs w:val="20"/>
              </w:rPr>
            </w:pPr>
            <w:r w:rsidRPr="005110D4">
              <w:rPr>
                <w:rFonts w:ascii="Arial" w:hAnsi="Arial" w:cs="Arial"/>
                <w:sz w:val="20"/>
                <w:szCs w:val="20"/>
              </w:rPr>
              <w:t>Other staff in central services and in the colleges</w:t>
            </w:r>
          </w:p>
          <w:p w14:paraId="0C5A2033" w14:textId="77777777" w:rsidR="00303589" w:rsidRPr="00303589" w:rsidRDefault="00303589" w:rsidP="00303589">
            <w:pPr>
              <w:rPr>
                <w:rFonts w:ascii="Arial" w:hAnsi="Arial" w:cs="Arial"/>
                <w:b/>
                <w:sz w:val="20"/>
                <w:szCs w:val="20"/>
              </w:rPr>
            </w:pPr>
            <w:r w:rsidRPr="00303589">
              <w:rPr>
                <w:rFonts w:ascii="Arial" w:hAnsi="Arial" w:cs="Arial"/>
                <w:b/>
                <w:sz w:val="20"/>
                <w:szCs w:val="20"/>
              </w:rPr>
              <w:t>External</w:t>
            </w:r>
          </w:p>
          <w:p w14:paraId="78920723" w14:textId="1F6A5669" w:rsidR="00303589" w:rsidRDefault="00303589" w:rsidP="00303589">
            <w:pPr>
              <w:numPr>
                <w:ilvl w:val="0"/>
                <w:numId w:val="49"/>
              </w:numPr>
              <w:rPr>
                <w:rFonts w:ascii="Arial" w:hAnsi="Arial" w:cs="Arial"/>
                <w:sz w:val="20"/>
                <w:szCs w:val="20"/>
              </w:rPr>
            </w:pPr>
            <w:r w:rsidRPr="005110D4">
              <w:rPr>
                <w:rFonts w:ascii="Arial" w:hAnsi="Arial" w:cs="Arial"/>
                <w:sz w:val="20"/>
                <w:szCs w:val="20"/>
              </w:rPr>
              <w:t xml:space="preserve">Clients and strategic partners of </w:t>
            </w:r>
            <w:r w:rsidR="00456512">
              <w:rPr>
                <w:rFonts w:ascii="Arial" w:hAnsi="Arial" w:cs="Arial"/>
                <w:sz w:val="20"/>
                <w:szCs w:val="20"/>
              </w:rPr>
              <w:t>UAL</w:t>
            </w:r>
          </w:p>
          <w:p w14:paraId="07554BBE" w14:textId="77777777" w:rsidR="001C6D22" w:rsidRPr="00456512" w:rsidRDefault="00303589" w:rsidP="00303589">
            <w:pPr>
              <w:pStyle w:val="ListParagraph"/>
              <w:numPr>
                <w:ilvl w:val="0"/>
                <w:numId w:val="34"/>
              </w:numPr>
            </w:pPr>
            <w:r>
              <w:rPr>
                <w:rFonts w:ascii="Arial" w:hAnsi="Arial" w:cs="Arial"/>
                <w:sz w:val="20"/>
                <w:szCs w:val="20"/>
              </w:rPr>
              <w:t>Staff working in Research England</w:t>
            </w:r>
          </w:p>
          <w:p w14:paraId="1528B5EA" w14:textId="745132FC" w:rsidR="00456512" w:rsidRPr="003D3432" w:rsidRDefault="00456512" w:rsidP="00303589">
            <w:pPr>
              <w:pStyle w:val="ListParagraph"/>
              <w:numPr>
                <w:ilvl w:val="0"/>
                <w:numId w:val="34"/>
              </w:numPr>
            </w:pPr>
            <w:r>
              <w:t>KE professionals at other HEIs</w:t>
            </w:r>
          </w:p>
        </w:tc>
      </w:tr>
      <w:tr w:rsidR="00594C01" w:rsidRPr="00C007C8" w14:paraId="2D5046F5" w14:textId="77777777" w:rsidTr="000C0840">
        <w:tc>
          <w:tcPr>
            <w:tcW w:w="9214" w:type="dxa"/>
            <w:gridSpan w:val="3"/>
          </w:tcPr>
          <w:p w14:paraId="49D22494" w14:textId="77777777" w:rsidR="00594C01" w:rsidRPr="003D3432" w:rsidRDefault="00594C01" w:rsidP="000B4B43">
            <w:pPr>
              <w:spacing w:before="120" w:after="120"/>
              <w:rPr>
                <w:b/>
              </w:rPr>
            </w:pPr>
            <w:r w:rsidRPr="003D3432">
              <w:rPr>
                <w:b/>
              </w:rPr>
              <w:t>Specific Management Responsibilities</w:t>
            </w:r>
          </w:p>
          <w:p w14:paraId="1DD21F0E" w14:textId="77777777" w:rsidR="00594C01" w:rsidRPr="003D3432" w:rsidRDefault="00594C01" w:rsidP="00C007C8">
            <w:r w:rsidRPr="003D3432">
              <w:t>Budgets:</w:t>
            </w:r>
            <w:r w:rsidR="00B26E52" w:rsidRPr="003D3432">
              <w:t xml:space="preserve"> </w:t>
            </w:r>
            <w:r w:rsidR="00303589">
              <w:rPr>
                <w:rFonts w:ascii="Arial" w:hAnsi="Arial"/>
                <w:sz w:val="20"/>
              </w:rPr>
              <w:t>Project budgets related to the CIP or other KE development projects</w:t>
            </w:r>
          </w:p>
          <w:p w14:paraId="20FE1509" w14:textId="6A1DF3E4" w:rsidR="00594C01" w:rsidRPr="003D3432" w:rsidRDefault="00594C01" w:rsidP="00303589">
            <w:pPr>
              <w:pStyle w:val="BodyText2"/>
            </w:pPr>
            <w:r w:rsidRPr="003D3432">
              <w:t>Staff:</w:t>
            </w:r>
            <w:r w:rsidR="00B26E52" w:rsidRPr="003D3432">
              <w:t xml:space="preserve"> </w:t>
            </w:r>
            <w:r w:rsidR="00303589">
              <w:t>AE Communications Co-ordinator</w:t>
            </w:r>
          </w:p>
          <w:p w14:paraId="4E79AF8B" w14:textId="77777777" w:rsidR="000B4B43" w:rsidRPr="003D3432" w:rsidRDefault="00594C01" w:rsidP="00C007C8">
            <w:r w:rsidRPr="003D3432">
              <w:t>Other (e.g. accommodation; equipment):</w:t>
            </w:r>
            <w:r w:rsidR="006F53E4" w:rsidRPr="003D3432">
              <w:t xml:space="preserve"> </w:t>
            </w:r>
            <w:r w:rsidR="00303589">
              <w:rPr>
                <w:rFonts w:ascii="Arial" w:hAnsi="Arial"/>
                <w:sz w:val="20"/>
              </w:rPr>
              <w:t>Business section of UAL website, and KE pages of UAL intranet</w:t>
            </w:r>
          </w:p>
        </w:tc>
      </w:tr>
    </w:tbl>
    <w:p w14:paraId="7BBEE836" w14:textId="77777777" w:rsidR="00594C01" w:rsidRPr="00C007C8" w:rsidRDefault="00594C01" w:rsidP="00C007C8"/>
    <w:p w14:paraId="65DF5D32" w14:textId="3E316752" w:rsidR="001C6D22" w:rsidRDefault="00FC2F78" w:rsidP="00815AAD">
      <w:pPr>
        <w:ind w:left="-142"/>
      </w:pPr>
      <w:r>
        <w:t>Last updated</w:t>
      </w:r>
      <w:r w:rsidR="00C007C8">
        <w:t xml:space="preserve">: </w:t>
      </w:r>
      <w:r w:rsidR="00E16BFF">
        <w:t>1</w:t>
      </w:r>
      <w:r w:rsidR="002E36E2">
        <w:t>5</w:t>
      </w:r>
      <w:r w:rsidR="00303589" w:rsidRPr="00303589">
        <w:rPr>
          <w:vertAlign w:val="superscript"/>
        </w:rPr>
        <w:t>th</w:t>
      </w:r>
      <w:r w:rsidR="00303589">
        <w:t xml:space="preserve"> </w:t>
      </w:r>
      <w:r w:rsidR="00E16BFF">
        <w:t>Feb</w:t>
      </w:r>
      <w:r w:rsidR="00303589">
        <w:t xml:space="preserve"> 201</w:t>
      </w:r>
      <w:r w:rsidR="00E16BFF">
        <w:t>9</w:t>
      </w:r>
    </w:p>
    <w:p w14:paraId="4507317D" w14:textId="77777777" w:rsidR="001C6D22" w:rsidRDefault="001C6D22" w:rsidP="00815AAD">
      <w:pPr>
        <w:ind w:left="-142"/>
      </w:pPr>
    </w:p>
    <w:p w14:paraId="40025895" w14:textId="77777777" w:rsidR="001C6D22" w:rsidRDefault="001C6D22" w:rsidP="00815AAD">
      <w:pPr>
        <w:ind w:left="-142"/>
      </w:pPr>
    </w:p>
    <w:p w14:paraId="350D339B" w14:textId="77777777" w:rsidR="00DE696E" w:rsidRDefault="00DE696E" w:rsidP="00815AAD">
      <w:pPr>
        <w:ind w:left="-142"/>
      </w:pPr>
      <w:r>
        <w:br w:type="page"/>
      </w:r>
    </w:p>
    <w:p w14:paraId="5681953A" w14:textId="77777777" w:rsidR="00594C01" w:rsidRPr="00C007C8" w:rsidRDefault="00594C01" w:rsidP="00C007C8"/>
    <w:p w14:paraId="4446BCB1" w14:textId="77777777"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49"/>
        <w:gridCol w:w="5267"/>
      </w:tblGrid>
      <w:tr w:rsidR="00DE696E" w:rsidRPr="005D7A28" w14:paraId="61ADCC92" w14:textId="77777777" w:rsidTr="00815AAD">
        <w:trPr>
          <w:trHeight w:val="410"/>
        </w:trPr>
        <w:tc>
          <w:tcPr>
            <w:tcW w:w="9180" w:type="dxa"/>
            <w:gridSpan w:val="2"/>
            <w:shd w:val="clear" w:color="auto" w:fill="000000" w:themeFill="text1"/>
            <w:vAlign w:val="center"/>
          </w:tcPr>
          <w:p w14:paraId="68C1BE58" w14:textId="77777777" w:rsidR="00DE696E" w:rsidRDefault="00815AAD" w:rsidP="00815AAD">
            <w:pPr>
              <w:jc w:val="center"/>
              <w:rPr>
                <w:rFonts w:ascii="Calibri" w:hAnsi="Calibri" w:cs="Arial"/>
                <w:b/>
              </w:rPr>
            </w:pPr>
            <w:r w:rsidRPr="00815AAD">
              <w:rPr>
                <w:rFonts w:ascii="Calibri" w:hAnsi="Calibri" w:cs="Arial"/>
                <w:b/>
              </w:rPr>
              <w:t>PERSON SPECIFICATION</w:t>
            </w:r>
          </w:p>
          <w:p w14:paraId="6BB03352" w14:textId="77777777" w:rsidR="00431B5B" w:rsidRPr="00815AAD" w:rsidRDefault="00431B5B" w:rsidP="00815AAD">
            <w:pPr>
              <w:jc w:val="center"/>
              <w:rPr>
                <w:rFonts w:ascii="Calibri" w:hAnsi="Calibri" w:cs="Arial"/>
                <w:b/>
                <w:color w:val="262626" w:themeColor="text1" w:themeTint="D9"/>
              </w:rPr>
            </w:pPr>
          </w:p>
        </w:tc>
      </w:tr>
      <w:tr w:rsidR="00DE696E" w:rsidRPr="005D7A28" w14:paraId="44988458" w14:textId="77777777" w:rsidTr="00303589">
        <w:tc>
          <w:tcPr>
            <w:tcW w:w="3794" w:type="dxa"/>
          </w:tcPr>
          <w:p w14:paraId="638DD993" w14:textId="77777777" w:rsidR="00DE696E" w:rsidRPr="005D7A28" w:rsidRDefault="00DE696E" w:rsidP="00303589">
            <w:pPr>
              <w:spacing w:before="120" w:after="120"/>
              <w:rPr>
                <w:rFonts w:ascii="Calibri" w:hAnsi="Calibri" w:cs="Arial"/>
              </w:rPr>
            </w:pPr>
            <w:r w:rsidRPr="005D7A28">
              <w:rPr>
                <w:rFonts w:ascii="Calibri" w:hAnsi="Calibri" w:cs="Arial"/>
              </w:rPr>
              <w:t>Specialist Knowledge/Qualifications</w:t>
            </w:r>
          </w:p>
        </w:tc>
        <w:tc>
          <w:tcPr>
            <w:tcW w:w="5386" w:type="dxa"/>
          </w:tcPr>
          <w:p w14:paraId="53E0C2C1" w14:textId="77777777" w:rsidR="00303589" w:rsidRPr="00984B51" w:rsidRDefault="00303589" w:rsidP="00303589">
            <w:pPr>
              <w:rPr>
                <w:rFonts w:ascii="Arial" w:eastAsia="Calibri" w:hAnsi="Arial" w:cs="Arial"/>
                <w:sz w:val="20"/>
                <w:szCs w:val="20"/>
              </w:rPr>
            </w:pPr>
            <w:r w:rsidRPr="00984B51">
              <w:rPr>
                <w:rFonts w:ascii="Arial" w:eastAsia="Calibri" w:hAnsi="Arial" w:cs="Arial"/>
                <w:sz w:val="20"/>
                <w:szCs w:val="20"/>
              </w:rPr>
              <w:t>First degree in humanities subject</w:t>
            </w:r>
          </w:p>
          <w:p w14:paraId="709C4498" w14:textId="77777777" w:rsidR="00303589" w:rsidRPr="00984B51" w:rsidRDefault="00303589" w:rsidP="00303589">
            <w:pPr>
              <w:rPr>
                <w:rFonts w:ascii="Arial" w:eastAsia="Calibri" w:hAnsi="Arial" w:cs="Arial"/>
                <w:sz w:val="20"/>
                <w:szCs w:val="20"/>
              </w:rPr>
            </w:pPr>
          </w:p>
          <w:p w14:paraId="1A3E584D" w14:textId="64CE5331" w:rsidR="00BB413C" w:rsidRDefault="00456512" w:rsidP="00303589">
            <w:pPr>
              <w:rPr>
                <w:rFonts w:ascii="Arial" w:eastAsia="Calibri" w:hAnsi="Arial" w:cs="Arial"/>
                <w:sz w:val="20"/>
                <w:szCs w:val="20"/>
              </w:rPr>
            </w:pPr>
            <w:r>
              <w:rPr>
                <w:rFonts w:ascii="Arial" w:eastAsia="Calibri" w:hAnsi="Arial" w:cs="Arial"/>
                <w:sz w:val="20"/>
                <w:szCs w:val="20"/>
              </w:rPr>
              <w:t xml:space="preserve">Good knowledge </w:t>
            </w:r>
            <w:r w:rsidR="00303589">
              <w:rPr>
                <w:rFonts w:ascii="Arial" w:eastAsia="Calibri" w:hAnsi="Arial" w:cs="Arial"/>
                <w:sz w:val="20"/>
                <w:szCs w:val="20"/>
              </w:rPr>
              <w:t xml:space="preserve">of </w:t>
            </w:r>
            <w:r>
              <w:rPr>
                <w:rFonts w:ascii="Arial" w:eastAsia="Calibri" w:hAnsi="Arial" w:cs="Arial"/>
                <w:sz w:val="20"/>
                <w:szCs w:val="20"/>
              </w:rPr>
              <w:t xml:space="preserve">the regulatory and policy environment of </w:t>
            </w:r>
            <w:r w:rsidR="00303589">
              <w:rPr>
                <w:rFonts w:ascii="Arial" w:eastAsia="Calibri" w:hAnsi="Arial" w:cs="Arial"/>
                <w:sz w:val="20"/>
                <w:szCs w:val="20"/>
              </w:rPr>
              <w:t>higher education</w:t>
            </w:r>
            <w:r>
              <w:rPr>
                <w:rFonts w:ascii="Arial" w:eastAsia="Calibri" w:hAnsi="Arial" w:cs="Arial"/>
                <w:sz w:val="20"/>
                <w:szCs w:val="20"/>
              </w:rPr>
              <w:t xml:space="preserve"> – particularly as these relate to </w:t>
            </w:r>
            <w:r w:rsidR="00C51446">
              <w:rPr>
                <w:rFonts w:ascii="Arial" w:eastAsia="Calibri" w:hAnsi="Arial" w:cs="Arial"/>
                <w:sz w:val="20"/>
                <w:szCs w:val="20"/>
              </w:rPr>
              <w:t>K</w:t>
            </w:r>
            <w:r>
              <w:rPr>
                <w:rFonts w:ascii="Arial" w:eastAsia="Calibri" w:hAnsi="Arial" w:cs="Arial"/>
                <w:sz w:val="20"/>
                <w:szCs w:val="20"/>
              </w:rPr>
              <w:t xml:space="preserve">nowledge </w:t>
            </w:r>
            <w:r w:rsidR="00C51446">
              <w:rPr>
                <w:rFonts w:ascii="Arial" w:eastAsia="Calibri" w:hAnsi="Arial" w:cs="Arial"/>
                <w:sz w:val="20"/>
                <w:szCs w:val="20"/>
              </w:rPr>
              <w:t>E</w:t>
            </w:r>
            <w:r>
              <w:rPr>
                <w:rFonts w:ascii="Arial" w:eastAsia="Calibri" w:hAnsi="Arial" w:cs="Arial"/>
                <w:sz w:val="20"/>
                <w:szCs w:val="20"/>
              </w:rPr>
              <w:t xml:space="preserve">xchange </w:t>
            </w:r>
          </w:p>
          <w:p w14:paraId="6113D9C7" w14:textId="62FFCEA9" w:rsidR="00303589" w:rsidRDefault="00303589" w:rsidP="00303589">
            <w:pPr>
              <w:rPr>
                <w:rFonts w:ascii="Arial" w:eastAsia="Calibri" w:hAnsi="Arial" w:cs="Arial"/>
                <w:sz w:val="20"/>
                <w:szCs w:val="20"/>
              </w:rPr>
            </w:pPr>
          </w:p>
          <w:p w14:paraId="0AA82435" w14:textId="6A186C46" w:rsidR="002E36E2" w:rsidRDefault="002E36E2" w:rsidP="00303589">
            <w:pPr>
              <w:rPr>
                <w:rFonts w:ascii="Arial" w:eastAsia="Calibri" w:hAnsi="Arial" w:cs="Arial"/>
                <w:sz w:val="20"/>
                <w:szCs w:val="20"/>
              </w:rPr>
            </w:pPr>
            <w:r>
              <w:rPr>
                <w:rFonts w:ascii="Arial" w:eastAsia="Calibri" w:hAnsi="Arial" w:cs="Arial"/>
                <w:sz w:val="20"/>
                <w:szCs w:val="20"/>
              </w:rPr>
              <w:t xml:space="preserve">Good awareness of the diversity of Knowledge Exchange </w:t>
            </w:r>
            <w:proofErr w:type="spellStart"/>
            <w:proofErr w:type="gramStart"/>
            <w:r>
              <w:rPr>
                <w:rFonts w:ascii="Arial" w:eastAsia="Calibri" w:hAnsi="Arial" w:cs="Arial"/>
                <w:sz w:val="20"/>
                <w:szCs w:val="20"/>
              </w:rPr>
              <w:t>mechanisms,models</w:t>
            </w:r>
            <w:proofErr w:type="spellEnd"/>
            <w:proofErr w:type="gramEnd"/>
            <w:r>
              <w:rPr>
                <w:rFonts w:ascii="Arial" w:eastAsia="Calibri" w:hAnsi="Arial" w:cs="Arial"/>
                <w:sz w:val="20"/>
                <w:szCs w:val="20"/>
              </w:rPr>
              <w:t xml:space="preserve"> and practices.</w:t>
            </w:r>
          </w:p>
          <w:p w14:paraId="5CEC62E0" w14:textId="77777777" w:rsidR="002E36E2" w:rsidRDefault="002E36E2" w:rsidP="00303589">
            <w:pPr>
              <w:rPr>
                <w:rFonts w:ascii="Arial" w:eastAsia="Calibri" w:hAnsi="Arial" w:cs="Arial"/>
                <w:sz w:val="20"/>
                <w:szCs w:val="20"/>
              </w:rPr>
            </w:pPr>
          </w:p>
          <w:p w14:paraId="2865AFBD" w14:textId="77777777" w:rsidR="002E36E2" w:rsidRDefault="00456512" w:rsidP="002E36E2">
            <w:r>
              <w:rPr>
                <w:rFonts w:ascii="Arial" w:eastAsia="Calibri" w:hAnsi="Arial" w:cs="Arial"/>
                <w:sz w:val="20"/>
                <w:szCs w:val="20"/>
              </w:rPr>
              <w:t xml:space="preserve">Knowledge of </w:t>
            </w:r>
            <w:r w:rsidR="00C51446">
              <w:rPr>
                <w:rFonts w:ascii="Arial" w:eastAsia="Calibri" w:hAnsi="Arial" w:cs="Arial"/>
                <w:sz w:val="20"/>
                <w:szCs w:val="20"/>
              </w:rPr>
              <w:t xml:space="preserve">programme, </w:t>
            </w:r>
            <w:r w:rsidR="00303589">
              <w:rPr>
                <w:rFonts w:ascii="Arial" w:eastAsia="Calibri" w:hAnsi="Arial" w:cs="Arial"/>
                <w:sz w:val="20"/>
                <w:szCs w:val="20"/>
              </w:rPr>
              <w:t xml:space="preserve">project and change management </w:t>
            </w:r>
            <w:r>
              <w:rPr>
                <w:rFonts w:ascii="Arial" w:eastAsia="Calibri" w:hAnsi="Arial" w:cs="Arial"/>
                <w:sz w:val="20"/>
                <w:szCs w:val="20"/>
              </w:rPr>
              <w:t>methodologies</w:t>
            </w:r>
            <w:r w:rsidR="00303589">
              <w:rPr>
                <w:rFonts w:ascii="Arial" w:eastAsia="Calibri" w:hAnsi="Arial" w:cs="Arial"/>
                <w:sz w:val="20"/>
                <w:szCs w:val="20"/>
              </w:rPr>
              <w:t xml:space="preserve"> </w:t>
            </w:r>
            <w:r>
              <w:rPr>
                <w:rFonts w:ascii="Arial" w:eastAsia="Calibri" w:hAnsi="Arial" w:cs="Arial"/>
                <w:sz w:val="20"/>
                <w:szCs w:val="20"/>
              </w:rPr>
              <w:t>relevant to an</w:t>
            </w:r>
            <w:r w:rsidR="00303589">
              <w:rPr>
                <w:rFonts w:ascii="Arial" w:eastAsia="Calibri" w:hAnsi="Arial" w:cs="Arial"/>
                <w:sz w:val="20"/>
                <w:szCs w:val="20"/>
              </w:rPr>
              <w:t xml:space="preserve"> </w:t>
            </w:r>
            <w:r>
              <w:rPr>
                <w:rFonts w:ascii="Arial" w:eastAsia="Calibri" w:hAnsi="Arial" w:cs="Arial"/>
                <w:sz w:val="20"/>
                <w:szCs w:val="20"/>
              </w:rPr>
              <w:t>HE/</w:t>
            </w:r>
            <w:r w:rsidR="00303589">
              <w:rPr>
                <w:rFonts w:ascii="Arial" w:eastAsia="Calibri" w:hAnsi="Arial" w:cs="Arial"/>
                <w:sz w:val="20"/>
                <w:szCs w:val="20"/>
              </w:rPr>
              <w:t>business environment</w:t>
            </w:r>
            <w:r w:rsidR="002E36E2">
              <w:rPr>
                <w:rFonts w:ascii="Arial" w:eastAsia="Calibri" w:hAnsi="Arial" w:cs="Arial"/>
                <w:sz w:val="20"/>
                <w:szCs w:val="20"/>
              </w:rPr>
              <w:t xml:space="preserve">. </w:t>
            </w:r>
            <w:r w:rsidR="002E36E2">
              <w:rPr>
                <w:rFonts w:ascii="Arial" w:hAnsi="Arial" w:cs="Arial"/>
                <w:color w:val="000000"/>
                <w:sz w:val="20"/>
                <w:szCs w:val="20"/>
              </w:rPr>
              <w:t>(Higher Education experience desirable)</w:t>
            </w:r>
          </w:p>
          <w:p w14:paraId="0A4999A8" w14:textId="26394985" w:rsidR="00603E81" w:rsidRPr="00303589" w:rsidRDefault="00603E81" w:rsidP="002E36E2">
            <w:pPr>
              <w:rPr>
                <w:rFonts w:ascii="Arial" w:eastAsia="Calibri" w:hAnsi="Arial" w:cs="Arial"/>
                <w:sz w:val="20"/>
                <w:szCs w:val="20"/>
              </w:rPr>
            </w:pPr>
          </w:p>
        </w:tc>
      </w:tr>
      <w:tr w:rsidR="00DE696E" w:rsidRPr="005D7A28" w14:paraId="0E6B0B49" w14:textId="77777777" w:rsidTr="00303589">
        <w:tc>
          <w:tcPr>
            <w:tcW w:w="3794" w:type="dxa"/>
          </w:tcPr>
          <w:p w14:paraId="2A19F44B" w14:textId="77777777" w:rsidR="00DE696E" w:rsidRPr="005D7A28" w:rsidRDefault="00DE696E" w:rsidP="00303589">
            <w:pPr>
              <w:rPr>
                <w:rFonts w:ascii="Calibri" w:hAnsi="Calibri" w:cs="Arial"/>
              </w:rPr>
            </w:pPr>
            <w:r w:rsidRPr="005D7A28">
              <w:rPr>
                <w:rFonts w:ascii="Calibri" w:hAnsi="Calibri" w:cs="Arial"/>
              </w:rPr>
              <w:t>Relevant Experience</w:t>
            </w:r>
          </w:p>
        </w:tc>
        <w:tc>
          <w:tcPr>
            <w:tcW w:w="5386" w:type="dxa"/>
          </w:tcPr>
          <w:p w14:paraId="40BDB04C" w14:textId="4E41F2E5" w:rsidR="00303589" w:rsidRDefault="00303589" w:rsidP="00303589">
            <w:pPr>
              <w:rPr>
                <w:rFonts w:ascii="Arial" w:eastAsia="Calibri" w:hAnsi="Arial" w:cs="Arial"/>
                <w:sz w:val="20"/>
                <w:szCs w:val="20"/>
              </w:rPr>
            </w:pPr>
            <w:r>
              <w:rPr>
                <w:rFonts w:ascii="Arial" w:eastAsia="Calibri" w:hAnsi="Arial" w:cs="Arial"/>
                <w:sz w:val="20"/>
                <w:szCs w:val="20"/>
              </w:rPr>
              <w:t xml:space="preserve">Experience of managing complex inter-departmental projects, </w:t>
            </w:r>
            <w:r w:rsidR="00C51446">
              <w:rPr>
                <w:rFonts w:ascii="Arial" w:eastAsia="Calibri" w:hAnsi="Arial" w:cs="Arial"/>
                <w:sz w:val="20"/>
                <w:szCs w:val="20"/>
              </w:rPr>
              <w:t xml:space="preserve">working across different teams and cultures to effectively implement </w:t>
            </w:r>
            <w:r w:rsidR="003817E0">
              <w:rPr>
                <w:rFonts w:ascii="Arial" w:eastAsia="Calibri" w:hAnsi="Arial" w:cs="Arial"/>
                <w:sz w:val="20"/>
                <w:szCs w:val="20"/>
              </w:rPr>
              <w:t xml:space="preserve">behaviour and culture </w:t>
            </w:r>
            <w:r w:rsidR="00C51446">
              <w:rPr>
                <w:rFonts w:ascii="Arial" w:eastAsia="Calibri" w:hAnsi="Arial" w:cs="Arial"/>
                <w:sz w:val="20"/>
                <w:szCs w:val="20"/>
              </w:rPr>
              <w:t>change</w:t>
            </w:r>
          </w:p>
          <w:p w14:paraId="48211F49" w14:textId="05241B10" w:rsidR="00303589" w:rsidRDefault="00303589" w:rsidP="00303589">
            <w:pPr>
              <w:rPr>
                <w:rFonts w:ascii="Arial" w:eastAsia="Calibri" w:hAnsi="Arial" w:cs="Arial"/>
                <w:sz w:val="20"/>
                <w:szCs w:val="20"/>
              </w:rPr>
            </w:pPr>
          </w:p>
          <w:p w14:paraId="552EDA80" w14:textId="65BAF8AE" w:rsidR="00456512" w:rsidRDefault="00456512" w:rsidP="00303589">
            <w:pPr>
              <w:rPr>
                <w:rFonts w:ascii="Arial" w:eastAsia="Calibri" w:hAnsi="Arial" w:cs="Arial"/>
                <w:sz w:val="20"/>
                <w:szCs w:val="20"/>
              </w:rPr>
            </w:pPr>
            <w:r>
              <w:rPr>
                <w:rFonts w:ascii="Arial" w:eastAsia="Calibri" w:hAnsi="Arial" w:cs="Arial"/>
                <w:sz w:val="20"/>
                <w:szCs w:val="20"/>
              </w:rPr>
              <w:t>Experience of developing and implementing new policies and processes to support business change.</w:t>
            </w:r>
          </w:p>
          <w:p w14:paraId="57C17518" w14:textId="77777777" w:rsidR="00456512" w:rsidRDefault="00456512" w:rsidP="00303589">
            <w:pPr>
              <w:rPr>
                <w:rFonts w:ascii="Arial" w:eastAsia="Calibri" w:hAnsi="Arial" w:cs="Arial"/>
                <w:sz w:val="20"/>
                <w:szCs w:val="20"/>
              </w:rPr>
            </w:pPr>
          </w:p>
          <w:p w14:paraId="665E2ACF" w14:textId="77777777" w:rsidR="002E36E2" w:rsidRPr="00984B51" w:rsidRDefault="002E36E2" w:rsidP="002E36E2">
            <w:pPr>
              <w:rPr>
                <w:rFonts w:ascii="Arial" w:eastAsia="Calibri" w:hAnsi="Arial" w:cs="Arial"/>
                <w:sz w:val="20"/>
                <w:szCs w:val="20"/>
              </w:rPr>
            </w:pPr>
            <w:r>
              <w:rPr>
                <w:rFonts w:ascii="Arial" w:eastAsia="Calibri" w:hAnsi="Arial" w:cs="Arial"/>
                <w:sz w:val="20"/>
                <w:szCs w:val="20"/>
              </w:rPr>
              <w:t>Experience in line management of staff with responsibility for communications, staff development, and/or events management.</w:t>
            </w:r>
          </w:p>
          <w:p w14:paraId="27D4ADD9" w14:textId="77777777" w:rsidR="00303589" w:rsidRPr="00303589" w:rsidRDefault="00303589" w:rsidP="00303589">
            <w:pPr>
              <w:rPr>
                <w:rFonts w:ascii="Arial" w:eastAsia="Calibri" w:hAnsi="Arial" w:cs="Arial"/>
                <w:sz w:val="20"/>
                <w:szCs w:val="20"/>
              </w:rPr>
            </w:pPr>
          </w:p>
          <w:p w14:paraId="1C6045BF" w14:textId="77777777" w:rsidR="00603E81" w:rsidRDefault="00303589" w:rsidP="00303589">
            <w:pPr>
              <w:rPr>
                <w:rFonts w:ascii="Arial" w:eastAsia="Calibri" w:hAnsi="Arial" w:cs="Arial"/>
                <w:sz w:val="20"/>
                <w:szCs w:val="20"/>
              </w:rPr>
            </w:pPr>
            <w:r w:rsidRPr="00303589">
              <w:rPr>
                <w:rFonts w:ascii="Arial" w:eastAsia="Calibri" w:hAnsi="Arial" w:cs="Arial"/>
                <w:sz w:val="20"/>
                <w:szCs w:val="20"/>
              </w:rPr>
              <w:t>Experience of managing consultants and other sub-contractors in timely delivery of project work.</w:t>
            </w:r>
          </w:p>
          <w:p w14:paraId="73B2869F" w14:textId="77777777" w:rsidR="00C51446" w:rsidRDefault="00C51446" w:rsidP="00303589">
            <w:pPr>
              <w:rPr>
                <w:rFonts w:ascii="Calibri" w:hAnsi="Calibri" w:cs="Arial"/>
              </w:rPr>
            </w:pPr>
          </w:p>
          <w:p w14:paraId="251E1727" w14:textId="71D056B7" w:rsidR="00C51446" w:rsidRPr="007128A1" w:rsidRDefault="00C51446" w:rsidP="00303589">
            <w:pPr>
              <w:rPr>
                <w:rFonts w:ascii="Calibri" w:hAnsi="Calibri" w:cs="Arial"/>
              </w:rPr>
            </w:pPr>
            <w:r>
              <w:rPr>
                <w:rFonts w:ascii="Calibri" w:hAnsi="Calibri" w:cs="Arial"/>
              </w:rPr>
              <w:t xml:space="preserve">Experience of managing multiple workstreams, and ensuring </w:t>
            </w:r>
            <w:r w:rsidR="002B382F">
              <w:rPr>
                <w:rFonts w:ascii="Calibri" w:hAnsi="Calibri" w:cs="Arial"/>
              </w:rPr>
              <w:t>integration and cross-benefits.</w:t>
            </w:r>
          </w:p>
        </w:tc>
      </w:tr>
      <w:tr w:rsidR="00303589" w:rsidRPr="005D7A28" w14:paraId="4538D7FA" w14:textId="77777777" w:rsidTr="00303589">
        <w:tc>
          <w:tcPr>
            <w:tcW w:w="3794" w:type="dxa"/>
            <w:vAlign w:val="center"/>
          </w:tcPr>
          <w:p w14:paraId="3B9CBA60" w14:textId="77777777" w:rsidR="00303589" w:rsidRPr="005D7A28" w:rsidRDefault="00303589" w:rsidP="00303589">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386" w:type="dxa"/>
          </w:tcPr>
          <w:p w14:paraId="06A6B9F6" w14:textId="77777777" w:rsidR="00303589" w:rsidRPr="008D537C" w:rsidRDefault="00303589" w:rsidP="00303589">
            <w:pPr>
              <w:rPr>
                <w:rFonts w:ascii="Arial" w:hAnsi="Arial" w:cs="Arial"/>
                <w:sz w:val="20"/>
                <w:szCs w:val="20"/>
              </w:rPr>
            </w:pPr>
            <w:r w:rsidRPr="003525FF">
              <w:rPr>
                <w:rFonts w:ascii="Arial" w:hAnsi="Arial" w:cs="Arial"/>
                <w:color w:val="000000"/>
                <w:sz w:val="20"/>
                <w:szCs w:val="20"/>
              </w:rPr>
              <w:t>Communicates effectively orally and in writing adapting the message for a diverse audience in an inclusive and accessible way</w:t>
            </w:r>
          </w:p>
        </w:tc>
      </w:tr>
      <w:tr w:rsidR="00303589" w:rsidRPr="005D7A28" w14:paraId="5A05A9E3" w14:textId="77777777" w:rsidTr="00303589">
        <w:tc>
          <w:tcPr>
            <w:tcW w:w="3794" w:type="dxa"/>
            <w:vAlign w:val="center"/>
          </w:tcPr>
          <w:p w14:paraId="30C261D8" w14:textId="77777777" w:rsidR="00303589" w:rsidRPr="005D7A28" w:rsidRDefault="00303589" w:rsidP="00303589">
            <w:pPr>
              <w:spacing w:before="120" w:after="120"/>
              <w:rPr>
                <w:rFonts w:ascii="Calibri" w:hAnsi="Calibri" w:cs="Arial"/>
              </w:rPr>
            </w:pPr>
            <w:r w:rsidRPr="005D7A28">
              <w:rPr>
                <w:rFonts w:ascii="Calibri" w:hAnsi="Calibri" w:cs="Arial"/>
              </w:rPr>
              <w:t>Leadership and Management</w:t>
            </w:r>
          </w:p>
        </w:tc>
        <w:tc>
          <w:tcPr>
            <w:tcW w:w="5386" w:type="dxa"/>
          </w:tcPr>
          <w:p w14:paraId="2C307502" w14:textId="77777777" w:rsidR="00303589" w:rsidRPr="008D537C" w:rsidRDefault="00303589" w:rsidP="00303589">
            <w:pPr>
              <w:rPr>
                <w:rFonts w:ascii="Arial" w:hAnsi="Arial" w:cs="Arial"/>
                <w:i/>
                <w:sz w:val="20"/>
                <w:szCs w:val="20"/>
              </w:rPr>
            </w:pPr>
            <w:r w:rsidRPr="003525FF">
              <w:rPr>
                <w:rFonts w:ascii="Arial" w:hAnsi="Arial" w:cs="Arial"/>
                <w:color w:val="000000"/>
                <w:sz w:val="20"/>
                <w:szCs w:val="20"/>
              </w:rPr>
              <w:t>Motivates and leads a team effectively, setting clear objectives to manage performance</w:t>
            </w:r>
          </w:p>
        </w:tc>
      </w:tr>
      <w:tr w:rsidR="00303589" w:rsidRPr="005D7A28" w14:paraId="51F37FB8" w14:textId="77777777" w:rsidTr="00303589">
        <w:tc>
          <w:tcPr>
            <w:tcW w:w="3794" w:type="dxa"/>
            <w:vAlign w:val="center"/>
          </w:tcPr>
          <w:p w14:paraId="26535357" w14:textId="77777777" w:rsidR="00303589" w:rsidRPr="005D7A28" w:rsidRDefault="00303589" w:rsidP="00303589">
            <w:pPr>
              <w:spacing w:before="120" w:after="120"/>
              <w:rPr>
                <w:rFonts w:ascii="Calibri" w:hAnsi="Calibri" w:cs="Arial"/>
              </w:rPr>
            </w:pPr>
            <w:r w:rsidRPr="005D7A28">
              <w:rPr>
                <w:rFonts w:ascii="Calibri" w:hAnsi="Calibri" w:cs="Arial"/>
              </w:rPr>
              <w:t xml:space="preserve">Professional Practice </w:t>
            </w:r>
          </w:p>
        </w:tc>
        <w:tc>
          <w:tcPr>
            <w:tcW w:w="5386" w:type="dxa"/>
          </w:tcPr>
          <w:p w14:paraId="65B0FD54" w14:textId="77777777" w:rsidR="00303589" w:rsidRPr="008D537C" w:rsidRDefault="00303589" w:rsidP="00303589">
            <w:pPr>
              <w:rPr>
                <w:rFonts w:ascii="Arial" w:hAnsi="Arial" w:cs="Arial"/>
                <w:sz w:val="20"/>
                <w:szCs w:val="20"/>
              </w:rPr>
            </w:pPr>
            <w:r w:rsidRPr="003525FF">
              <w:rPr>
                <w:rFonts w:ascii="Arial" w:hAnsi="Arial" w:cs="Arial"/>
                <w:color w:val="000000"/>
                <w:sz w:val="20"/>
                <w:szCs w:val="20"/>
              </w:rPr>
              <w:t>Contributes to advancing professional practice/research or scholarly activity in own area of specialism</w:t>
            </w:r>
          </w:p>
        </w:tc>
      </w:tr>
      <w:tr w:rsidR="00303589" w:rsidRPr="005D7A28" w14:paraId="105E7A32" w14:textId="77777777" w:rsidTr="00303589">
        <w:tc>
          <w:tcPr>
            <w:tcW w:w="3794" w:type="dxa"/>
            <w:vAlign w:val="center"/>
          </w:tcPr>
          <w:p w14:paraId="05778785" w14:textId="77777777" w:rsidR="00303589" w:rsidRPr="005D7A28" w:rsidRDefault="00303589" w:rsidP="00303589">
            <w:pPr>
              <w:rPr>
                <w:rFonts w:ascii="Calibri" w:hAnsi="Calibri" w:cs="Arial"/>
              </w:rPr>
            </w:pPr>
            <w:r w:rsidRPr="005D7A28">
              <w:rPr>
                <w:rFonts w:ascii="Calibri" w:hAnsi="Calibri" w:cs="Arial"/>
              </w:rPr>
              <w:t>Planning and Managing Resources</w:t>
            </w:r>
          </w:p>
        </w:tc>
        <w:tc>
          <w:tcPr>
            <w:tcW w:w="5386" w:type="dxa"/>
          </w:tcPr>
          <w:p w14:paraId="5596AC57" w14:textId="77777777" w:rsidR="00303589" w:rsidRPr="008D537C" w:rsidRDefault="00303589" w:rsidP="00303589">
            <w:pPr>
              <w:rPr>
                <w:rFonts w:ascii="Arial" w:hAnsi="Arial" w:cs="Arial"/>
                <w:sz w:val="20"/>
                <w:szCs w:val="20"/>
              </w:rPr>
            </w:pPr>
            <w:r w:rsidRPr="003525FF">
              <w:rPr>
                <w:rFonts w:ascii="Arial" w:hAnsi="Arial" w:cs="Arial"/>
                <w:color w:val="000000"/>
                <w:sz w:val="20"/>
                <w:szCs w:val="20"/>
              </w:rPr>
              <w:t>Plans, prioritises and manages resources effectively to achieve long term objectives</w:t>
            </w:r>
          </w:p>
        </w:tc>
      </w:tr>
      <w:tr w:rsidR="00DE696E" w:rsidRPr="005D7A28" w14:paraId="0B536F81" w14:textId="77777777" w:rsidTr="00303589">
        <w:tc>
          <w:tcPr>
            <w:tcW w:w="3794" w:type="dxa"/>
            <w:vAlign w:val="center"/>
          </w:tcPr>
          <w:p w14:paraId="13829BEB" w14:textId="77777777" w:rsidR="00DE696E" w:rsidRPr="005D7A28" w:rsidRDefault="00DE696E" w:rsidP="007128A1">
            <w:pPr>
              <w:rPr>
                <w:rFonts w:ascii="Calibri" w:hAnsi="Calibri" w:cs="Arial"/>
              </w:rPr>
            </w:pPr>
            <w:r w:rsidRPr="005D7A28">
              <w:rPr>
                <w:rFonts w:ascii="Calibri" w:hAnsi="Calibri" w:cs="Arial"/>
              </w:rPr>
              <w:t>Teamwork</w:t>
            </w:r>
          </w:p>
        </w:tc>
        <w:tc>
          <w:tcPr>
            <w:tcW w:w="5386" w:type="dxa"/>
            <w:vAlign w:val="center"/>
          </w:tcPr>
          <w:p w14:paraId="14A4525A" w14:textId="77777777" w:rsidR="00603E81" w:rsidRPr="00303589" w:rsidRDefault="00303589" w:rsidP="007128A1">
            <w:pPr>
              <w:rPr>
                <w:rFonts w:ascii="Arial" w:hAnsi="Arial" w:cs="Arial"/>
                <w:color w:val="000000"/>
                <w:sz w:val="20"/>
                <w:szCs w:val="20"/>
              </w:rPr>
            </w:pPr>
            <w:r w:rsidRPr="00303589">
              <w:rPr>
                <w:rFonts w:ascii="Arial" w:hAnsi="Arial" w:cs="Arial"/>
                <w:color w:val="000000"/>
                <w:sz w:val="20"/>
                <w:szCs w:val="20"/>
              </w:rPr>
              <w:t>Works collaboratively in a team and where appropriate across or with different professional groups</w:t>
            </w:r>
          </w:p>
          <w:p w14:paraId="7EF80136" w14:textId="77777777" w:rsidR="00603E81" w:rsidRPr="00303589" w:rsidRDefault="00603E81" w:rsidP="007128A1">
            <w:pPr>
              <w:rPr>
                <w:rFonts w:ascii="Arial" w:hAnsi="Arial" w:cs="Arial"/>
                <w:color w:val="000000"/>
                <w:sz w:val="20"/>
                <w:szCs w:val="20"/>
              </w:rPr>
            </w:pPr>
          </w:p>
        </w:tc>
      </w:tr>
      <w:tr w:rsidR="00DE696E" w:rsidRPr="005D7A28" w14:paraId="78FE554D" w14:textId="77777777" w:rsidTr="00303589">
        <w:tc>
          <w:tcPr>
            <w:tcW w:w="3794" w:type="dxa"/>
            <w:vAlign w:val="center"/>
          </w:tcPr>
          <w:p w14:paraId="1AE95725" w14:textId="77777777" w:rsidR="00DE696E" w:rsidRPr="005D7A28" w:rsidRDefault="00DE696E" w:rsidP="00303589">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386" w:type="dxa"/>
            <w:vAlign w:val="center"/>
          </w:tcPr>
          <w:p w14:paraId="04C0F186" w14:textId="77777777" w:rsidR="00DE696E" w:rsidRPr="00303589" w:rsidRDefault="00303589" w:rsidP="00303589">
            <w:pPr>
              <w:rPr>
                <w:rFonts w:ascii="Arial" w:hAnsi="Arial" w:cs="Arial"/>
                <w:color w:val="000000"/>
                <w:sz w:val="20"/>
                <w:szCs w:val="20"/>
              </w:rPr>
            </w:pPr>
            <w:r w:rsidRPr="00303589">
              <w:rPr>
                <w:rFonts w:ascii="Arial" w:hAnsi="Arial" w:cs="Arial"/>
                <w:color w:val="000000"/>
                <w:sz w:val="20"/>
                <w:szCs w:val="20"/>
              </w:rPr>
              <w:t>Suggests practical solutions to new or unique problems</w:t>
            </w:r>
          </w:p>
        </w:tc>
      </w:tr>
    </w:tbl>
    <w:p w14:paraId="501B70F2" w14:textId="77777777" w:rsidR="00603E81" w:rsidRDefault="00603E81" w:rsidP="00DE696E">
      <w:pPr>
        <w:spacing w:before="120"/>
        <w:rPr>
          <w:rFonts w:ascii="Calibri" w:hAnsi="Calibri" w:cs="Arial"/>
          <w:bCs/>
        </w:rPr>
      </w:pPr>
    </w:p>
    <w:p w14:paraId="47C8C510" w14:textId="77777777"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14:paraId="7C3CC5C9" w14:textId="77777777" w:rsidR="00FC2F78" w:rsidRDefault="00FC2F78" w:rsidP="00DE696E">
      <w:pPr>
        <w:spacing w:before="120"/>
        <w:rPr>
          <w:rFonts w:ascii="Calibri" w:hAnsi="Calibri" w:cs="Arial"/>
        </w:rPr>
      </w:pPr>
    </w:p>
    <w:p w14:paraId="427C9B18" w14:textId="5F6EA024" w:rsidR="00DE696E" w:rsidRPr="00FC2F78" w:rsidRDefault="00DE696E" w:rsidP="00DE696E">
      <w:pPr>
        <w:spacing w:before="120"/>
        <w:rPr>
          <w:rFonts w:ascii="Calibri" w:hAnsi="Calibri" w:cs="Arial"/>
        </w:rPr>
      </w:pPr>
      <w:r w:rsidRPr="00FC2F78">
        <w:rPr>
          <w:rFonts w:ascii="Calibri" w:hAnsi="Calibri" w:cs="Arial"/>
        </w:rPr>
        <w:t xml:space="preserve">Last updated: </w:t>
      </w:r>
      <w:r w:rsidR="00E8134A">
        <w:rPr>
          <w:rFonts w:ascii="Calibri" w:hAnsi="Calibri" w:cs="Arial"/>
        </w:rPr>
        <w:t>15</w:t>
      </w:r>
      <w:r w:rsidR="00E8134A" w:rsidRPr="00E8134A">
        <w:rPr>
          <w:rFonts w:ascii="Calibri" w:hAnsi="Calibri" w:cs="Arial"/>
          <w:vertAlign w:val="superscript"/>
        </w:rPr>
        <w:t>th</w:t>
      </w:r>
      <w:r w:rsidR="00E8134A">
        <w:rPr>
          <w:rFonts w:ascii="Calibri" w:hAnsi="Calibri" w:cs="Arial"/>
        </w:rPr>
        <w:t xml:space="preserve"> Feb</w:t>
      </w:r>
      <w:r w:rsidR="00303589">
        <w:rPr>
          <w:rFonts w:ascii="Calibri" w:hAnsi="Calibri" w:cs="Arial"/>
        </w:rPr>
        <w:t xml:space="preserve"> 201</w:t>
      </w:r>
      <w:r w:rsidR="00E8134A">
        <w:rPr>
          <w:rFonts w:ascii="Calibri" w:hAnsi="Calibri" w:cs="Arial"/>
        </w:rPr>
        <w:t>9</w:t>
      </w:r>
    </w:p>
    <w:p w14:paraId="4156B0ED" w14:textId="77777777" w:rsidR="004333A8" w:rsidRPr="00C007C8" w:rsidRDefault="004333A8" w:rsidP="00C007C8"/>
    <w:p w14:paraId="35CE3955" w14:textId="77777777"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51DFA" w14:textId="77777777" w:rsidR="002D570E" w:rsidRDefault="002D570E">
      <w:r>
        <w:separator/>
      </w:r>
    </w:p>
  </w:endnote>
  <w:endnote w:type="continuationSeparator" w:id="0">
    <w:p w14:paraId="4FF1FC31" w14:textId="77777777" w:rsidR="002D570E" w:rsidRDefault="002D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4D590" w14:textId="77777777" w:rsidR="002D570E" w:rsidRDefault="002D570E">
      <w:r>
        <w:separator/>
      </w:r>
    </w:p>
  </w:footnote>
  <w:footnote w:type="continuationSeparator" w:id="0">
    <w:p w14:paraId="2917D991" w14:textId="77777777" w:rsidR="002D570E" w:rsidRDefault="002D5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86A61" w14:textId="77777777" w:rsidR="00303589" w:rsidRPr="00576313" w:rsidRDefault="00303589"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0912" w14:textId="77777777" w:rsidR="00303589" w:rsidRDefault="00303589">
    <w:pPr>
      <w:pStyle w:val="Header"/>
    </w:pPr>
    <w:r w:rsidRPr="005D7A28">
      <w:rPr>
        <w:rFonts w:ascii="Calibri" w:hAnsi="Calibri"/>
        <w:noProof/>
        <w:lang w:val="en-US" w:eastAsia="en-US"/>
      </w:rPr>
      <w:drawing>
        <wp:anchor distT="0" distB="0" distL="114300" distR="114300" simplePos="0" relativeHeight="251659264" behindDoc="1" locked="0" layoutInCell="1" allowOverlap="1" wp14:anchorId="5DB0AB14" wp14:editId="5D9FF9FA">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522F"/>
    <w:multiLevelType w:val="hybridMultilevel"/>
    <w:tmpl w:val="1862D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562C90"/>
    <w:multiLevelType w:val="hybridMultilevel"/>
    <w:tmpl w:val="A06A7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4B4125"/>
    <w:multiLevelType w:val="hybridMultilevel"/>
    <w:tmpl w:val="FA702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BFF7879"/>
    <w:multiLevelType w:val="hybridMultilevel"/>
    <w:tmpl w:val="38486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5"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C3586C"/>
    <w:multiLevelType w:val="hybridMultilevel"/>
    <w:tmpl w:val="FDEA8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1820978"/>
    <w:multiLevelType w:val="hybridMultilevel"/>
    <w:tmpl w:val="FBCC65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9"/>
  </w:num>
  <w:num w:numId="3">
    <w:abstractNumId w:val="9"/>
  </w:num>
  <w:num w:numId="4">
    <w:abstractNumId w:val="30"/>
  </w:num>
  <w:num w:numId="5">
    <w:abstractNumId w:val="24"/>
  </w:num>
  <w:num w:numId="6">
    <w:abstractNumId w:val="43"/>
  </w:num>
  <w:num w:numId="7">
    <w:abstractNumId w:val="28"/>
  </w:num>
  <w:num w:numId="8">
    <w:abstractNumId w:val="22"/>
  </w:num>
  <w:num w:numId="9">
    <w:abstractNumId w:val="41"/>
  </w:num>
  <w:num w:numId="10">
    <w:abstractNumId w:val="45"/>
  </w:num>
  <w:num w:numId="11">
    <w:abstractNumId w:val="29"/>
  </w:num>
  <w:num w:numId="12">
    <w:abstractNumId w:val="34"/>
  </w:num>
  <w:num w:numId="13">
    <w:abstractNumId w:val="17"/>
  </w:num>
  <w:num w:numId="14">
    <w:abstractNumId w:val="39"/>
  </w:num>
  <w:num w:numId="15">
    <w:abstractNumId w:val="38"/>
  </w:num>
  <w:num w:numId="16">
    <w:abstractNumId w:val="3"/>
  </w:num>
  <w:num w:numId="17">
    <w:abstractNumId w:val="6"/>
  </w:num>
  <w:num w:numId="18">
    <w:abstractNumId w:val="46"/>
  </w:num>
  <w:num w:numId="19">
    <w:abstractNumId w:val="18"/>
  </w:num>
  <w:num w:numId="20">
    <w:abstractNumId w:val="25"/>
  </w:num>
  <w:num w:numId="21">
    <w:abstractNumId w:val="12"/>
  </w:num>
  <w:num w:numId="22">
    <w:abstractNumId w:val="42"/>
  </w:num>
  <w:num w:numId="23">
    <w:abstractNumId w:val="19"/>
  </w:num>
  <w:num w:numId="24">
    <w:abstractNumId w:val="44"/>
  </w:num>
  <w:num w:numId="25">
    <w:abstractNumId w:val="36"/>
  </w:num>
  <w:num w:numId="26">
    <w:abstractNumId w:val="13"/>
  </w:num>
  <w:num w:numId="27">
    <w:abstractNumId w:val="47"/>
  </w:num>
  <w:num w:numId="28">
    <w:abstractNumId w:val="48"/>
  </w:num>
  <w:num w:numId="29">
    <w:abstractNumId w:val="32"/>
  </w:num>
  <w:num w:numId="30">
    <w:abstractNumId w:val="20"/>
  </w:num>
  <w:num w:numId="31">
    <w:abstractNumId w:val="11"/>
  </w:num>
  <w:num w:numId="32">
    <w:abstractNumId w:val="0"/>
  </w:num>
  <w:num w:numId="33">
    <w:abstractNumId w:val="26"/>
  </w:num>
  <w:num w:numId="34">
    <w:abstractNumId w:val="4"/>
  </w:num>
  <w:num w:numId="35">
    <w:abstractNumId w:val="35"/>
  </w:num>
  <w:num w:numId="36">
    <w:abstractNumId w:val="10"/>
  </w:num>
  <w:num w:numId="37">
    <w:abstractNumId w:val="16"/>
  </w:num>
  <w:num w:numId="38">
    <w:abstractNumId w:val="15"/>
  </w:num>
  <w:num w:numId="39">
    <w:abstractNumId w:val="5"/>
  </w:num>
  <w:num w:numId="40">
    <w:abstractNumId w:val="37"/>
  </w:num>
  <w:num w:numId="41">
    <w:abstractNumId w:val="8"/>
  </w:num>
  <w:num w:numId="42">
    <w:abstractNumId w:val="31"/>
  </w:num>
  <w:num w:numId="43">
    <w:abstractNumId w:val="2"/>
  </w:num>
  <w:num w:numId="44">
    <w:abstractNumId w:val="21"/>
  </w:num>
  <w:num w:numId="45">
    <w:abstractNumId w:val="33"/>
  </w:num>
  <w:num w:numId="46">
    <w:abstractNumId w:val="27"/>
  </w:num>
  <w:num w:numId="47">
    <w:abstractNumId w:val="40"/>
  </w:num>
  <w:num w:numId="48">
    <w:abstractNumId w:val="14"/>
  </w:num>
  <w:num w:numId="49">
    <w:abstractNumId w:val="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oNotDisplayPageBoundaries/>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A9"/>
    <w:rsid w:val="00000FB6"/>
    <w:rsid w:val="000156BC"/>
    <w:rsid w:val="0002733A"/>
    <w:rsid w:val="00043AA1"/>
    <w:rsid w:val="00046D69"/>
    <w:rsid w:val="00076DC8"/>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32C4A"/>
    <w:rsid w:val="00262E2D"/>
    <w:rsid w:val="00265D84"/>
    <w:rsid w:val="00267073"/>
    <w:rsid w:val="00273FAC"/>
    <w:rsid w:val="0027651F"/>
    <w:rsid w:val="00284B93"/>
    <w:rsid w:val="00286686"/>
    <w:rsid w:val="00296584"/>
    <w:rsid w:val="002B382F"/>
    <w:rsid w:val="002B7662"/>
    <w:rsid w:val="002C2DE7"/>
    <w:rsid w:val="002C7E60"/>
    <w:rsid w:val="002D570E"/>
    <w:rsid w:val="002E36E2"/>
    <w:rsid w:val="002F3FE7"/>
    <w:rsid w:val="00303589"/>
    <w:rsid w:val="00317BFE"/>
    <w:rsid w:val="003817E0"/>
    <w:rsid w:val="00390BBB"/>
    <w:rsid w:val="003B2633"/>
    <w:rsid w:val="003B3CE6"/>
    <w:rsid w:val="003C2E1D"/>
    <w:rsid w:val="003D3432"/>
    <w:rsid w:val="003D5FCE"/>
    <w:rsid w:val="003E3AE4"/>
    <w:rsid w:val="003F77DF"/>
    <w:rsid w:val="0040142F"/>
    <w:rsid w:val="00403C33"/>
    <w:rsid w:val="00431B5B"/>
    <w:rsid w:val="004333A8"/>
    <w:rsid w:val="00456512"/>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80302"/>
    <w:rsid w:val="00686EBB"/>
    <w:rsid w:val="00687B6D"/>
    <w:rsid w:val="00697B50"/>
    <w:rsid w:val="006A3235"/>
    <w:rsid w:val="006A674A"/>
    <w:rsid w:val="006C5F5D"/>
    <w:rsid w:val="006D587E"/>
    <w:rsid w:val="006E5BEA"/>
    <w:rsid w:val="006F53E4"/>
    <w:rsid w:val="007128A1"/>
    <w:rsid w:val="007166ED"/>
    <w:rsid w:val="00730D34"/>
    <w:rsid w:val="007315B3"/>
    <w:rsid w:val="0074462C"/>
    <w:rsid w:val="00751837"/>
    <w:rsid w:val="0076696F"/>
    <w:rsid w:val="00796DAE"/>
    <w:rsid w:val="007F1648"/>
    <w:rsid w:val="00800050"/>
    <w:rsid w:val="008100BB"/>
    <w:rsid w:val="00815AAD"/>
    <w:rsid w:val="008217DE"/>
    <w:rsid w:val="00844A9D"/>
    <w:rsid w:val="0086380C"/>
    <w:rsid w:val="00877BBA"/>
    <w:rsid w:val="008D390B"/>
    <w:rsid w:val="008E430C"/>
    <w:rsid w:val="008F6039"/>
    <w:rsid w:val="00930676"/>
    <w:rsid w:val="00934B07"/>
    <w:rsid w:val="009438D6"/>
    <w:rsid w:val="009557D4"/>
    <w:rsid w:val="009564A8"/>
    <w:rsid w:val="00957C45"/>
    <w:rsid w:val="009741B1"/>
    <w:rsid w:val="0097624E"/>
    <w:rsid w:val="00982CF3"/>
    <w:rsid w:val="00992ED5"/>
    <w:rsid w:val="009A741C"/>
    <w:rsid w:val="00A0586F"/>
    <w:rsid w:val="00A12159"/>
    <w:rsid w:val="00A15DD8"/>
    <w:rsid w:val="00A2502C"/>
    <w:rsid w:val="00A363C2"/>
    <w:rsid w:val="00A50A85"/>
    <w:rsid w:val="00A514C8"/>
    <w:rsid w:val="00A6413C"/>
    <w:rsid w:val="00AA70BE"/>
    <w:rsid w:val="00AA7EA5"/>
    <w:rsid w:val="00AB562A"/>
    <w:rsid w:val="00AD5C3D"/>
    <w:rsid w:val="00AF0EA0"/>
    <w:rsid w:val="00AF6C2A"/>
    <w:rsid w:val="00B06ABB"/>
    <w:rsid w:val="00B26E52"/>
    <w:rsid w:val="00B4142B"/>
    <w:rsid w:val="00B67FB4"/>
    <w:rsid w:val="00BB413C"/>
    <w:rsid w:val="00BC730C"/>
    <w:rsid w:val="00BE115C"/>
    <w:rsid w:val="00C007C8"/>
    <w:rsid w:val="00C33195"/>
    <w:rsid w:val="00C36210"/>
    <w:rsid w:val="00C41ED9"/>
    <w:rsid w:val="00C51446"/>
    <w:rsid w:val="00C54E60"/>
    <w:rsid w:val="00C74767"/>
    <w:rsid w:val="00CD1530"/>
    <w:rsid w:val="00CE2F41"/>
    <w:rsid w:val="00D1149C"/>
    <w:rsid w:val="00D21CDF"/>
    <w:rsid w:val="00D26B1F"/>
    <w:rsid w:val="00D27FC8"/>
    <w:rsid w:val="00D6418D"/>
    <w:rsid w:val="00D83EBD"/>
    <w:rsid w:val="00D87564"/>
    <w:rsid w:val="00DE696E"/>
    <w:rsid w:val="00E00A83"/>
    <w:rsid w:val="00E10084"/>
    <w:rsid w:val="00E16BFF"/>
    <w:rsid w:val="00E46D94"/>
    <w:rsid w:val="00E62E0A"/>
    <w:rsid w:val="00E8134A"/>
    <w:rsid w:val="00EB1A74"/>
    <w:rsid w:val="00EC1698"/>
    <w:rsid w:val="00F020B4"/>
    <w:rsid w:val="00F332A8"/>
    <w:rsid w:val="00F419E5"/>
    <w:rsid w:val="00FB43F5"/>
    <w:rsid w:val="00FC2F78"/>
    <w:rsid w:val="00FD4792"/>
    <w:rsid w:val="00FE3915"/>
    <w:rsid w:val="00FF65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FA057"/>
  <w15:docId w15:val="{B07627A1-49B3-724D-B8C6-189321E3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72"/>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NormalWeb">
    <w:name w:val="Normal (Web)"/>
    <w:basedOn w:val="Normal"/>
    <w:uiPriority w:val="99"/>
    <w:semiHidden/>
    <w:unhideWhenUsed/>
    <w:rsid w:val="00FE3915"/>
    <w:pPr>
      <w:spacing w:before="100" w:beforeAutospacing="1" w:after="100" w:afterAutospacing="1"/>
    </w:pPr>
    <w:rPr>
      <w:rFonts w:ascii="Times"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98222">
      <w:bodyDiv w:val="1"/>
      <w:marLeft w:val="0"/>
      <w:marRight w:val="0"/>
      <w:marTop w:val="0"/>
      <w:marBottom w:val="0"/>
      <w:divBdr>
        <w:top w:val="none" w:sz="0" w:space="0" w:color="auto"/>
        <w:left w:val="none" w:sz="0" w:space="0" w:color="auto"/>
        <w:bottom w:val="none" w:sz="0" w:space="0" w:color="auto"/>
        <w:right w:val="none" w:sz="0" w:space="0" w:color="auto"/>
      </w:divBdr>
    </w:div>
    <w:div w:id="678435130">
      <w:bodyDiv w:val="1"/>
      <w:marLeft w:val="0"/>
      <w:marRight w:val="0"/>
      <w:marTop w:val="0"/>
      <w:marBottom w:val="0"/>
      <w:divBdr>
        <w:top w:val="none" w:sz="0" w:space="0" w:color="auto"/>
        <w:left w:val="none" w:sz="0" w:space="0" w:color="auto"/>
        <w:bottom w:val="none" w:sz="0" w:space="0" w:color="auto"/>
        <w:right w:val="none" w:sz="0" w:space="0" w:color="auto"/>
      </w:divBdr>
    </w:div>
    <w:div w:id="20556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0A33B-CAE6-CC47-9966-81F654E0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1625</Words>
  <Characters>9201</Characters>
  <Application>Microsoft Office Word</Application>
  <DocSecurity>0</DocSecurity>
  <Lines>270</Lines>
  <Paragraphs>130</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Alisdair Aldous</cp:lastModifiedBy>
  <cp:revision>14</cp:revision>
  <cp:lastPrinted>2018-02-22T15:49:00Z</cp:lastPrinted>
  <dcterms:created xsi:type="dcterms:W3CDTF">2019-02-14T17:56:00Z</dcterms:created>
  <dcterms:modified xsi:type="dcterms:W3CDTF">2019-04-26T14:14:00Z</dcterms:modified>
</cp:coreProperties>
</file>