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F07C" w14:textId="77777777" w:rsidR="00536E58" w:rsidRPr="00536E58" w:rsidRDefault="00536E58" w:rsidP="00536E58">
      <w:pPr>
        <w:rPr>
          <w:rFonts w:ascii="Arial" w:hAnsi="Arial" w:cs="Arial"/>
          <w:noProof/>
        </w:rPr>
      </w:pPr>
      <w:r w:rsidRPr="00536E58">
        <w:rPr>
          <w:rFonts w:ascii="Arial" w:hAnsi="Arial" w:cs="Arial"/>
          <w:noProof/>
          <w:lang w:eastAsia="en-GB"/>
        </w:rPr>
        <w:drawing>
          <wp:inline distT="0" distB="0" distL="0" distR="0" wp14:anchorId="306CA591" wp14:editId="53187F98">
            <wp:extent cx="2876550" cy="533400"/>
            <wp:effectExtent l="0" t="0" r="0" b="0"/>
            <wp:docPr id="3" name="Picture 0" descr="Main_UAL_Lockup_BLACK.png"/>
            <wp:cNvGraphicFramePr/>
            <a:graphic xmlns:a="http://schemas.openxmlformats.org/drawingml/2006/main">
              <a:graphicData uri="http://schemas.openxmlformats.org/drawingml/2006/picture">
                <pic:pic xmlns:pic="http://schemas.openxmlformats.org/drawingml/2006/picture">
                  <pic:nvPicPr>
                    <pic:cNvPr id="3" name="Picture 0" descr="Main_UAL_Lockup_BLACK.png"/>
                    <pic:cNvPicPr/>
                  </pic:nvPicPr>
                  <pic:blipFill>
                    <a:blip r:embed="rId5" cstate="print"/>
                    <a:srcRect/>
                    <a:stretch>
                      <a:fillRect/>
                    </a:stretch>
                  </pic:blipFill>
                  <pic:spPr bwMode="auto">
                    <a:xfrm>
                      <a:off x="0" y="0"/>
                      <a:ext cx="2876550" cy="533400"/>
                    </a:xfrm>
                    <a:prstGeom prst="rect">
                      <a:avLst/>
                    </a:prstGeom>
                    <a:noFill/>
                    <a:ln w="9525">
                      <a:noFill/>
                      <a:miter lim="800000"/>
                      <a:headEnd/>
                      <a:tailEnd/>
                    </a:ln>
                  </pic:spPr>
                </pic:pic>
              </a:graphicData>
            </a:graphic>
          </wp:inline>
        </w:drawing>
      </w:r>
    </w:p>
    <w:p w14:paraId="327F93B9" w14:textId="77777777" w:rsidR="00536E58" w:rsidRPr="00536E58" w:rsidRDefault="00536E58" w:rsidP="00536E58">
      <w:pPr>
        <w:rPr>
          <w:rFonts w:ascii="Arial" w:hAnsi="Arial" w:cs="Arial"/>
          <w:noProof/>
        </w:rPr>
      </w:pPr>
    </w:p>
    <w:tbl>
      <w:tblPr>
        <w:tblW w:w="10012"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33"/>
        <w:gridCol w:w="1276"/>
        <w:gridCol w:w="2669"/>
        <w:gridCol w:w="2434"/>
      </w:tblGrid>
      <w:tr w:rsidR="00536E58" w:rsidRPr="00536E58" w14:paraId="7FB74264" w14:textId="77777777" w:rsidTr="00BC79AB">
        <w:tc>
          <w:tcPr>
            <w:tcW w:w="10012" w:type="dxa"/>
            <w:gridSpan w:val="4"/>
            <w:tcBorders>
              <w:bottom w:val="single" w:sz="8" w:space="0" w:color="auto"/>
            </w:tcBorders>
          </w:tcPr>
          <w:p w14:paraId="6352EF68" w14:textId="77777777" w:rsidR="00536E58" w:rsidRPr="00536E58" w:rsidRDefault="00536E58" w:rsidP="00096D7A">
            <w:pPr>
              <w:pStyle w:val="Heading3"/>
              <w:rPr>
                <w:b w:val="0"/>
                <w:szCs w:val="22"/>
              </w:rPr>
            </w:pPr>
            <w:r w:rsidRPr="00536E58">
              <w:rPr>
                <w:szCs w:val="22"/>
              </w:rPr>
              <w:t>JOB DESCRIPTION AND PERSON SPECIFICATION</w:t>
            </w:r>
          </w:p>
        </w:tc>
      </w:tr>
      <w:tr w:rsidR="00536E58" w:rsidRPr="00536E58" w14:paraId="53F8AFF8" w14:textId="77777777" w:rsidTr="00BC79AB">
        <w:trPr>
          <w:cantSplit/>
          <w:trHeight w:val="368"/>
        </w:trPr>
        <w:tc>
          <w:tcPr>
            <w:tcW w:w="4909" w:type="dxa"/>
            <w:gridSpan w:val="2"/>
            <w:tcBorders>
              <w:bottom w:val="nil"/>
              <w:right w:val="nil"/>
            </w:tcBorders>
            <w:vAlign w:val="center"/>
          </w:tcPr>
          <w:p w14:paraId="347AFFD3" w14:textId="32A42A5E" w:rsidR="00536E58" w:rsidRPr="00BC79AB" w:rsidRDefault="00536E58" w:rsidP="00BC79AB">
            <w:pPr>
              <w:pStyle w:val="NoSpacing"/>
              <w:rPr>
                <w:rFonts w:ascii="Arial" w:hAnsi="Arial" w:cs="Arial"/>
              </w:rPr>
            </w:pPr>
            <w:r w:rsidRPr="00BC79AB">
              <w:rPr>
                <w:rFonts w:ascii="Arial" w:hAnsi="Arial" w:cs="Arial"/>
                <w:b/>
              </w:rPr>
              <w:t>Job Title</w:t>
            </w:r>
            <w:r w:rsidRPr="00BC79AB">
              <w:rPr>
                <w:rFonts w:ascii="Arial" w:hAnsi="Arial" w:cs="Arial"/>
              </w:rPr>
              <w:t xml:space="preserve">: </w:t>
            </w:r>
            <w:r w:rsidR="00BA6E88">
              <w:rPr>
                <w:rFonts w:ascii="Arial" w:hAnsi="Arial" w:cs="Arial"/>
              </w:rPr>
              <w:t xml:space="preserve">UK </w:t>
            </w:r>
            <w:r w:rsidRPr="00BC79AB">
              <w:rPr>
                <w:rFonts w:ascii="Arial" w:hAnsi="Arial" w:cs="Arial"/>
                <w:spacing w:val="29"/>
              </w:rPr>
              <w:t xml:space="preserve">Student </w:t>
            </w:r>
            <w:r w:rsidRPr="00BC79AB">
              <w:rPr>
                <w:rFonts w:ascii="Arial" w:hAnsi="Arial" w:cs="Arial"/>
              </w:rPr>
              <w:t>Recruitment Administrator</w:t>
            </w:r>
          </w:p>
        </w:tc>
        <w:tc>
          <w:tcPr>
            <w:tcW w:w="5103" w:type="dxa"/>
            <w:gridSpan w:val="2"/>
            <w:tcBorders>
              <w:left w:val="nil"/>
              <w:bottom w:val="nil"/>
            </w:tcBorders>
            <w:vAlign w:val="center"/>
          </w:tcPr>
          <w:p w14:paraId="6DB5011D" w14:textId="77777777" w:rsidR="00536E58" w:rsidRPr="00536E58" w:rsidRDefault="00536E58" w:rsidP="00096D7A">
            <w:pPr>
              <w:rPr>
                <w:rFonts w:ascii="Arial" w:hAnsi="Arial" w:cs="Arial"/>
                <w:b/>
              </w:rPr>
            </w:pPr>
            <w:r w:rsidRPr="00536E58">
              <w:rPr>
                <w:rFonts w:ascii="Arial" w:hAnsi="Arial" w:cs="Arial"/>
                <w:b/>
              </w:rPr>
              <w:t>Accountable to</w:t>
            </w:r>
            <w:r w:rsidRPr="00536E58">
              <w:rPr>
                <w:rFonts w:ascii="Arial" w:hAnsi="Arial" w:cs="Arial"/>
              </w:rPr>
              <w:t>: Student Recruitment Manager</w:t>
            </w:r>
          </w:p>
        </w:tc>
      </w:tr>
      <w:tr w:rsidR="00536E58" w:rsidRPr="00536E58" w14:paraId="15D791FF" w14:textId="77777777" w:rsidTr="00BC79AB">
        <w:trPr>
          <w:cantSplit/>
          <w:trHeight w:val="368"/>
        </w:trPr>
        <w:tc>
          <w:tcPr>
            <w:tcW w:w="3633" w:type="dxa"/>
            <w:tcBorders>
              <w:top w:val="nil"/>
              <w:bottom w:val="nil"/>
              <w:right w:val="nil"/>
            </w:tcBorders>
            <w:vAlign w:val="center"/>
          </w:tcPr>
          <w:p w14:paraId="06838F72" w14:textId="77777777" w:rsidR="00536E58" w:rsidRPr="00536E58" w:rsidRDefault="00536E58" w:rsidP="00096D7A">
            <w:pPr>
              <w:rPr>
                <w:rFonts w:ascii="Arial" w:hAnsi="Arial" w:cs="Arial"/>
                <w:b/>
              </w:rPr>
            </w:pPr>
            <w:r w:rsidRPr="00536E58">
              <w:rPr>
                <w:rFonts w:ascii="Arial" w:hAnsi="Arial" w:cs="Arial"/>
                <w:b/>
              </w:rPr>
              <w:t>Contract Length</w:t>
            </w:r>
            <w:r w:rsidRPr="00536E58">
              <w:rPr>
                <w:rFonts w:ascii="Arial" w:hAnsi="Arial" w:cs="Arial"/>
              </w:rPr>
              <w:t xml:space="preserve">: Permanent </w:t>
            </w:r>
          </w:p>
        </w:tc>
        <w:tc>
          <w:tcPr>
            <w:tcW w:w="3945" w:type="dxa"/>
            <w:gridSpan w:val="2"/>
            <w:tcBorders>
              <w:top w:val="nil"/>
              <w:left w:val="nil"/>
              <w:bottom w:val="nil"/>
              <w:right w:val="nil"/>
            </w:tcBorders>
            <w:vAlign w:val="center"/>
          </w:tcPr>
          <w:p w14:paraId="0022AD6F" w14:textId="77777777" w:rsidR="00536E58" w:rsidRPr="00536E58" w:rsidRDefault="00536E58" w:rsidP="00096D7A">
            <w:pPr>
              <w:rPr>
                <w:rFonts w:ascii="Arial" w:hAnsi="Arial" w:cs="Arial"/>
              </w:rPr>
            </w:pPr>
            <w:r w:rsidRPr="00536E58">
              <w:rPr>
                <w:rFonts w:ascii="Arial" w:hAnsi="Arial" w:cs="Arial"/>
                <w:b/>
              </w:rPr>
              <w:t>Hours per week/FTE</w:t>
            </w:r>
            <w:r w:rsidRPr="00536E58">
              <w:rPr>
                <w:rFonts w:ascii="Arial" w:hAnsi="Arial" w:cs="Arial"/>
              </w:rPr>
              <w:t>: 35</w:t>
            </w:r>
          </w:p>
        </w:tc>
        <w:tc>
          <w:tcPr>
            <w:tcW w:w="2434" w:type="dxa"/>
            <w:tcBorders>
              <w:top w:val="nil"/>
              <w:left w:val="nil"/>
              <w:bottom w:val="nil"/>
            </w:tcBorders>
            <w:vAlign w:val="center"/>
          </w:tcPr>
          <w:p w14:paraId="4D642476" w14:textId="77777777" w:rsidR="00536E58" w:rsidRPr="00536E58" w:rsidRDefault="00536E58" w:rsidP="00096D7A">
            <w:pPr>
              <w:rPr>
                <w:rFonts w:ascii="Arial" w:hAnsi="Arial" w:cs="Arial"/>
              </w:rPr>
            </w:pPr>
            <w:r w:rsidRPr="00536E58">
              <w:rPr>
                <w:rFonts w:ascii="Arial" w:hAnsi="Arial" w:cs="Arial"/>
                <w:b/>
              </w:rPr>
              <w:t>Weeks per year</w:t>
            </w:r>
            <w:r w:rsidRPr="00536E58">
              <w:rPr>
                <w:rFonts w:ascii="Arial" w:hAnsi="Arial" w:cs="Arial"/>
              </w:rPr>
              <w:t>: 52</w:t>
            </w:r>
          </w:p>
        </w:tc>
      </w:tr>
      <w:tr w:rsidR="00536E58" w:rsidRPr="00536E58" w14:paraId="382E5126" w14:textId="77777777" w:rsidTr="00BC79AB">
        <w:trPr>
          <w:cantSplit/>
          <w:trHeight w:val="368"/>
        </w:trPr>
        <w:tc>
          <w:tcPr>
            <w:tcW w:w="4909" w:type="dxa"/>
            <w:gridSpan w:val="2"/>
            <w:tcBorders>
              <w:top w:val="nil"/>
              <w:bottom w:val="nil"/>
              <w:right w:val="nil"/>
            </w:tcBorders>
            <w:vAlign w:val="center"/>
          </w:tcPr>
          <w:p w14:paraId="0A089E4F" w14:textId="5E561DEC" w:rsidR="00536E58" w:rsidRPr="00536E58" w:rsidRDefault="00536E58" w:rsidP="00096D7A">
            <w:pPr>
              <w:rPr>
                <w:rFonts w:ascii="Arial" w:hAnsi="Arial" w:cs="Arial"/>
                <w:b/>
              </w:rPr>
            </w:pPr>
            <w:r w:rsidRPr="00536E58">
              <w:rPr>
                <w:rFonts w:ascii="Arial" w:hAnsi="Arial" w:cs="Arial"/>
                <w:b/>
              </w:rPr>
              <w:t>Salary</w:t>
            </w:r>
            <w:r w:rsidRPr="00536E58">
              <w:rPr>
                <w:rFonts w:ascii="Arial" w:hAnsi="Arial" w:cs="Arial"/>
              </w:rPr>
              <w:t xml:space="preserve">: </w:t>
            </w:r>
            <w:r w:rsidR="008C5021">
              <w:rPr>
                <w:rFonts w:ascii="Arial" w:hAnsi="Arial" w:cs="Arial"/>
              </w:rPr>
              <w:t>£28,274 - £34,515</w:t>
            </w:r>
          </w:p>
        </w:tc>
        <w:tc>
          <w:tcPr>
            <w:tcW w:w="5103" w:type="dxa"/>
            <w:gridSpan w:val="2"/>
            <w:tcBorders>
              <w:top w:val="nil"/>
              <w:left w:val="nil"/>
              <w:bottom w:val="nil"/>
            </w:tcBorders>
            <w:vAlign w:val="center"/>
          </w:tcPr>
          <w:p w14:paraId="07ADF8CC" w14:textId="77777777" w:rsidR="00536E58" w:rsidRPr="00536E58" w:rsidRDefault="00536E58" w:rsidP="00096D7A">
            <w:pPr>
              <w:rPr>
                <w:rFonts w:ascii="Arial" w:hAnsi="Arial" w:cs="Arial"/>
                <w:b/>
              </w:rPr>
            </w:pPr>
            <w:r w:rsidRPr="00536E58">
              <w:rPr>
                <w:rFonts w:ascii="Arial" w:hAnsi="Arial" w:cs="Arial"/>
                <w:b/>
              </w:rPr>
              <w:t>Grade</w:t>
            </w:r>
            <w:r w:rsidRPr="00536E58">
              <w:rPr>
                <w:rFonts w:ascii="Arial" w:hAnsi="Arial" w:cs="Arial"/>
              </w:rPr>
              <w:t>: 3</w:t>
            </w:r>
          </w:p>
        </w:tc>
      </w:tr>
      <w:tr w:rsidR="00536E58" w:rsidRPr="00536E58" w14:paraId="2F583DDF" w14:textId="77777777" w:rsidTr="00BC79AB">
        <w:trPr>
          <w:cantSplit/>
          <w:trHeight w:val="368"/>
        </w:trPr>
        <w:tc>
          <w:tcPr>
            <w:tcW w:w="4909" w:type="dxa"/>
            <w:gridSpan w:val="2"/>
            <w:tcBorders>
              <w:top w:val="nil"/>
              <w:right w:val="nil"/>
            </w:tcBorders>
            <w:vAlign w:val="center"/>
          </w:tcPr>
          <w:p w14:paraId="63EBEAA1" w14:textId="77777777" w:rsidR="00536E58" w:rsidRPr="00536E58" w:rsidRDefault="00536E58" w:rsidP="00096D7A">
            <w:pPr>
              <w:rPr>
                <w:rFonts w:ascii="Arial" w:hAnsi="Arial" w:cs="Arial"/>
              </w:rPr>
            </w:pPr>
            <w:r w:rsidRPr="00536E58">
              <w:rPr>
                <w:rFonts w:ascii="Arial" w:hAnsi="Arial" w:cs="Arial"/>
                <w:b/>
                <w:bCs/>
              </w:rPr>
              <w:t>College/Service</w:t>
            </w:r>
            <w:r w:rsidRPr="00536E58">
              <w:rPr>
                <w:rFonts w:ascii="Arial" w:hAnsi="Arial" w:cs="Arial"/>
              </w:rPr>
              <w:t>: SMR</w:t>
            </w:r>
          </w:p>
        </w:tc>
        <w:tc>
          <w:tcPr>
            <w:tcW w:w="5103" w:type="dxa"/>
            <w:gridSpan w:val="2"/>
            <w:tcBorders>
              <w:top w:val="nil"/>
              <w:left w:val="nil"/>
            </w:tcBorders>
            <w:vAlign w:val="center"/>
          </w:tcPr>
          <w:p w14:paraId="6C951BCB" w14:textId="77777777" w:rsidR="00536E58" w:rsidRPr="00536E58" w:rsidRDefault="00536E58" w:rsidP="00096D7A">
            <w:pPr>
              <w:rPr>
                <w:rFonts w:ascii="Arial" w:hAnsi="Arial" w:cs="Arial"/>
                <w:b/>
              </w:rPr>
            </w:pPr>
            <w:r w:rsidRPr="00536E58">
              <w:rPr>
                <w:rFonts w:ascii="Arial" w:hAnsi="Arial" w:cs="Arial"/>
                <w:b/>
              </w:rPr>
              <w:t>Location</w:t>
            </w:r>
            <w:r w:rsidRPr="00536E58">
              <w:rPr>
                <w:rFonts w:ascii="Arial" w:hAnsi="Arial" w:cs="Arial"/>
              </w:rPr>
              <w:t>: High Holborn</w:t>
            </w:r>
          </w:p>
        </w:tc>
      </w:tr>
      <w:tr w:rsidR="00536E58" w:rsidRPr="00536E58" w14:paraId="043B2111" w14:textId="77777777" w:rsidTr="00BC79AB">
        <w:tc>
          <w:tcPr>
            <w:tcW w:w="10012" w:type="dxa"/>
            <w:gridSpan w:val="4"/>
          </w:tcPr>
          <w:p w14:paraId="674A690E" w14:textId="77777777" w:rsidR="00536E58" w:rsidRPr="00536E58" w:rsidRDefault="00536E58" w:rsidP="00096D7A">
            <w:pPr>
              <w:rPr>
                <w:rFonts w:ascii="Arial" w:hAnsi="Arial" w:cs="Arial"/>
              </w:rPr>
            </w:pPr>
            <w:r w:rsidRPr="00536E58">
              <w:rPr>
                <w:rFonts w:ascii="Arial" w:hAnsi="Arial" w:cs="Arial"/>
                <w:b/>
              </w:rPr>
              <w:t>Purpose of Role:</w:t>
            </w:r>
            <w:r w:rsidRPr="00536E58">
              <w:rPr>
                <w:rFonts w:ascii="Arial" w:hAnsi="Arial" w:cs="Arial"/>
              </w:rPr>
              <w:t xml:space="preserve"> </w:t>
            </w:r>
          </w:p>
          <w:p w14:paraId="7CDC396B" w14:textId="130FB8EF" w:rsidR="00D24E78" w:rsidRDefault="00536E58" w:rsidP="00536E58">
            <w:pPr>
              <w:spacing w:before="3" w:after="0" w:line="240" w:lineRule="auto"/>
              <w:ind w:right="249"/>
              <w:rPr>
                <w:rFonts w:ascii="Arial" w:eastAsia="Arial" w:hAnsi="Arial" w:cs="Arial"/>
                <w:spacing w:val="3"/>
              </w:rPr>
            </w:pPr>
            <w:r w:rsidRPr="00536E58">
              <w:rPr>
                <w:rFonts w:ascii="Arial" w:eastAsia="Arial" w:hAnsi="Arial" w:cs="Arial"/>
                <w:spacing w:val="3"/>
              </w:rPr>
              <w:t xml:space="preserve">The post holder will </w:t>
            </w:r>
            <w:r w:rsidR="00D24E78">
              <w:rPr>
                <w:rFonts w:ascii="Arial" w:eastAsia="Arial" w:hAnsi="Arial" w:cs="Arial"/>
                <w:spacing w:val="3"/>
              </w:rPr>
              <w:t xml:space="preserve">work closely with the Student Recruitment Manager, Head of UK Student Recruitment and other members of the UK </w:t>
            </w:r>
            <w:r w:rsidR="00BE54BB">
              <w:rPr>
                <w:rFonts w:ascii="Arial" w:eastAsia="Arial" w:hAnsi="Arial" w:cs="Arial"/>
                <w:spacing w:val="3"/>
              </w:rPr>
              <w:t>S</w:t>
            </w:r>
            <w:r w:rsidR="00D24E78">
              <w:rPr>
                <w:rFonts w:ascii="Arial" w:eastAsia="Arial" w:hAnsi="Arial" w:cs="Arial"/>
                <w:spacing w:val="3"/>
              </w:rPr>
              <w:t xml:space="preserve">tudent </w:t>
            </w:r>
            <w:r w:rsidR="00BE54BB">
              <w:rPr>
                <w:rFonts w:ascii="Arial" w:eastAsia="Arial" w:hAnsi="Arial" w:cs="Arial"/>
                <w:spacing w:val="3"/>
              </w:rPr>
              <w:t>R</w:t>
            </w:r>
            <w:r w:rsidR="00D24E78">
              <w:rPr>
                <w:rFonts w:ascii="Arial" w:eastAsia="Arial" w:hAnsi="Arial" w:cs="Arial"/>
                <w:spacing w:val="3"/>
              </w:rPr>
              <w:t>ecruitment team to</w:t>
            </w:r>
            <w:r w:rsidR="00D24E78" w:rsidRPr="00536E58">
              <w:rPr>
                <w:rFonts w:ascii="Arial" w:eastAsia="Arial" w:hAnsi="Arial" w:cs="Arial"/>
                <w:spacing w:val="3"/>
              </w:rPr>
              <w:t xml:space="preserve"> </w:t>
            </w:r>
            <w:r w:rsidRPr="00536E58">
              <w:rPr>
                <w:rFonts w:ascii="Arial" w:eastAsia="Arial" w:hAnsi="Arial" w:cs="Arial"/>
                <w:spacing w:val="3"/>
              </w:rPr>
              <w:t>coordinat</w:t>
            </w:r>
            <w:r w:rsidR="00D24E78">
              <w:rPr>
                <w:rFonts w:ascii="Arial" w:eastAsia="Arial" w:hAnsi="Arial" w:cs="Arial"/>
                <w:spacing w:val="3"/>
              </w:rPr>
              <w:t>e</w:t>
            </w:r>
            <w:r w:rsidRPr="00536E58">
              <w:rPr>
                <w:rFonts w:ascii="Arial" w:eastAsia="Arial" w:hAnsi="Arial" w:cs="Arial"/>
                <w:spacing w:val="3"/>
              </w:rPr>
              <w:t xml:space="preserve"> and </w:t>
            </w:r>
            <w:r w:rsidR="00D24E78">
              <w:rPr>
                <w:rFonts w:ascii="Arial" w:eastAsia="Arial" w:hAnsi="Arial" w:cs="Arial"/>
                <w:spacing w:val="3"/>
              </w:rPr>
              <w:t>support delivery</w:t>
            </w:r>
            <w:r w:rsidR="00D24E78" w:rsidRPr="00536E58">
              <w:rPr>
                <w:rFonts w:ascii="Arial" w:eastAsia="Arial" w:hAnsi="Arial" w:cs="Arial"/>
                <w:spacing w:val="3"/>
              </w:rPr>
              <w:t xml:space="preserve"> </w:t>
            </w:r>
            <w:r w:rsidRPr="00536E58">
              <w:rPr>
                <w:rFonts w:ascii="Arial" w:eastAsia="Arial" w:hAnsi="Arial" w:cs="Arial"/>
                <w:spacing w:val="3"/>
              </w:rPr>
              <w:t xml:space="preserve">of the </w:t>
            </w:r>
            <w:r w:rsidR="00D24E78">
              <w:rPr>
                <w:rFonts w:ascii="Arial" w:eastAsia="Arial" w:hAnsi="Arial" w:cs="Arial"/>
                <w:spacing w:val="3"/>
              </w:rPr>
              <w:t>annual UK</w:t>
            </w:r>
            <w:r w:rsidR="00D24E78" w:rsidRPr="00536E58">
              <w:rPr>
                <w:rFonts w:ascii="Arial" w:eastAsia="Arial" w:hAnsi="Arial" w:cs="Arial"/>
                <w:spacing w:val="3"/>
              </w:rPr>
              <w:t xml:space="preserve"> </w:t>
            </w:r>
            <w:r w:rsidRPr="00536E58">
              <w:rPr>
                <w:rFonts w:ascii="Arial" w:eastAsia="Arial" w:hAnsi="Arial" w:cs="Arial"/>
                <w:spacing w:val="3"/>
              </w:rPr>
              <w:t xml:space="preserve">student recruitment activity </w:t>
            </w:r>
            <w:r w:rsidR="00D24E78">
              <w:rPr>
                <w:rFonts w:ascii="Arial" w:eastAsia="Arial" w:hAnsi="Arial" w:cs="Arial"/>
                <w:spacing w:val="3"/>
              </w:rPr>
              <w:t>schedule</w:t>
            </w:r>
            <w:r w:rsidR="0086112E">
              <w:rPr>
                <w:rFonts w:ascii="Arial" w:eastAsia="Arial" w:hAnsi="Arial" w:cs="Arial"/>
                <w:spacing w:val="3"/>
              </w:rPr>
              <w:t>, across the full</w:t>
            </w:r>
            <w:r w:rsidR="00D24E78" w:rsidRPr="0086112E">
              <w:rPr>
                <w:rFonts w:ascii="Arial" w:eastAsia="Arial" w:hAnsi="Arial" w:cs="Arial"/>
                <w:spacing w:val="3"/>
              </w:rPr>
              <w:t xml:space="preserve"> range of activities </w:t>
            </w:r>
            <w:r w:rsidR="00D24E78">
              <w:rPr>
                <w:rFonts w:ascii="Arial" w:eastAsia="Arial" w:hAnsi="Arial" w:cs="Arial"/>
                <w:spacing w:val="3"/>
              </w:rPr>
              <w:t xml:space="preserve">undertaken during the UK recruitment cycle </w:t>
            </w:r>
            <w:r w:rsidR="00D24E78" w:rsidRPr="0086112E">
              <w:rPr>
                <w:rFonts w:ascii="Arial" w:eastAsia="Arial" w:hAnsi="Arial" w:cs="Arial"/>
                <w:spacing w:val="3"/>
              </w:rPr>
              <w:t xml:space="preserve">(fairs/exhibitions, workshops, seminars, school visits and </w:t>
            </w:r>
            <w:r w:rsidR="00D24E78">
              <w:rPr>
                <w:rFonts w:ascii="Arial" w:eastAsia="Arial" w:hAnsi="Arial" w:cs="Arial"/>
                <w:spacing w:val="3"/>
              </w:rPr>
              <w:t>portfolio reviews</w:t>
            </w:r>
            <w:r w:rsidR="00D24E78" w:rsidRPr="0086112E">
              <w:rPr>
                <w:rFonts w:ascii="Arial" w:eastAsia="Arial" w:hAnsi="Arial" w:cs="Arial"/>
                <w:spacing w:val="3"/>
              </w:rPr>
              <w:t>). </w:t>
            </w:r>
            <w:r w:rsidRPr="00536E58">
              <w:rPr>
                <w:rFonts w:ascii="Arial" w:eastAsia="Arial" w:hAnsi="Arial" w:cs="Arial"/>
                <w:spacing w:val="3"/>
              </w:rPr>
              <w:t xml:space="preserve"> </w:t>
            </w:r>
            <w:r w:rsidR="00D24E78">
              <w:rPr>
                <w:rFonts w:ascii="Arial" w:eastAsia="Arial" w:hAnsi="Arial" w:cs="Arial"/>
                <w:spacing w:val="3"/>
              </w:rPr>
              <w:t>T</w:t>
            </w:r>
            <w:r w:rsidRPr="00536E58">
              <w:rPr>
                <w:rFonts w:ascii="Arial" w:eastAsia="Arial" w:hAnsi="Arial" w:cs="Arial"/>
                <w:spacing w:val="3"/>
              </w:rPr>
              <w:t xml:space="preserve">he post holder will be required to </w:t>
            </w:r>
            <w:r w:rsidR="00D24E78">
              <w:rPr>
                <w:rFonts w:ascii="Arial" w:eastAsia="Arial" w:hAnsi="Arial" w:cs="Arial"/>
                <w:spacing w:val="3"/>
              </w:rPr>
              <w:t>coordinate</w:t>
            </w:r>
            <w:r w:rsidRPr="00536E58">
              <w:rPr>
                <w:rFonts w:ascii="Arial" w:eastAsia="Arial" w:hAnsi="Arial" w:cs="Arial"/>
                <w:spacing w:val="3"/>
              </w:rPr>
              <w:t xml:space="preserve"> all logistical support</w:t>
            </w:r>
            <w:r w:rsidR="00D24E78">
              <w:rPr>
                <w:rFonts w:ascii="Arial" w:eastAsia="Arial" w:hAnsi="Arial" w:cs="Arial"/>
                <w:spacing w:val="3"/>
              </w:rPr>
              <w:t xml:space="preserve"> for this schedule</w:t>
            </w:r>
            <w:r w:rsidRPr="00536E58">
              <w:rPr>
                <w:rFonts w:ascii="Arial" w:eastAsia="Arial" w:hAnsi="Arial" w:cs="Arial"/>
                <w:spacing w:val="3"/>
              </w:rPr>
              <w:t>, in</w:t>
            </w:r>
            <w:bookmarkStart w:id="0" w:name="_GoBack"/>
            <w:bookmarkEnd w:id="0"/>
            <w:r w:rsidRPr="00536E58">
              <w:rPr>
                <w:rFonts w:ascii="Arial" w:eastAsia="Arial" w:hAnsi="Arial" w:cs="Arial"/>
                <w:spacing w:val="3"/>
              </w:rPr>
              <w:t xml:space="preserve">cluding </w:t>
            </w:r>
            <w:r w:rsidR="00D24E78">
              <w:rPr>
                <w:rFonts w:ascii="Arial" w:eastAsia="Arial" w:hAnsi="Arial" w:cs="Arial"/>
                <w:spacing w:val="3"/>
              </w:rPr>
              <w:t xml:space="preserve">travel </w:t>
            </w:r>
            <w:r w:rsidRPr="00536E58">
              <w:rPr>
                <w:rFonts w:ascii="Arial" w:eastAsia="Arial" w:hAnsi="Arial" w:cs="Arial"/>
                <w:spacing w:val="3"/>
              </w:rPr>
              <w:t>booking</w:t>
            </w:r>
            <w:r w:rsidR="00D24E78">
              <w:rPr>
                <w:rFonts w:ascii="Arial" w:eastAsia="Arial" w:hAnsi="Arial" w:cs="Arial"/>
                <w:spacing w:val="3"/>
              </w:rPr>
              <w:t>, event booking</w:t>
            </w:r>
            <w:r w:rsidRPr="00536E58">
              <w:rPr>
                <w:rFonts w:ascii="Arial" w:eastAsia="Arial" w:hAnsi="Arial" w:cs="Arial"/>
                <w:spacing w:val="3"/>
              </w:rPr>
              <w:t xml:space="preserve">, accommodation and </w:t>
            </w:r>
            <w:r w:rsidR="00051B92">
              <w:rPr>
                <w:rFonts w:ascii="Arial" w:eastAsia="Arial" w:hAnsi="Arial" w:cs="Arial"/>
                <w:spacing w:val="3"/>
              </w:rPr>
              <w:t>courier</w:t>
            </w:r>
            <w:r w:rsidR="00051B92" w:rsidRPr="00536E58">
              <w:rPr>
                <w:rFonts w:ascii="Arial" w:eastAsia="Arial" w:hAnsi="Arial" w:cs="Arial"/>
                <w:spacing w:val="3"/>
              </w:rPr>
              <w:t xml:space="preserve"> </w:t>
            </w:r>
            <w:r w:rsidRPr="00536E58">
              <w:rPr>
                <w:rFonts w:ascii="Arial" w:eastAsia="Arial" w:hAnsi="Arial" w:cs="Arial"/>
                <w:spacing w:val="3"/>
              </w:rPr>
              <w:t xml:space="preserve">requirements. </w:t>
            </w:r>
          </w:p>
          <w:p w14:paraId="688B40AF" w14:textId="77777777" w:rsidR="00D24E78" w:rsidRDefault="00D24E78" w:rsidP="00536E58">
            <w:pPr>
              <w:spacing w:before="3" w:after="0" w:line="240" w:lineRule="auto"/>
              <w:ind w:right="249"/>
              <w:rPr>
                <w:rFonts w:ascii="Arial" w:eastAsia="Arial" w:hAnsi="Arial" w:cs="Arial"/>
                <w:spacing w:val="3"/>
              </w:rPr>
            </w:pPr>
          </w:p>
          <w:p w14:paraId="5654DC0F" w14:textId="5C80BB0B" w:rsidR="00536E58" w:rsidRPr="00536E58" w:rsidRDefault="00D24E78" w:rsidP="00536E58">
            <w:pPr>
              <w:spacing w:before="3" w:after="0" w:line="240" w:lineRule="auto"/>
              <w:ind w:right="249"/>
              <w:rPr>
                <w:rFonts w:ascii="Arial" w:eastAsia="Arial" w:hAnsi="Arial" w:cs="Arial"/>
                <w:spacing w:val="3"/>
              </w:rPr>
            </w:pPr>
            <w:r>
              <w:rPr>
                <w:rFonts w:ascii="Arial" w:eastAsia="Arial" w:hAnsi="Arial" w:cs="Arial"/>
                <w:spacing w:val="3"/>
              </w:rPr>
              <w:t>The</w:t>
            </w:r>
            <w:r w:rsidRPr="00536E58">
              <w:rPr>
                <w:rFonts w:ascii="Arial" w:eastAsia="Arial" w:hAnsi="Arial" w:cs="Arial"/>
                <w:spacing w:val="3"/>
              </w:rPr>
              <w:t xml:space="preserve"> </w:t>
            </w:r>
            <w:r>
              <w:rPr>
                <w:rFonts w:ascii="Arial" w:eastAsia="Arial" w:hAnsi="Arial" w:cs="Arial"/>
                <w:spacing w:val="3"/>
              </w:rPr>
              <w:t>role</w:t>
            </w:r>
            <w:r w:rsidRPr="00536E58">
              <w:rPr>
                <w:rFonts w:ascii="Arial" w:eastAsia="Arial" w:hAnsi="Arial" w:cs="Arial"/>
                <w:spacing w:val="3"/>
              </w:rPr>
              <w:t xml:space="preserve"> </w:t>
            </w:r>
            <w:r w:rsidR="00536E58" w:rsidRPr="00536E58">
              <w:rPr>
                <w:rFonts w:ascii="Arial" w:eastAsia="Arial" w:hAnsi="Arial" w:cs="Arial"/>
                <w:spacing w:val="3"/>
              </w:rPr>
              <w:t xml:space="preserve">will require </w:t>
            </w:r>
            <w:r w:rsidR="00051B92">
              <w:rPr>
                <w:rFonts w:ascii="Arial" w:eastAsia="Arial" w:hAnsi="Arial" w:cs="Arial"/>
                <w:spacing w:val="3"/>
              </w:rPr>
              <w:t>effective</w:t>
            </w:r>
            <w:r w:rsidR="00051B92" w:rsidRPr="00536E58">
              <w:rPr>
                <w:rFonts w:ascii="Arial" w:eastAsia="Arial" w:hAnsi="Arial" w:cs="Arial"/>
                <w:spacing w:val="3"/>
              </w:rPr>
              <w:t xml:space="preserve"> </w:t>
            </w:r>
            <w:r w:rsidR="0086112E">
              <w:rPr>
                <w:rFonts w:ascii="Arial" w:eastAsia="Arial" w:hAnsi="Arial" w:cs="Arial"/>
                <w:spacing w:val="3"/>
              </w:rPr>
              <w:t>communication with a</w:t>
            </w:r>
            <w:r>
              <w:rPr>
                <w:rFonts w:ascii="Arial" w:eastAsia="Arial" w:hAnsi="Arial" w:cs="Arial"/>
                <w:spacing w:val="3"/>
              </w:rPr>
              <w:t xml:space="preserve"> wide </w:t>
            </w:r>
            <w:r w:rsidR="00536E58" w:rsidRPr="00536E58">
              <w:rPr>
                <w:rFonts w:ascii="Arial" w:eastAsia="Arial" w:hAnsi="Arial" w:cs="Arial"/>
                <w:spacing w:val="3"/>
              </w:rPr>
              <w:t>range of colleagues across UAL including UK recruitment team</w:t>
            </w:r>
            <w:r>
              <w:rPr>
                <w:rFonts w:ascii="Arial" w:eastAsia="Arial" w:hAnsi="Arial" w:cs="Arial"/>
                <w:spacing w:val="3"/>
              </w:rPr>
              <w:t xml:space="preserve"> members</w:t>
            </w:r>
            <w:r w:rsidR="00536E58" w:rsidRPr="00536E58">
              <w:rPr>
                <w:rFonts w:ascii="Arial" w:eastAsia="Arial" w:hAnsi="Arial" w:cs="Arial"/>
                <w:spacing w:val="3"/>
              </w:rPr>
              <w:t xml:space="preserve">, academic staff, marketing and admissions staff and </w:t>
            </w:r>
            <w:r w:rsidR="00051B92">
              <w:rPr>
                <w:rFonts w:ascii="Arial" w:eastAsia="Arial" w:hAnsi="Arial" w:cs="Arial"/>
                <w:spacing w:val="3"/>
              </w:rPr>
              <w:t xml:space="preserve">with </w:t>
            </w:r>
            <w:r w:rsidR="00536E58" w:rsidRPr="00536E58">
              <w:rPr>
                <w:rFonts w:ascii="Arial" w:eastAsia="Arial" w:hAnsi="Arial" w:cs="Arial"/>
                <w:spacing w:val="3"/>
              </w:rPr>
              <w:t>external stakeholders</w:t>
            </w:r>
            <w:r w:rsidR="0086112E">
              <w:rPr>
                <w:rFonts w:ascii="Arial" w:eastAsia="Arial" w:hAnsi="Arial" w:cs="Arial"/>
                <w:spacing w:val="3"/>
              </w:rPr>
              <w:t xml:space="preserve">. </w:t>
            </w:r>
            <w:r w:rsidR="00051B92">
              <w:rPr>
                <w:rFonts w:ascii="Arial" w:eastAsia="Arial" w:hAnsi="Arial" w:cs="Arial"/>
                <w:spacing w:val="3"/>
              </w:rPr>
              <w:t>E</w:t>
            </w:r>
            <w:r w:rsidR="00536E58" w:rsidRPr="00536E58">
              <w:rPr>
                <w:rFonts w:ascii="Arial" w:eastAsia="Arial" w:hAnsi="Arial" w:cs="Arial"/>
                <w:spacing w:val="3"/>
              </w:rPr>
              <w:t xml:space="preserve">xcellent organisational skills </w:t>
            </w:r>
            <w:r w:rsidR="00051B92">
              <w:rPr>
                <w:rFonts w:ascii="Arial" w:eastAsia="Arial" w:hAnsi="Arial" w:cs="Arial"/>
                <w:spacing w:val="3"/>
              </w:rPr>
              <w:t>will be required</w:t>
            </w:r>
            <w:r w:rsidR="00051B92" w:rsidRPr="00536E58">
              <w:rPr>
                <w:rFonts w:ascii="Arial" w:eastAsia="Arial" w:hAnsi="Arial" w:cs="Arial"/>
                <w:spacing w:val="3"/>
              </w:rPr>
              <w:t xml:space="preserve"> </w:t>
            </w:r>
            <w:r w:rsidR="00051B92">
              <w:rPr>
                <w:rFonts w:ascii="Arial" w:eastAsia="Arial" w:hAnsi="Arial" w:cs="Arial"/>
                <w:spacing w:val="3"/>
              </w:rPr>
              <w:t>to ensure that the activity plan is accurate and up to date and that the logistical arrangements required to support the plan are in place. Initiative, the ability to problem solve and strong time management skills will be essential.</w:t>
            </w:r>
          </w:p>
          <w:p w14:paraId="3366A7AB" w14:textId="497890E4" w:rsidR="00536E58" w:rsidRPr="00536E58" w:rsidRDefault="00536E58" w:rsidP="00051B92">
            <w:pPr>
              <w:spacing w:before="3" w:after="0" w:line="240" w:lineRule="auto"/>
              <w:ind w:right="249"/>
              <w:rPr>
                <w:rFonts w:ascii="Arial" w:eastAsia="Arial" w:hAnsi="Arial" w:cs="Arial"/>
                <w:spacing w:val="3"/>
              </w:rPr>
            </w:pPr>
          </w:p>
        </w:tc>
      </w:tr>
      <w:tr w:rsidR="00536E58" w:rsidRPr="00536E58" w14:paraId="1C46DA74" w14:textId="77777777" w:rsidTr="00BC79AB">
        <w:tc>
          <w:tcPr>
            <w:tcW w:w="10012" w:type="dxa"/>
            <w:gridSpan w:val="4"/>
          </w:tcPr>
          <w:p w14:paraId="6B7049C3" w14:textId="77777777" w:rsidR="00536E58" w:rsidRPr="00536E58" w:rsidRDefault="00536E58" w:rsidP="00096D7A">
            <w:pPr>
              <w:rPr>
                <w:rFonts w:ascii="Arial" w:hAnsi="Arial" w:cs="Arial"/>
                <w:b/>
              </w:rPr>
            </w:pPr>
            <w:r w:rsidRPr="00536E58">
              <w:rPr>
                <w:rFonts w:ascii="Arial" w:hAnsi="Arial" w:cs="Arial"/>
                <w:b/>
              </w:rPr>
              <w:t>Duties and Responsibilities</w:t>
            </w:r>
          </w:p>
          <w:p w14:paraId="4DCAADB5" w14:textId="77777777" w:rsidR="00536E58" w:rsidRPr="00536E58" w:rsidRDefault="00536E58" w:rsidP="00536E58">
            <w:pPr>
              <w:pStyle w:val="ListParagraph"/>
              <w:spacing w:before="3"/>
              <w:ind w:right="249"/>
              <w:rPr>
                <w:rFonts w:ascii="Arial" w:eastAsia="Arial" w:hAnsi="Arial" w:cs="Arial"/>
                <w:b/>
                <w:w w:val="110"/>
                <w:sz w:val="22"/>
                <w:szCs w:val="22"/>
              </w:rPr>
            </w:pPr>
          </w:p>
          <w:p w14:paraId="7376D9EF" w14:textId="171EA5C0" w:rsidR="00536E58" w:rsidRPr="00536E58" w:rsidRDefault="00536E58" w:rsidP="00536E58">
            <w:pPr>
              <w:pStyle w:val="NoSpacing"/>
              <w:numPr>
                <w:ilvl w:val="0"/>
                <w:numId w:val="5"/>
              </w:numPr>
              <w:rPr>
                <w:rFonts w:ascii="Arial" w:hAnsi="Arial" w:cs="Arial"/>
                <w:b/>
                <w:w w:val="110"/>
              </w:rPr>
            </w:pPr>
            <w:r w:rsidRPr="00536E58">
              <w:rPr>
                <w:rFonts w:ascii="Arial" w:hAnsi="Arial" w:cs="Arial"/>
                <w:w w:val="110"/>
              </w:rPr>
              <w:t xml:space="preserve">To work </w:t>
            </w:r>
            <w:r w:rsidR="00051B92">
              <w:rPr>
                <w:rFonts w:ascii="Arial" w:hAnsi="Arial" w:cs="Arial"/>
                <w:w w:val="110"/>
              </w:rPr>
              <w:t>collaboratively with</w:t>
            </w:r>
            <w:r w:rsidR="00051B92" w:rsidRPr="00536E58">
              <w:rPr>
                <w:rFonts w:ascii="Arial" w:hAnsi="Arial" w:cs="Arial"/>
                <w:w w:val="110"/>
              </w:rPr>
              <w:t xml:space="preserve"> </w:t>
            </w:r>
            <w:r w:rsidRPr="00536E58">
              <w:rPr>
                <w:rFonts w:ascii="Arial" w:hAnsi="Arial" w:cs="Arial"/>
                <w:w w:val="110"/>
              </w:rPr>
              <w:t>the</w:t>
            </w:r>
            <w:r w:rsidR="00051B92">
              <w:rPr>
                <w:rFonts w:ascii="Arial" w:hAnsi="Arial" w:cs="Arial"/>
                <w:w w:val="110"/>
              </w:rPr>
              <w:t xml:space="preserve"> UK</w:t>
            </w:r>
            <w:r w:rsidR="00BE54BB">
              <w:rPr>
                <w:rFonts w:ascii="Arial" w:hAnsi="Arial" w:cs="Arial"/>
                <w:w w:val="110"/>
              </w:rPr>
              <w:t xml:space="preserve"> Student R</w:t>
            </w:r>
            <w:r w:rsidRPr="00536E58">
              <w:rPr>
                <w:rFonts w:ascii="Arial" w:hAnsi="Arial" w:cs="Arial"/>
                <w:w w:val="110"/>
              </w:rPr>
              <w:t xml:space="preserve">ecruitment team </w:t>
            </w:r>
            <w:r w:rsidR="00051B92">
              <w:rPr>
                <w:rFonts w:ascii="Arial" w:hAnsi="Arial" w:cs="Arial"/>
                <w:w w:val="110"/>
              </w:rPr>
              <w:t xml:space="preserve">and other colleagues </w:t>
            </w:r>
            <w:r w:rsidRPr="00536E58">
              <w:rPr>
                <w:rFonts w:ascii="Arial" w:hAnsi="Arial" w:cs="Arial"/>
                <w:w w:val="110"/>
              </w:rPr>
              <w:t xml:space="preserve">to </w:t>
            </w:r>
            <w:r w:rsidR="00051B92" w:rsidRPr="00536E58">
              <w:rPr>
                <w:rFonts w:ascii="Arial" w:eastAsia="Arial" w:hAnsi="Arial" w:cs="Arial"/>
                <w:spacing w:val="3"/>
              </w:rPr>
              <w:t>coordinat</w:t>
            </w:r>
            <w:r w:rsidR="00051B92">
              <w:rPr>
                <w:rFonts w:ascii="Arial" w:eastAsia="Arial" w:hAnsi="Arial" w:cs="Arial"/>
                <w:spacing w:val="3"/>
              </w:rPr>
              <w:t>e</w:t>
            </w:r>
            <w:r w:rsidR="00051B92" w:rsidRPr="00536E58">
              <w:rPr>
                <w:rFonts w:ascii="Arial" w:eastAsia="Arial" w:hAnsi="Arial" w:cs="Arial"/>
                <w:spacing w:val="3"/>
              </w:rPr>
              <w:t xml:space="preserve"> and </w:t>
            </w:r>
            <w:r w:rsidR="00051B92">
              <w:rPr>
                <w:rFonts w:ascii="Arial" w:eastAsia="Arial" w:hAnsi="Arial" w:cs="Arial"/>
                <w:spacing w:val="3"/>
              </w:rPr>
              <w:t>support delivery</w:t>
            </w:r>
            <w:r w:rsidR="00051B92" w:rsidRPr="00536E58">
              <w:rPr>
                <w:rFonts w:ascii="Arial" w:eastAsia="Arial" w:hAnsi="Arial" w:cs="Arial"/>
                <w:spacing w:val="3"/>
              </w:rPr>
              <w:t xml:space="preserve"> of the </w:t>
            </w:r>
            <w:r w:rsidR="00051B92">
              <w:rPr>
                <w:rFonts w:ascii="Arial" w:eastAsia="Arial" w:hAnsi="Arial" w:cs="Arial"/>
                <w:spacing w:val="3"/>
              </w:rPr>
              <w:t>annual UK</w:t>
            </w:r>
            <w:r w:rsidR="00051B92" w:rsidRPr="00536E58">
              <w:rPr>
                <w:rFonts w:ascii="Arial" w:eastAsia="Arial" w:hAnsi="Arial" w:cs="Arial"/>
                <w:spacing w:val="3"/>
              </w:rPr>
              <w:t xml:space="preserve"> student recruitment activity </w:t>
            </w:r>
            <w:r w:rsidR="00051B92">
              <w:rPr>
                <w:rFonts w:ascii="Arial" w:eastAsia="Arial" w:hAnsi="Arial" w:cs="Arial"/>
                <w:spacing w:val="3"/>
              </w:rPr>
              <w:t>schedule</w:t>
            </w:r>
            <w:r w:rsidRPr="00536E58">
              <w:rPr>
                <w:rFonts w:ascii="Arial" w:hAnsi="Arial" w:cs="Arial"/>
                <w:w w:val="110"/>
              </w:rPr>
              <w:t xml:space="preserve">, including: </w:t>
            </w:r>
            <w:r w:rsidR="00051B92">
              <w:rPr>
                <w:rFonts w:ascii="Arial" w:hAnsi="Arial" w:cs="Arial"/>
                <w:w w:val="110"/>
              </w:rPr>
              <w:t xml:space="preserve">travel and accommodation </w:t>
            </w:r>
            <w:r w:rsidRPr="00536E58">
              <w:rPr>
                <w:rFonts w:ascii="Arial" w:hAnsi="Arial" w:cs="Arial"/>
                <w:w w:val="110"/>
              </w:rPr>
              <w:t>booking</w:t>
            </w:r>
            <w:r w:rsidR="00051B92">
              <w:rPr>
                <w:rFonts w:ascii="Arial" w:hAnsi="Arial" w:cs="Arial"/>
                <w:w w:val="110"/>
              </w:rPr>
              <w:t>;</w:t>
            </w:r>
            <w:r w:rsidRPr="00536E58">
              <w:rPr>
                <w:rFonts w:ascii="Arial" w:hAnsi="Arial" w:cs="Arial"/>
                <w:w w:val="110"/>
              </w:rPr>
              <w:t xml:space="preserve"> </w:t>
            </w:r>
            <w:r w:rsidR="00051B92">
              <w:rPr>
                <w:rFonts w:ascii="Arial" w:hAnsi="Arial" w:cs="Arial"/>
                <w:w w:val="110"/>
              </w:rPr>
              <w:t>event bookings</w:t>
            </w:r>
            <w:r w:rsidR="00051B92" w:rsidRPr="00536E58">
              <w:rPr>
                <w:rFonts w:ascii="Arial" w:hAnsi="Arial" w:cs="Arial"/>
                <w:w w:val="110"/>
              </w:rPr>
              <w:t xml:space="preserve"> </w:t>
            </w:r>
            <w:r w:rsidRPr="00536E58">
              <w:rPr>
                <w:rFonts w:ascii="Arial" w:hAnsi="Arial" w:cs="Arial"/>
                <w:w w:val="110"/>
              </w:rPr>
              <w:t>and courier services.</w:t>
            </w:r>
          </w:p>
          <w:p w14:paraId="31939638" w14:textId="1D931486" w:rsidR="00536E58" w:rsidRPr="0086112E" w:rsidRDefault="00536E58" w:rsidP="00536E58">
            <w:pPr>
              <w:pStyle w:val="NoSpacing"/>
              <w:numPr>
                <w:ilvl w:val="0"/>
                <w:numId w:val="5"/>
              </w:numPr>
              <w:rPr>
                <w:rFonts w:ascii="Arial" w:hAnsi="Arial" w:cs="Arial"/>
                <w:b/>
                <w:w w:val="110"/>
              </w:rPr>
            </w:pPr>
            <w:r w:rsidRPr="00536E58">
              <w:rPr>
                <w:rFonts w:ascii="Arial" w:hAnsi="Arial" w:cs="Arial"/>
                <w:bCs/>
              </w:rPr>
              <w:t xml:space="preserve">To ensure the annual UK recruitment activity schedule is </w:t>
            </w:r>
            <w:r w:rsidR="00051B92">
              <w:rPr>
                <w:rFonts w:ascii="Arial" w:hAnsi="Arial" w:cs="Arial"/>
                <w:bCs/>
              </w:rPr>
              <w:t>effectively maintained and updated</w:t>
            </w:r>
            <w:r w:rsidRPr="00536E58">
              <w:rPr>
                <w:rFonts w:ascii="Arial" w:hAnsi="Arial" w:cs="Arial"/>
                <w:bCs/>
              </w:rPr>
              <w:t xml:space="preserve"> during the recruitment cycle.</w:t>
            </w:r>
          </w:p>
          <w:p w14:paraId="5F23A9DF" w14:textId="5D61BECC" w:rsidR="0038503F" w:rsidRPr="0086112E" w:rsidRDefault="0038503F" w:rsidP="0038503F">
            <w:pPr>
              <w:pStyle w:val="NoSpacing"/>
              <w:numPr>
                <w:ilvl w:val="0"/>
                <w:numId w:val="5"/>
              </w:numPr>
              <w:rPr>
                <w:rFonts w:ascii="Arial" w:hAnsi="Arial" w:cs="Arial"/>
                <w:bCs/>
              </w:rPr>
            </w:pPr>
            <w:r w:rsidRPr="00536E58">
              <w:rPr>
                <w:rFonts w:ascii="Arial" w:hAnsi="Arial" w:cs="Arial"/>
                <w:bCs/>
              </w:rPr>
              <w:t xml:space="preserve">To maintain an overview of upcoming recruitment fairs and liaise with the UK recruitment team to ensure </w:t>
            </w:r>
            <w:r>
              <w:rPr>
                <w:rFonts w:ascii="Arial" w:hAnsi="Arial" w:cs="Arial"/>
                <w:bCs/>
              </w:rPr>
              <w:t xml:space="preserve">event </w:t>
            </w:r>
            <w:r w:rsidRPr="00536E58">
              <w:rPr>
                <w:rFonts w:ascii="Arial" w:hAnsi="Arial" w:cs="Arial"/>
                <w:bCs/>
              </w:rPr>
              <w:t>bookings are completed in line with booking deadlines.</w:t>
            </w:r>
          </w:p>
          <w:p w14:paraId="7FA86533" w14:textId="30F286DF" w:rsidR="00CD6CD2" w:rsidRPr="00536E58" w:rsidRDefault="00CD6CD2" w:rsidP="00CD6CD2">
            <w:pPr>
              <w:pStyle w:val="NoSpacing"/>
              <w:numPr>
                <w:ilvl w:val="0"/>
                <w:numId w:val="5"/>
              </w:numPr>
              <w:rPr>
                <w:rFonts w:ascii="Arial" w:hAnsi="Arial" w:cs="Arial"/>
                <w:bCs/>
              </w:rPr>
            </w:pPr>
            <w:r w:rsidRPr="00536E58">
              <w:rPr>
                <w:rFonts w:ascii="Arial" w:hAnsi="Arial" w:cs="Arial"/>
                <w:w w:val="110"/>
              </w:rPr>
              <w:t xml:space="preserve">To provide administrative support to the UK </w:t>
            </w:r>
            <w:r w:rsidR="00BE54BB">
              <w:rPr>
                <w:rFonts w:ascii="Arial" w:hAnsi="Arial" w:cs="Arial"/>
                <w:w w:val="110"/>
              </w:rPr>
              <w:t>S</w:t>
            </w:r>
            <w:r w:rsidRPr="00536E58">
              <w:rPr>
                <w:rFonts w:ascii="Arial" w:hAnsi="Arial" w:cs="Arial"/>
                <w:w w:val="110"/>
              </w:rPr>
              <w:t xml:space="preserve">tudent </w:t>
            </w:r>
            <w:r w:rsidR="00BE54BB">
              <w:rPr>
                <w:rFonts w:ascii="Arial" w:hAnsi="Arial" w:cs="Arial"/>
                <w:w w:val="110"/>
              </w:rPr>
              <w:t>R</w:t>
            </w:r>
            <w:r w:rsidRPr="00536E58">
              <w:rPr>
                <w:rFonts w:ascii="Arial" w:hAnsi="Arial" w:cs="Arial"/>
                <w:w w:val="110"/>
              </w:rPr>
              <w:t>ecruitment team</w:t>
            </w:r>
            <w:r>
              <w:rPr>
                <w:rFonts w:ascii="Arial" w:hAnsi="Arial" w:cs="Arial"/>
                <w:w w:val="110"/>
              </w:rPr>
              <w:t xml:space="preserve">, including making travel and accommodation bookings as required; </w:t>
            </w:r>
            <w:r w:rsidRPr="00536E58">
              <w:rPr>
                <w:rFonts w:ascii="Arial" w:hAnsi="Arial" w:cs="Arial"/>
                <w:w w:val="110"/>
              </w:rPr>
              <w:t>processing expenses</w:t>
            </w:r>
            <w:r>
              <w:rPr>
                <w:rFonts w:ascii="Arial" w:hAnsi="Arial" w:cs="Arial"/>
                <w:w w:val="110"/>
              </w:rPr>
              <w:t xml:space="preserve"> and completing other tasks such as </w:t>
            </w:r>
            <w:r>
              <w:rPr>
                <w:rFonts w:ascii="Arial" w:hAnsi="Arial" w:cs="Arial"/>
              </w:rPr>
              <w:t xml:space="preserve">updating contact databases </w:t>
            </w:r>
            <w:r w:rsidRPr="00536E58">
              <w:rPr>
                <w:rFonts w:ascii="Arial" w:hAnsi="Arial" w:cs="Arial"/>
              </w:rPr>
              <w:t xml:space="preserve">accurately </w:t>
            </w:r>
            <w:r w:rsidR="0007267D">
              <w:rPr>
                <w:rFonts w:ascii="Arial" w:hAnsi="Arial" w:cs="Arial"/>
              </w:rPr>
              <w:t xml:space="preserve">and </w:t>
            </w:r>
            <w:r w:rsidRPr="00536E58">
              <w:rPr>
                <w:rFonts w:ascii="Arial" w:hAnsi="Arial" w:cs="Arial"/>
              </w:rPr>
              <w:t>recording visit details</w:t>
            </w:r>
            <w:r w:rsidRPr="00536E58">
              <w:rPr>
                <w:rFonts w:ascii="Arial" w:hAnsi="Arial" w:cs="Arial"/>
                <w:w w:val="110"/>
              </w:rPr>
              <w:t>.</w:t>
            </w:r>
          </w:p>
          <w:p w14:paraId="25F3383A" w14:textId="227A89A3" w:rsidR="0038503F" w:rsidRPr="00536E58" w:rsidRDefault="0038503F" w:rsidP="0038503F">
            <w:pPr>
              <w:pStyle w:val="NoSpacing"/>
              <w:numPr>
                <w:ilvl w:val="0"/>
                <w:numId w:val="5"/>
              </w:numPr>
              <w:rPr>
                <w:rFonts w:ascii="Arial" w:hAnsi="Arial" w:cs="Arial"/>
                <w:bCs/>
              </w:rPr>
            </w:pPr>
            <w:r w:rsidRPr="00536E58">
              <w:rPr>
                <w:rFonts w:ascii="Arial" w:hAnsi="Arial" w:cs="Arial"/>
              </w:rPr>
              <w:t>To p</w:t>
            </w:r>
            <w:r w:rsidRPr="00536E58">
              <w:rPr>
                <w:rFonts w:ascii="Arial" w:hAnsi="Arial" w:cs="Arial"/>
                <w:spacing w:val="1"/>
              </w:rPr>
              <w:t>r</w:t>
            </w:r>
            <w:r w:rsidRPr="00536E58">
              <w:rPr>
                <w:rFonts w:ascii="Arial" w:hAnsi="Arial" w:cs="Arial"/>
                <w:spacing w:val="2"/>
              </w:rPr>
              <w:t>e</w:t>
            </w:r>
            <w:r w:rsidRPr="00536E58">
              <w:rPr>
                <w:rFonts w:ascii="Arial" w:hAnsi="Arial" w:cs="Arial"/>
              </w:rPr>
              <w:t>pa</w:t>
            </w:r>
            <w:r w:rsidRPr="00536E58">
              <w:rPr>
                <w:rFonts w:ascii="Arial" w:hAnsi="Arial" w:cs="Arial"/>
                <w:spacing w:val="1"/>
              </w:rPr>
              <w:t>r</w:t>
            </w:r>
            <w:r w:rsidRPr="00536E58">
              <w:rPr>
                <w:rFonts w:ascii="Arial" w:hAnsi="Arial" w:cs="Arial"/>
              </w:rPr>
              <w:t>e</w:t>
            </w:r>
            <w:r w:rsidRPr="00536E58">
              <w:rPr>
                <w:rFonts w:ascii="Arial" w:hAnsi="Arial" w:cs="Arial"/>
                <w:spacing w:val="-7"/>
              </w:rPr>
              <w:t xml:space="preserve"> </w:t>
            </w:r>
            <w:r w:rsidRPr="00536E58">
              <w:rPr>
                <w:rFonts w:ascii="Arial" w:hAnsi="Arial" w:cs="Arial"/>
                <w:spacing w:val="2"/>
              </w:rPr>
              <w:t>detailed visit itineraries</w:t>
            </w:r>
            <w:r w:rsidRPr="00536E58">
              <w:rPr>
                <w:rFonts w:ascii="Arial" w:hAnsi="Arial" w:cs="Arial"/>
              </w:rPr>
              <w:t xml:space="preserve"> </w:t>
            </w:r>
            <w:r w:rsidRPr="00536E58">
              <w:rPr>
                <w:rFonts w:ascii="Arial" w:hAnsi="Arial" w:cs="Arial"/>
                <w:spacing w:val="2"/>
              </w:rPr>
              <w:t>f</w:t>
            </w:r>
            <w:r w:rsidRPr="00536E58">
              <w:rPr>
                <w:rFonts w:ascii="Arial" w:hAnsi="Arial" w:cs="Arial"/>
              </w:rPr>
              <w:t>or</w:t>
            </w:r>
            <w:r w:rsidRPr="00536E58">
              <w:rPr>
                <w:rFonts w:ascii="Arial" w:hAnsi="Arial" w:cs="Arial"/>
                <w:spacing w:val="-1"/>
              </w:rPr>
              <w:t xml:space="preserve"> </w:t>
            </w:r>
            <w:r w:rsidRPr="00536E58">
              <w:rPr>
                <w:rFonts w:ascii="Arial" w:hAnsi="Arial" w:cs="Arial"/>
                <w:spacing w:val="-5"/>
              </w:rPr>
              <w:t xml:space="preserve">academic and </w:t>
            </w:r>
            <w:r>
              <w:rPr>
                <w:rFonts w:ascii="Arial" w:hAnsi="Arial" w:cs="Arial"/>
                <w:spacing w:val="-5"/>
              </w:rPr>
              <w:t>professional</w:t>
            </w:r>
            <w:r w:rsidRPr="00536E58">
              <w:rPr>
                <w:rFonts w:ascii="Arial" w:hAnsi="Arial" w:cs="Arial"/>
                <w:spacing w:val="-5"/>
              </w:rPr>
              <w:t xml:space="preserve"> staff undertaki</w:t>
            </w:r>
            <w:r w:rsidR="00517A8D">
              <w:rPr>
                <w:rFonts w:ascii="Arial" w:hAnsi="Arial" w:cs="Arial"/>
                <w:spacing w:val="-5"/>
              </w:rPr>
              <w:t xml:space="preserve">ng recruitment visits, </w:t>
            </w:r>
            <w:r w:rsidR="00484D4C">
              <w:rPr>
                <w:rFonts w:ascii="Arial" w:hAnsi="Arial" w:cs="Arial"/>
                <w:spacing w:val="-5"/>
              </w:rPr>
              <w:t xml:space="preserve">including </w:t>
            </w:r>
            <w:r w:rsidRPr="00536E58">
              <w:rPr>
                <w:rFonts w:ascii="Arial" w:hAnsi="Arial" w:cs="Arial"/>
                <w:bCs/>
              </w:rPr>
              <w:t>comprehensive information on travel, accommodation, travel safety information, insurance and documentation covering emergency procedures.</w:t>
            </w:r>
          </w:p>
          <w:p w14:paraId="7B73F2C4" w14:textId="77777777" w:rsidR="0038503F" w:rsidRPr="00536E58" w:rsidRDefault="0038503F" w:rsidP="0038503F">
            <w:pPr>
              <w:pStyle w:val="NoSpacing"/>
              <w:numPr>
                <w:ilvl w:val="0"/>
                <w:numId w:val="5"/>
              </w:numPr>
              <w:rPr>
                <w:rFonts w:ascii="Arial" w:hAnsi="Arial" w:cs="Arial"/>
                <w:b/>
                <w:bCs/>
              </w:rPr>
            </w:pPr>
            <w:r w:rsidRPr="00536E58">
              <w:rPr>
                <w:rFonts w:ascii="Arial" w:hAnsi="Arial" w:cs="Arial"/>
                <w:bCs/>
              </w:rPr>
              <w:t xml:space="preserve">To </w:t>
            </w:r>
            <w:r>
              <w:rPr>
                <w:rFonts w:ascii="Arial" w:hAnsi="Arial" w:cs="Arial"/>
                <w:bCs/>
              </w:rPr>
              <w:t>support</w:t>
            </w:r>
            <w:r w:rsidRPr="00536E58">
              <w:rPr>
                <w:rFonts w:ascii="Arial" w:hAnsi="Arial" w:cs="Arial"/>
                <w:bCs/>
              </w:rPr>
              <w:t xml:space="preserve"> ongoing liaison and relationship management with academic and </w:t>
            </w:r>
            <w:r>
              <w:rPr>
                <w:rFonts w:ascii="Arial" w:hAnsi="Arial" w:cs="Arial"/>
                <w:bCs/>
              </w:rPr>
              <w:t>professional</w:t>
            </w:r>
            <w:r w:rsidRPr="00536E58">
              <w:rPr>
                <w:rFonts w:ascii="Arial" w:hAnsi="Arial" w:cs="Arial"/>
                <w:bCs/>
              </w:rPr>
              <w:t xml:space="preserve"> staff undertaking recruitment activity to support the smooth delivery of the annual </w:t>
            </w:r>
            <w:r>
              <w:rPr>
                <w:rFonts w:ascii="Arial" w:hAnsi="Arial" w:cs="Arial"/>
                <w:bCs/>
              </w:rPr>
              <w:t xml:space="preserve">UK </w:t>
            </w:r>
            <w:r w:rsidRPr="00536E58">
              <w:rPr>
                <w:rFonts w:ascii="Arial" w:hAnsi="Arial" w:cs="Arial"/>
                <w:bCs/>
              </w:rPr>
              <w:t>recruitment activity schedule.</w:t>
            </w:r>
          </w:p>
          <w:p w14:paraId="1BA3D6F5" w14:textId="77777777" w:rsidR="00536E58" w:rsidRDefault="00536E58" w:rsidP="00536E58">
            <w:pPr>
              <w:pStyle w:val="NoSpacing"/>
              <w:numPr>
                <w:ilvl w:val="0"/>
                <w:numId w:val="5"/>
              </w:numPr>
              <w:rPr>
                <w:rFonts w:ascii="Arial" w:hAnsi="Arial" w:cs="Arial"/>
              </w:rPr>
            </w:pPr>
            <w:r w:rsidRPr="00536E58">
              <w:rPr>
                <w:rFonts w:ascii="Arial" w:hAnsi="Arial" w:cs="Arial"/>
              </w:rPr>
              <w:t>To work as part of an administrative team, including providing general administrative support and telephone cover.</w:t>
            </w:r>
          </w:p>
          <w:p w14:paraId="3FB8ADAD" w14:textId="1FEE67D0" w:rsidR="00BE54BB" w:rsidRDefault="00BE54BB" w:rsidP="00536E58">
            <w:pPr>
              <w:pStyle w:val="NoSpacing"/>
              <w:numPr>
                <w:ilvl w:val="0"/>
                <w:numId w:val="5"/>
              </w:numPr>
              <w:rPr>
                <w:rFonts w:ascii="Arial" w:hAnsi="Arial" w:cs="Arial"/>
              </w:rPr>
            </w:pPr>
            <w:r>
              <w:rPr>
                <w:rFonts w:ascii="Arial" w:hAnsi="Arial" w:cs="Arial"/>
              </w:rPr>
              <w:t xml:space="preserve">To support the </w:t>
            </w:r>
            <w:r w:rsidR="0007267D">
              <w:rPr>
                <w:rFonts w:ascii="Arial" w:hAnsi="Arial" w:cs="Arial"/>
              </w:rPr>
              <w:t xml:space="preserve">UK </w:t>
            </w:r>
            <w:r>
              <w:rPr>
                <w:rFonts w:ascii="Arial" w:hAnsi="Arial" w:cs="Arial"/>
              </w:rPr>
              <w:t xml:space="preserve">Student Recruitment </w:t>
            </w:r>
            <w:r w:rsidR="0007267D">
              <w:rPr>
                <w:rFonts w:ascii="Arial" w:hAnsi="Arial" w:cs="Arial"/>
              </w:rPr>
              <w:t>team</w:t>
            </w:r>
            <w:r>
              <w:rPr>
                <w:rFonts w:ascii="Arial" w:hAnsi="Arial" w:cs="Arial"/>
              </w:rPr>
              <w:t xml:space="preserve"> with administrative processes when booking Student Ambassadors through our in-house recruitment team, </w:t>
            </w:r>
            <w:proofErr w:type="spellStart"/>
            <w:r>
              <w:rPr>
                <w:rFonts w:ascii="Arial" w:hAnsi="Arial" w:cs="Arial"/>
              </w:rPr>
              <w:t>Artstemps</w:t>
            </w:r>
            <w:proofErr w:type="spellEnd"/>
            <w:r>
              <w:rPr>
                <w:rFonts w:ascii="Arial" w:hAnsi="Arial" w:cs="Arial"/>
              </w:rPr>
              <w:t>.</w:t>
            </w:r>
          </w:p>
          <w:p w14:paraId="11A88054" w14:textId="591C4A6D" w:rsidR="00BE54BB" w:rsidRPr="00536E58" w:rsidRDefault="00BE54BB" w:rsidP="00536E58">
            <w:pPr>
              <w:pStyle w:val="NoSpacing"/>
              <w:numPr>
                <w:ilvl w:val="0"/>
                <w:numId w:val="5"/>
              </w:numPr>
              <w:rPr>
                <w:rFonts w:ascii="Arial" w:hAnsi="Arial" w:cs="Arial"/>
              </w:rPr>
            </w:pPr>
            <w:r>
              <w:rPr>
                <w:rFonts w:ascii="Arial" w:hAnsi="Arial" w:cs="Arial"/>
              </w:rPr>
              <w:t>To manage and accurately log the UK Student Recruitment teams equipment use e.g. recruitment banners, iPads and tablecloths.</w:t>
            </w:r>
          </w:p>
          <w:p w14:paraId="777A288D" w14:textId="77777777" w:rsidR="00536E58" w:rsidRPr="00536E58" w:rsidRDefault="00536E58" w:rsidP="00536E58">
            <w:pPr>
              <w:pStyle w:val="NoSpacing"/>
              <w:numPr>
                <w:ilvl w:val="0"/>
                <w:numId w:val="5"/>
              </w:numPr>
              <w:rPr>
                <w:rFonts w:ascii="Arial" w:hAnsi="Arial" w:cs="Arial"/>
                <w:bCs/>
              </w:rPr>
            </w:pPr>
            <w:r w:rsidRPr="00536E58">
              <w:rPr>
                <w:rFonts w:ascii="Arial" w:hAnsi="Arial" w:cs="Arial"/>
              </w:rPr>
              <w:t>To assist with the co-ordination and administration of wider departmental projects as required.</w:t>
            </w:r>
          </w:p>
          <w:p w14:paraId="397A55FC" w14:textId="21D77BFF" w:rsidR="00536E58" w:rsidRPr="00536E58" w:rsidRDefault="00536E58" w:rsidP="00536E58">
            <w:pPr>
              <w:pStyle w:val="NoSpacing"/>
              <w:numPr>
                <w:ilvl w:val="0"/>
                <w:numId w:val="5"/>
              </w:numPr>
              <w:rPr>
                <w:rFonts w:ascii="Arial" w:hAnsi="Arial" w:cs="Arial"/>
                <w:b/>
                <w:bCs/>
              </w:rPr>
            </w:pPr>
            <w:r w:rsidRPr="00536E58">
              <w:rPr>
                <w:rFonts w:ascii="Arial" w:hAnsi="Arial" w:cs="Arial"/>
                <w:bCs/>
              </w:rPr>
              <w:lastRenderedPageBreak/>
              <w:t xml:space="preserve">To </w:t>
            </w:r>
            <w:r w:rsidR="0038503F">
              <w:rPr>
                <w:rFonts w:ascii="Arial" w:hAnsi="Arial" w:cs="Arial"/>
                <w:bCs/>
              </w:rPr>
              <w:t xml:space="preserve">communicate effectively via </w:t>
            </w:r>
            <w:r w:rsidRPr="00536E58">
              <w:rPr>
                <w:rFonts w:ascii="Arial" w:hAnsi="Arial" w:cs="Arial"/>
                <w:bCs/>
              </w:rPr>
              <w:t>phone and/or email with external stakeholders i.e. freight providers, travel agents and suppliers.</w:t>
            </w:r>
          </w:p>
          <w:p w14:paraId="254183C8" w14:textId="181168E9" w:rsidR="00536E58" w:rsidRPr="00536E58" w:rsidRDefault="00536E58" w:rsidP="00536E58">
            <w:pPr>
              <w:pStyle w:val="NoSpacing"/>
              <w:numPr>
                <w:ilvl w:val="0"/>
                <w:numId w:val="5"/>
              </w:numPr>
              <w:rPr>
                <w:rFonts w:ascii="Arial" w:hAnsi="Arial" w:cs="Arial"/>
                <w:b/>
                <w:bCs/>
              </w:rPr>
            </w:pPr>
            <w:r w:rsidRPr="00536E58">
              <w:rPr>
                <w:rFonts w:ascii="Arial" w:hAnsi="Arial" w:cs="Arial"/>
              </w:rPr>
              <w:t xml:space="preserve">To </w:t>
            </w:r>
            <w:r w:rsidR="0038503F">
              <w:rPr>
                <w:rFonts w:ascii="Arial" w:hAnsi="Arial" w:cs="Arial"/>
              </w:rPr>
              <w:t>provide organisational and administrative support</w:t>
            </w:r>
            <w:r w:rsidRPr="00536E58">
              <w:rPr>
                <w:rFonts w:ascii="Arial" w:hAnsi="Arial" w:cs="Arial"/>
              </w:rPr>
              <w:t xml:space="preserve">, with technical support from IT services, </w:t>
            </w:r>
            <w:r w:rsidR="0038503F">
              <w:rPr>
                <w:rFonts w:ascii="Arial" w:hAnsi="Arial" w:cs="Arial"/>
              </w:rPr>
              <w:t xml:space="preserve">for </w:t>
            </w:r>
            <w:r w:rsidRPr="00536E58">
              <w:rPr>
                <w:rFonts w:ascii="Arial" w:hAnsi="Arial" w:cs="Arial"/>
              </w:rPr>
              <w:t xml:space="preserve">the </w:t>
            </w:r>
            <w:r w:rsidR="0038503F">
              <w:rPr>
                <w:rFonts w:ascii="Arial" w:hAnsi="Arial" w:cs="Arial"/>
              </w:rPr>
              <w:t>UK</w:t>
            </w:r>
            <w:r w:rsidR="0007267D">
              <w:rPr>
                <w:rFonts w:ascii="Arial" w:hAnsi="Arial" w:cs="Arial"/>
              </w:rPr>
              <w:t xml:space="preserve"> Student</w:t>
            </w:r>
            <w:r w:rsidRPr="00536E58">
              <w:rPr>
                <w:rFonts w:ascii="Arial" w:hAnsi="Arial" w:cs="Arial"/>
              </w:rPr>
              <w:t xml:space="preserve"> Recruitment</w:t>
            </w:r>
            <w:r w:rsidR="0038503F">
              <w:rPr>
                <w:rFonts w:ascii="Arial" w:hAnsi="Arial" w:cs="Arial"/>
              </w:rPr>
              <w:t xml:space="preserve"> team’s</w:t>
            </w:r>
            <w:r w:rsidRPr="00536E58">
              <w:rPr>
                <w:rFonts w:ascii="Arial" w:hAnsi="Arial" w:cs="Arial"/>
              </w:rPr>
              <w:t xml:space="preserve"> video conferencing </w:t>
            </w:r>
            <w:r w:rsidR="0038503F">
              <w:rPr>
                <w:rFonts w:ascii="Arial" w:hAnsi="Arial" w:cs="Arial"/>
              </w:rPr>
              <w:t>interview</w:t>
            </w:r>
            <w:r w:rsidR="0038503F" w:rsidRPr="00536E58">
              <w:rPr>
                <w:rFonts w:ascii="Arial" w:hAnsi="Arial" w:cs="Arial"/>
              </w:rPr>
              <w:t xml:space="preserve"> </w:t>
            </w:r>
            <w:r w:rsidRPr="00536E58">
              <w:rPr>
                <w:rFonts w:ascii="Arial" w:hAnsi="Arial" w:cs="Arial"/>
              </w:rPr>
              <w:t xml:space="preserve">schedules (WebEx, Skype, Office 365). </w:t>
            </w:r>
          </w:p>
          <w:p w14:paraId="5D696453" w14:textId="3D4B0B9E" w:rsidR="00536E58" w:rsidRPr="00536E58" w:rsidRDefault="00536E58" w:rsidP="00536E58">
            <w:pPr>
              <w:pStyle w:val="NoSpacing"/>
              <w:numPr>
                <w:ilvl w:val="0"/>
                <w:numId w:val="5"/>
              </w:numPr>
              <w:rPr>
                <w:rFonts w:ascii="Arial" w:hAnsi="Arial" w:cs="Arial"/>
                <w:bCs/>
              </w:rPr>
            </w:pPr>
            <w:r w:rsidRPr="00536E58">
              <w:rPr>
                <w:rFonts w:ascii="Arial" w:hAnsi="Arial" w:cs="Arial"/>
                <w:bCs/>
              </w:rPr>
              <w:t>To ensure that travel and other logistical costs are accurately allocated to the appropriate budget code on the University’s finance system</w:t>
            </w:r>
            <w:r w:rsidR="00517A8D">
              <w:rPr>
                <w:rFonts w:ascii="Arial" w:hAnsi="Arial" w:cs="Arial"/>
                <w:bCs/>
              </w:rPr>
              <w:t>.</w:t>
            </w:r>
          </w:p>
          <w:p w14:paraId="2F3AA7BC" w14:textId="57445B59" w:rsidR="00536E58" w:rsidRPr="00536E58" w:rsidRDefault="00536E58" w:rsidP="00536E58">
            <w:pPr>
              <w:pStyle w:val="NoSpacing"/>
              <w:numPr>
                <w:ilvl w:val="0"/>
                <w:numId w:val="5"/>
              </w:numPr>
              <w:rPr>
                <w:rFonts w:ascii="Arial" w:hAnsi="Arial" w:cs="Arial"/>
                <w:bCs/>
              </w:rPr>
            </w:pPr>
            <w:r w:rsidRPr="00536E58">
              <w:rPr>
                <w:rFonts w:ascii="Arial" w:hAnsi="Arial" w:cs="Arial"/>
                <w:bCs/>
              </w:rPr>
              <w:t xml:space="preserve">To use the finance system, in line with the University’s financial policies, to </w:t>
            </w:r>
            <w:r w:rsidR="0038503F">
              <w:rPr>
                <w:rFonts w:ascii="Arial" w:hAnsi="Arial" w:cs="Arial"/>
                <w:bCs/>
              </w:rPr>
              <w:t>raise requisitions and support</w:t>
            </w:r>
            <w:r w:rsidR="0038503F" w:rsidRPr="00536E58">
              <w:rPr>
                <w:rFonts w:ascii="Arial" w:hAnsi="Arial" w:cs="Arial"/>
                <w:bCs/>
              </w:rPr>
              <w:t xml:space="preserve"> </w:t>
            </w:r>
            <w:r w:rsidRPr="00536E58">
              <w:rPr>
                <w:rFonts w:ascii="Arial" w:hAnsi="Arial" w:cs="Arial"/>
                <w:bCs/>
              </w:rPr>
              <w:t xml:space="preserve">prompt payment of invoices relating to </w:t>
            </w:r>
            <w:r w:rsidR="0038503F">
              <w:rPr>
                <w:rFonts w:ascii="Arial" w:hAnsi="Arial" w:cs="Arial"/>
                <w:bCs/>
              </w:rPr>
              <w:t xml:space="preserve">UK </w:t>
            </w:r>
            <w:r w:rsidRPr="00536E58">
              <w:rPr>
                <w:rFonts w:ascii="Arial" w:hAnsi="Arial" w:cs="Arial"/>
                <w:bCs/>
              </w:rPr>
              <w:t>recruitment-related expenditure.</w:t>
            </w:r>
          </w:p>
          <w:p w14:paraId="07C2E518" w14:textId="7B652150" w:rsidR="00536E58" w:rsidRPr="00536E58" w:rsidRDefault="00536E58" w:rsidP="00536E58">
            <w:pPr>
              <w:pStyle w:val="NoSpacing"/>
              <w:numPr>
                <w:ilvl w:val="0"/>
                <w:numId w:val="5"/>
              </w:numPr>
              <w:rPr>
                <w:rFonts w:ascii="Arial" w:hAnsi="Arial" w:cs="Arial"/>
                <w:bCs/>
              </w:rPr>
            </w:pPr>
            <w:r w:rsidRPr="00536E58">
              <w:rPr>
                <w:rFonts w:ascii="Arial" w:hAnsi="Arial" w:cs="Arial"/>
                <w:bCs/>
              </w:rPr>
              <w:t>To participate in recruitment fairs/corporate events as appropriate in agreement with the Head of Student Recruitment</w:t>
            </w:r>
            <w:r w:rsidR="0038503F">
              <w:rPr>
                <w:rFonts w:ascii="Arial" w:hAnsi="Arial" w:cs="Arial"/>
                <w:bCs/>
              </w:rPr>
              <w:t xml:space="preserve"> and Student Recruitment Manager</w:t>
            </w:r>
            <w:r w:rsidRPr="00536E58">
              <w:rPr>
                <w:rFonts w:ascii="Arial" w:hAnsi="Arial" w:cs="Arial"/>
                <w:bCs/>
              </w:rPr>
              <w:t>.</w:t>
            </w:r>
          </w:p>
          <w:p w14:paraId="3130BAE8" w14:textId="68EE563F" w:rsidR="00536E58" w:rsidRPr="00536E58" w:rsidRDefault="00536E58" w:rsidP="00BE54BB">
            <w:pPr>
              <w:pStyle w:val="NoSpacing"/>
              <w:numPr>
                <w:ilvl w:val="0"/>
                <w:numId w:val="5"/>
              </w:numPr>
              <w:rPr>
                <w:rFonts w:ascii="Arial" w:hAnsi="Arial" w:cs="Arial"/>
                <w:bCs/>
              </w:rPr>
            </w:pPr>
            <w:r w:rsidRPr="00536E58">
              <w:rPr>
                <w:rFonts w:ascii="Arial" w:hAnsi="Arial" w:cs="Arial"/>
                <w:bCs/>
              </w:rPr>
              <w:t xml:space="preserve">To </w:t>
            </w:r>
            <w:r w:rsidR="00BE54BB">
              <w:rPr>
                <w:rFonts w:ascii="Arial" w:hAnsi="Arial" w:cs="Arial"/>
                <w:bCs/>
              </w:rPr>
              <w:t>support the team with updating</w:t>
            </w:r>
            <w:r w:rsidRPr="00536E58">
              <w:rPr>
                <w:rFonts w:ascii="Arial" w:hAnsi="Arial" w:cs="Arial"/>
                <w:bCs/>
              </w:rPr>
              <w:t xml:space="preserve"> ri</w:t>
            </w:r>
            <w:r w:rsidR="00BE54BB">
              <w:rPr>
                <w:rFonts w:ascii="Arial" w:hAnsi="Arial" w:cs="Arial"/>
                <w:bCs/>
              </w:rPr>
              <w:t>sk assessments for staff travel as required.</w:t>
            </w:r>
            <w:r w:rsidR="00BE54BB" w:rsidRPr="00536E58">
              <w:rPr>
                <w:rFonts w:ascii="Arial" w:hAnsi="Arial" w:cs="Arial"/>
                <w:bCs/>
              </w:rPr>
              <w:t xml:space="preserve"> </w:t>
            </w:r>
          </w:p>
          <w:p w14:paraId="357F24E2" w14:textId="77777777" w:rsidR="00536E58" w:rsidRPr="00536E58" w:rsidRDefault="00536E58" w:rsidP="00536E58">
            <w:pPr>
              <w:rPr>
                <w:rFonts w:ascii="Arial" w:hAnsi="Arial" w:cs="Arial"/>
              </w:rPr>
            </w:pPr>
            <w:r w:rsidRPr="00536E58">
              <w:rPr>
                <w:rFonts w:ascii="Arial" w:hAnsi="Arial" w:cs="Arial"/>
                <w:b/>
              </w:rPr>
              <w:t>General</w:t>
            </w:r>
          </w:p>
          <w:p w14:paraId="69B6BA55" w14:textId="1D6A916A" w:rsidR="00536E58" w:rsidRPr="00536E58" w:rsidRDefault="00536E58" w:rsidP="00536E58">
            <w:pPr>
              <w:pStyle w:val="NoSpacing"/>
              <w:numPr>
                <w:ilvl w:val="0"/>
                <w:numId w:val="6"/>
              </w:numPr>
              <w:rPr>
                <w:rFonts w:ascii="Arial" w:hAnsi="Arial" w:cs="Arial"/>
              </w:rPr>
            </w:pPr>
            <w:r w:rsidRPr="00536E58">
              <w:rPr>
                <w:rFonts w:ascii="Arial" w:hAnsi="Arial" w:cs="Arial"/>
              </w:rPr>
              <w:t>To perform such duties consistent with your role as may from time to time be assigned to you</w:t>
            </w:r>
            <w:r w:rsidR="0007267D">
              <w:rPr>
                <w:rFonts w:ascii="Arial" w:hAnsi="Arial" w:cs="Arial"/>
              </w:rPr>
              <w:t xml:space="preserve"> from</w:t>
            </w:r>
            <w:r w:rsidRPr="00536E58">
              <w:rPr>
                <w:rFonts w:ascii="Arial" w:hAnsi="Arial" w:cs="Arial"/>
              </w:rPr>
              <w:t xml:space="preserve"> anywhere within the University.</w:t>
            </w:r>
          </w:p>
          <w:p w14:paraId="22172C9E" w14:textId="77777777" w:rsidR="00536E58" w:rsidRPr="00536E58" w:rsidRDefault="00536E58" w:rsidP="00536E58">
            <w:pPr>
              <w:pStyle w:val="NoSpacing"/>
              <w:numPr>
                <w:ilvl w:val="0"/>
                <w:numId w:val="6"/>
              </w:numPr>
              <w:rPr>
                <w:rFonts w:ascii="Arial" w:hAnsi="Arial" w:cs="Arial"/>
              </w:rPr>
            </w:pPr>
            <w:r w:rsidRPr="00536E58">
              <w:rPr>
                <w:rFonts w:ascii="Arial" w:hAnsi="Arial" w:cs="Arial"/>
              </w:rPr>
              <w:t>To undertake health and safety duties and responsibilities appropriate to the role.</w:t>
            </w:r>
          </w:p>
          <w:p w14:paraId="6E1765CA" w14:textId="77777777" w:rsidR="00536E58" w:rsidRPr="00536E58" w:rsidRDefault="00536E58" w:rsidP="00536E58">
            <w:pPr>
              <w:pStyle w:val="NoSpacing"/>
              <w:numPr>
                <w:ilvl w:val="0"/>
                <w:numId w:val="6"/>
              </w:numPr>
              <w:rPr>
                <w:rFonts w:ascii="Arial" w:hAnsi="Arial" w:cs="Arial"/>
              </w:rPr>
            </w:pPr>
            <w:r w:rsidRPr="00536E58">
              <w:rPr>
                <w:rFonts w:ascii="Arial" w:hAnsi="Arial" w:cs="Arial"/>
              </w:rPr>
              <w:t>To work in accordance with the University’s Equal Opportunities Policy and the Staff Charter, promoting equality and diversity in your work.</w:t>
            </w:r>
          </w:p>
          <w:p w14:paraId="12A8DFA9" w14:textId="77777777" w:rsidR="00536E58" w:rsidRPr="00536E58" w:rsidRDefault="00536E58" w:rsidP="00536E58">
            <w:pPr>
              <w:pStyle w:val="NoSpacing"/>
              <w:numPr>
                <w:ilvl w:val="0"/>
                <w:numId w:val="6"/>
              </w:numPr>
              <w:rPr>
                <w:rFonts w:ascii="Arial" w:hAnsi="Arial" w:cs="Arial"/>
              </w:rPr>
            </w:pPr>
            <w:r w:rsidRPr="00536E58">
              <w:rPr>
                <w:rFonts w:ascii="Arial" w:hAnsi="Arial" w:cs="Arial"/>
              </w:rPr>
              <w:t>To undertake continuous personal and professional development.</w:t>
            </w:r>
          </w:p>
          <w:p w14:paraId="739911CF" w14:textId="77777777" w:rsidR="00536E58" w:rsidRPr="00536E58" w:rsidRDefault="00536E58" w:rsidP="00536E58">
            <w:pPr>
              <w:pStyle w:val="NoSpacing"/>
              <w:numPr>
                <w:ilvl w:val="0"/>
                <w:numId w:val="6"/>
              </w:numPr>
              <w:rPr>
                <w:rFonts w:ascii="Arial" w:hAnsi="Arial" w:cs="Arial"/>
              </w:rPr>
            </w:pPr>
            <w:r w:rsidRPr="00536E58">
              <w:rPr>
                <w:rFonts w:ascii="Arial" w:hAnsi="Arial" w:cs="Arial"/>
              </w:rPr>
              <w:t>To make full use of all information and communication technologies in adherence to data protection policies to meet the requirements of the role and to promote organisational effectiveness.</w:t>
            </w:r>
          </w:p>
          <w:p w14:paraId="524D33F9" w14:textId="77777777" w:rsidR="00536E58" w:rsidRPr="00536E58" w:rsidRDefault="00536E58" w:rsidP="00536E58">
            <w:pPr>
              <w:pStyle w:val="NoSpacing"/>
              <w:numPr>
                <w:ilvl w:val="0"/>
                <w:numId w:val="6"/>
              </w:numPr>
              <w:rPr>
                <w:rFonts w:ascii="Arial" w:hAnsi="Arial" w:cs="Arial"/>
              </w:rPr>
            </w:pPr>
            <w:r w:rsidRPr="00536E58">
              <w:rPr>
                <w:rFonts w:ascii="Arial" w:hAnsi="Arial" w:cs="Arial"/>
              </w:rPr>
              <w:t>To conduct all financial matters associated with the role in accordance with the University’s policies and procedures, as laid down in the Financial Regulations.</w:t>
            </w:r>
          </w:p>
          <w:p w14:paraId="76CFC85F" w14:textId="77777777" w:rsidR="00536E58" w:rsidRPr="00536E58" w:rsidRDefault="00536E58" w:rsidP="00536E58">
            <w:pPr>
              <w:spacing w:after="0" w:line="240" w:lineRule="auto"/>
              <w:ind w:left="720"/>
              <w:rPr>
                <w:rFonts w:ascii="Arial" w:hAnsi="Arial" w:cs="Arial"/>
                <w:b/>
              </w:rPr>
            </w:pPr>
          </w:p>
        </w:tc>
      </w:tr>
      <w:tr w:rsidR="00536E58" w:rsidRPr="00536E58" w14:paraId="3162D1D6" w14:textId="77777777" w:rsidTr="00BC79AB">
        <w:trPr>
          <w:trHeight w:val="1252"/>
        </w:trPr>
        <w:tc>
          <w:tcPr>
            <w:tcW w:w="10012" w:type="dxa"/>
            <w:gridSpan w:val="4"/>
          </w:tcPr>
          <w:p w14:paraId="65374405" w14:textId="77777777" w:rsidR="00536E58" w:rsidRPr="00536E58" w:rsidRDefault="00536E58" w:rsidP="00096D7A">
            <w:pPr>
              <w:pStyle w:val="Heading4"/>
              <w:rPr>
                <w:szCs w:val="22"/>
                <w:u w:val="none"/>
              </w:rPr>
            </w:pPr>
            <w:r w:rsidRPr="00536E58">
              <w:rPr>
                <w:b/>
                <w:szCs w:val="22"/>
              </w:rPr>
              <w:lastRenderedPageBreak/>
              <w:t>Key Working Relationships</w:t>
            </w:r>
            <w:r w:rsidRPr="00536E58">
              <w:rPr>
                <w:szCs w:val="22"/>
                <w:u w:val="none"/>
              </w:rPr>
              <w:t xml:space="preserve">: Managers and other staff, and external partners, suppliers </w:t>
            </w:r>
            <w:proofErr w:type="spellStart"/>
            <w:r w:rsidRPr="00536E58">
              <w:rPr>
                <w:szCs w:val="22"/>
                <w:u w:val="none"/>
              </w:rPr>
              <w:t>etc</w:t>
            </w:r>
            <w:proofErr w:type="spellEnd"/>
            <w:r w:rsidRPr="00536E58">
              <w:rPr>
                <w:szCs w:val="22"/>
                <w:u w:val="none"/>
              </w:rPr>
              <w:t>; with whom regular contact is required.</w:t>
            </w:r>
          </w:p>
          <w:p w14:paraId="14395048" w14:textId="77777777" w:rsidR="00536E58" w:rsidRPr="00536E58" w:rsidRDefault="00536E58" w:rsidP="00096D7A">
            <w:pPr>
              <w:rPr>
                <w:rFonts w:ascii="Arial" w:hAnsi="Arial" w:cs="Arial"/>
                <w:sz w:val="20"/>
                <w:szCs w:val="20"/>
              </w:rPr>
            </w:pPr>
          </w:p>
          <w:p w14:paraId="75C9932C" w14:textId="1979728E" w:rsidR="00536E58" w:rsidRDefault="00536E58" w:rsidP="00536E58">
            <w:pPr>
              <w:numPr>
                <w:ilvl w:val="0"/>
                <w:numId w:val="1"/>
              </w:numPr>
              <w:spacing w:after="0" w:line="240" w:lineRule="auto"/>
              <w:rPr>
                <w:rFonts w:ascii="Arial" w:hAnsi="Arial" w:cs="Arial"/>
              </w:rPr>
            </w:pPr>
            <w:r w:rsidRPr="00536E58">
              <w:rPr>
                <w:rFonts w:ascii="Arial" w:hAnsi="Arial" w:cs="Arial"/>
              </w:rPr>
              <w:t>Reporting to Student Recruitment Manager</w:t>
            </w:r>
            <w:r w:rsidR="0038503F">
              <w:rPr>
                <w:rFonts w:ascii="Arial" w:hAnsi="Arial" w:cs="Arial"/>
              </w:rPr>
              <w:t xml:space="preserve"> (UK)</w:t>
            </w:r>
          </w:p>
          <w:p w14:paraId="65763DEB" w14:textId="7F23D486" w:rsidR="0038503F" w:rsidRPr="00536E58" w:rsidRDefault="0038503F" w:rsidP="00536E58">
            <w:pPr>
              <w:numPr>
                <w:ilvl w:val="0"/>
                <w:numId w:val="1"/>
              </w:numPr>
              <w:spacing w:after="0" w:line="240" w:lineRule="auto"/>
              <w:rPr>
                <w:rFonts w:ascii="Arial" w:hAnsi="Arial" w:cs="Arial"/>
              </w:rPr>
            </w:pPr>
            <w:r>
              <w:rPr>
                <w:rFonts w:ascii="Arial" w:hAnsi="Arial" w:cs="Arial"/>
              </w:rPr>
              <w:t>Members of the UK Student Recruitment team</w:t>
            </w:r>
          </w:p>
          <w:p w14:paraId="512007F4" w14:textId="77777777" w:rsidR="00536E58" w:rsidRPr="00536E58" w:rsidRDefault="00536E58" w:rsidP="00536E58">
            <w:pPr>
              <w:numPr>
                <w:ilvl w:val="0"/>
                <w:numId w:val="1"/>
              </w:numPr>
              <w:spacing w:after="0" w:line="240" w:lineRule="auto"/>
              <w:rPr>
                <w:rFonts w:ascii="Arial" w:hAnsi="Arial" w:cs="Arial"/>
              </w:rPr>
            </w:pPr>
            <w:r w:rsidRPr="00536E58">
              <w:rPr>
                <w:rFonts w:ascii="Arial" w:hAnsi="Arial" w:cs="Arial"/>
              </w:rPr>
              <w:t>Colleagues across the Student Marketing and Recruitment Department</w:t>
            </w:r>
          </w:p>
          <w:p w14:paraId="54DDF6FA" w14:textId="77777777" w:rsidR="00536E58" w:rsidRPr="00536E58" w:rsidRDefault="00536E58" w:rsidP="00536E58">
            <w:pPr>
              <w:numPr>
                <w:ilvl w:val="0"/>
                <w:numId w:val="1"/>
              </w:numPr>
              <w:spacing w:after="0" w:line="240" w:lineRule="auto"/>
              <w:rPr>
                <w:rFonts w:ascii="Arial" w:hAnsi="Arial" w:cs="Arial"/>
              </w:rPr>
            </w:pPr>
            <w:r w:rsidRPr="00536E58">
              <w:rPr>
                <w:rFonts w:ascii="Arial" w:hAnsi="Arial" w:cs="Arial"/>
              </w:rPr>
              <w:t>College Communication, Marketing and External Affairs teams</w:t>
            </w:r>
          </w:p>
          <w:p w14:paraId="6258BEC4" w14:textId="77777777" w:rsidR="00536E58" w:rsidRDefault="00536E58" w:rsidP="00536E58">
            <w:pPr>
              <w:numPr>
                <w:ilvl w:val="0"/>
                <w:numId w:val="1"/>
              </w:numPr>
              <w:spacing w:after="0" w:line="240" w:lineRule="auto"/>
              <w:rPr>
                <w:rFonts w:ascii="Arial" w:hAnsi="Arial" w:cs="Arial"/>
              </w:rPr>
            </w:pPr>
            <w:r w:rsidRPr="00536E58">
              <w:rPr>
                <w:rFonts w:ascii="Arial" w:hAnsi="Arial" w:cs="Arial"/>
              </w:rPr>
              <w:t>College International Offices and academic international recruiters</w:t>
            </w:r>
          </w:p>
          <w:p w14:paraId="76487A95" w14:textId="5593ABF3" w:rsidR="008744D9" w:rsidRPr="00536E58" w:rsidRDefault="008744D9" w:rsidP="00536E58">
            <w:pPr>
              <w:numPr>
                <w:ilvl w:val="0"/>
                <w:numId w:val="1"/>
              </w:numPr>
              <w:spacing w:after="0" w:line="240" w:lineRule="auto"/>
              <w:rPr>
                <w:rFonts w:ascii="Arial" w:hAnsi="Arial" w:cs="Arial"/>
              </w:rPr>
            </w:pPr>
            <w:r>
              <w:rPr>
                <w:rFonts w:ascii="Arial" w:hAnsi="Arial" w:cs="Arial"/>
              </w:rPr>
              <w:t>College Admissions Tutors</w:t>
            </w:r>
          </w:p>
          <w:p w14:paraId="40A2630F" w14:textId="77777777" w:rsidR="00536E58" w:rsidRPr="00536E58" w:rsidRDefault="00536E58" w:rsidP="00536E58">
            <w:pPr>
              <w:numPr>
                <w:ilvl w:val="0"/>
                <w:numId w:val="1"/>
              </w:numPr>
              <w:spacing w:after="0" w:line="240" w:lineRule="auto"/>
              <w:rPr>
                <w:rFonts w:ascii="Arial" w:hAnsi="Arial" w:cs="Arial"/>
              </w:rPr>
            </w:pPr>
            <w:r w:rsidRPr="00536E58">
              <w:rPr>
                <w:rFonts w:ascii="Arial" w:hAnsi="Arial" w:cs="Arial"/>
              </w:rPr>
              <w:t>Admissions teams</w:t>
            </w:r>
          </w:p>
          <w:p w14:paraId="04B5113C" w14:textId="77777777" w:rsidR="00536E58" w:rsidRPr="00536E58" w:rsidRDefault="00536E58" w:rsidP="007423F1">
            <w:pPr>
              <w:spacing w:after="0" w:line="240" w:lineRule="auto"/>
              <w:ind w:left="720"/>
              <w:rPr>
                <w:rFonts w:ascii="Arial" w:hAnsi="Arial" w:cs="Arial"/>
              </w:rPr>
            </w:pPr>
          </w:p>
        </w:tc>
      </w:tr>
      <w:tr w:rsidR="00536E58" w:rsidRPr="00536E58" w14:paraId="45FD0371" w14:textId="77777777" w:rsidTr="00BC79AB">
        <w:tc>
          <w:tcPr>
            <w:tcW w:w="10012" w:type="dxa"/>
            <w:gridSpan w:val="4"/>
          </w:tcPr>
          <w:p w14:paraId="3718CA92" w14:textId="77777777" w:rsidR="00536E58" w:rsidRPr="00536E58" w:rsidRDefault="00536E58" w:rsidP="00096D7A">
            <w:pPr>
              <w:pStyle w:val="Heading4"/>
              <w:rPr>
                <w:b/>
                <w:szCs w:val="22"/>
              </w:rPr>
            </w:pPr>
            <w:r w:rsidRPr="00536E58">
              <w:rPr>
                <w:b/>
                <w:szCs w:val="22"/>
              </w:rPr>
              <w:t>Specific Management Responsibilities</w:t>
            </w:r>
          </w:p>
          <w:p w14:paraId="4D2015FC" w14:textId="77777777" w:rsidR="00536E58" w:rsidRPr="00536E58" w:rsidRDefault="00536E58" w:rsidP="00096D7A">
            <w:pPr>
              <w:rPr>
                <w:rFonts w:ascii="Arial" w:hAnsi="Arial" w:cs="Arial"/>
              </w:rPr>
            </w:pPr>
          </w:p>
          <w:p w14:paraId="62F8414E" w14:textId="71FD8BEF" w:rsidR="00536E58" w:rsidRPr="00536E58" w:rsidRDefault="00536E58" w:rsidP="00536E58">
            <w:pPr>
              <w:rPr>
                <w:rFonts w:ascii="Arial" w:hAnsi="Arial" w:cs="Arial"/>
              </w:rPr>
            </w:pPr>
            <w:r w:rsidRPr="00536E58">
              <w:rPr>
                <w:rFonts w:ascii="Arial" w:hAnsi="Arial" w:cs="Arial"/>
                <w:b/>
              </w:rPr>
              <w:t>Budgets</w:t>
            </w:r>
            <w:r w:rsidRPr="00536E58">
              <w:rPr>
                <w:rFonts w:ascii="Arial" w:hAnsi="Arial" w:cs="Arial"/>
              </w:rPr>
              <w:t xml:space="preserve">: </w:t>
            </w:r>
            <w:r w:rsidR="008744D9">
              <w:rPr>
                <w:rFonts w:ascii="Arial" w:hAnsi="Arial" w:cs="Arial"/>
              </w:rPr>
              <w:t>None.</w:t>
            </w:r>
            <w:r w:rsidRPr="00536E58">
              <w:rPr>
                <w:rFonts w:ascii="Arial" w:hAnsi="Arial" w:cs="Arial"/>
              </w:rPr>
              <w:t xml:space="preserve"> </w:t>
            </w:r>
          </w:p>
          <w:p w14:paraId="68EE4897" w14:textId="77777777" w:rsidR="00536E58" w:rsidRPr="00536E58" w:rsidRDefault="00536E58" w:rsidP="00536E58">
            <w:pPr>
              <w:rPr>
                <w:rFonts w:ascii="Arial" w:hAnsi="Arial" w:cs="Arial"/>
              </w:rPr>
            </w:pPr>
            <w:r w:rsidRPr="00536E58">
              <w:rPr>
                <w:rFonts w:ascii="Arial" w:hAnsi="Arial" w:cs="Arial"/>
                <w:b/>
              </w:rPr>
              <w:t>Staff</w:t>
            </w:r>
            <w:r w:rsidRPr="00536E58">
              <w:rPr>
                <w:rFonts w:ascii="Arial" w:hAnsi="Arial" w:cs="Arial"/>
              </w:rPr>
              <w:t>: None</w:t>
            </w:r>
          </w:p>
          <w:p w14:paraId="1863C158" w14:textId="77777777" w:rsidR="00536E58" w:rsidRPr="00536E58" w:rsidRDefault="00536E58" w:rsidP="00536E58">
            <w:pPr>
              <w:rPr>
                <w:rFonts w:ascii="Arial" w:hAnsi="Arial" w:cs="Arial"/>
                <w:b/>
              </w:rPr>
            </w:pPr>
            <w:r w:rsidRPr="00536E58">
              <w:rPr>
                <w:rFonts w:ascii="Arial" w:hAnsi="Arial" w:cs="Arial"/>
                <w:b/>
              </w:rPr>
              <w:t>Other</w:t>
            </w:r>
            <w:r w:rsidRPr="00536E58">
              <w:rPr>
                <w:rFonts w:ascii="Arial" w:hAnsi="Arial" w:cs="Arial"/>
              </w:rPr>
              <w:t xml:space="preserve"> (e.g. accommodation; equipment): equipment e.g. team iPads, banners </w:t>
            </w:r>
            <w:proofErr w:type="spellStart"/>
            <w:r w:rsidRPr="00536E58">
              <w:rPr>
                <w:rFonts w:ascii="Arial" w:hAnsi="Arial" w:cs="Arial"/>
              </w:rPr>
              <w:t>etc</w:t>
            </w:r>
            <w:proofErr w:type="spellEnd"/>
          </w:p>
        </w:tc>
      </w:tr>
    </w:tbl>
    <w:p w14:paraId="1679E1EA" w14:textId="77777777" w:rsidR="00536E58" w:rsidRPr="00B701A1" w:rsidRDefault="00536E58" w:rsidP="00536E58">
      <w:pPr>
        <w:rPr>
          <w:rFonts w:cs="Arial"/>
          <w:b/>
        </w:rPr>
      </w:pPr>
    </w:p>
    <w:p w14:paraId="5CDC9C02" w14:textId="77777777" w:rsidR="00536E58" w:rsidRPr="00B701A1" w:rsidRDefault="00536E58" w:rsidP="00536E58">
      <w:pPr>
        <w:rPr>
          <w:rFonts w:cs="Arial"/>
          <w:b/>
        </w:rPr>
      </w:pPr>
    </w:p>
    <w:p w14:paraId="1659D5F1" w14:textId="77777777" w:rsidR="00536E58" w:rsidRPr="00536E58" w:rsidRDefault="00536E58" w:rsidP="00536E58">
      <w:pPr>
        <w:rPr>
          <w:rFonts w:ascii="Arial" w:hAnsi="Arial" w:cs="Arial"/>
          <w:b/>
        </w:rPr>
      </w:pPr>
    </w:p>
    <w:p w14:paraId="0F713088" w14:textId="77777777" w:rsidR="00536E58" w:rsidRPr="00536E58" w:rsidRDefault="00536E58" w:rsidP="00536E58">
      <w:pPr>
        <w:ind w:firstLine="720"/>
        <w:rPr>
          <w:rFonts w:ascii="Arial" w:hAnsi="Arial" w:cs="Arial"/>
        </w:rPr>
      </w:pPr>
      <w:r w:rsidRPr="00536E58">
        <w:rPr>
          <w:rFonts w:ascii="Arial" w:hAnsi="Arial" w:cs="Arial"/>
        </w:rPr>
        <w:t xml:space="preserve">Signed </w:t>
      </w:r>
      <w:r w:rsidRPr="00536E58">
        <w:rPr>
          <w:rFonts w:ascii="Arial" w:hAnsi="Arial" w:cs="Arial"/>
          <w:u w:val="single"/>
        </w:rPr>
        <w:tab/>
      </w:r>
      <w:r w:rsidRPr="00536E58">
        <w:rPr>
          <w:rFonts w:ascii="Arial" w:hAnsi="Arial" w:cs="Arial"/>
          <w:u w:val="single"/>
        </w:rPr>
        <w:tab/>
      </w:r>
      <w:r w:rsidRPr="00536E58">
        <w:rPr>
          <w:rFonts w:ascii="Arial" w:hAnsi="Arial" w:cs="Arial"/>
          <w:u w:val="single"/>
        </w:rPr>
        <w:tab/>
      </w:r>
      <w:r w:rsidRPr="00536E58">
        <w:rPr>
          <w:rFonts w:ascii="Arial" w:hAnsi="Arial" w:cs="Arial"/>
          <w:u w:val="single"/>
        </w:rPr>
        <w:tab/>
      </w:r>
      <w:r w:rsidRPr="00536E58">
        <w:rPr>
          <w:rFonts w:ascii="Arial" w:hAnsi="Arial" w:cs="Arial"/>
          <w:u w:val="single"/>
        </w:rPr>
        <w:tab/>
      </w:r>
      <w:r w:rsidRPr="00536E58">
        <w:rPr>
          <w:rFonts w:ascii="Arial" w:hAnsi="Arial" w:cs="Arial"/>
        </w:rPr>
        <w:t xml:space="preserve"> Date of last review </w:t>
      </w:r>
      <w:r w:rsidRPr="00536E58">
        <w:rPr>
          <w:rFonts w:ascii="Arial" w:hAnsi="Arial" w:cs="Arial"/>
          <w:u w:val="single"/>
        </w:rPr>
        <w:tab/>
      </w:r>
      <w:r w:rsidRPr="00536E58">
        <w:rPr>
          <w:rFonts w:ascii="Arial" w:hAnsi="Arial" w:cs="Arial"/>
          <w:u w:val="single"/>
        </w:rPr>
        <w:tab/>
      </w:r>
      <w:r w:rsidRPr="00536E58">
        <w:rPr>
          <w:rFonts w:ascii="Arial" w:hAnsi="Arial" w:cs="Arial"/>
          <w:u w:val="single"/>
        </w:rPr>
        <w:tab/>
      </w:r>
    </w:p>
    <w:p w14:paraId="045F8ACE" w14:textId="77777777" w:rsidR="00536E58" w:rsidRPr="00536E58" w:rsidRDefault="00536E58" w:rsidP="00536E58">
      <w:pPr>
        <w:pStyle w:val="BodyText2"/>
        <w:rPr>
          <w:sz w:val="22"/>
          <w:szCs w:val="22"/>
        </w:rPr>
      </w:pPr>
      <w:r w:rsidRPr="00536E58">
        <w:rPr>
          <w:sz w:val="22"/>
          <w:szCs w:val="22"/>
        </w:rPr>
        <w:tab/>
        <w:t>(Recruiting Manager)</w:t>
      </w:r>
    </w:p>
    <w:p w14:paraId="605CB98E" w14:textId="77777777" w:rsidR="00536E58" w:rsidRPr="00B701A1" w:rsidRDefault="00536E58" w:rsidP="00536E58">
      <w:pPr>
        <w:spacing w:line="240" w:lineRule="atLeast"/>
        <w:rPr>
          <w:rFonts w:cs="Arial"/>
        </w:rPr>
      </w:pPr>
    </w:p>
    <w:p w14:paraId="604769AE" w14:textId="77777777" w:rsidR="00536E58" w:rsidRDefault="00536E58" w:rsidP="00536E58">
      <w:pPr>
        <w:spacing w:line="240" w:lineRule="atLeast"/>
        <w:rPr>
          <w:rFonts w:cs="Arial"/>
        </w:rPr>
      </w:pPr>
    </w:p>
    <w:p w14:paraId="2EAE2409" w14:textId="77777777" w:rsidR="00536E58" w:rsidRDefault="00536E58" w:rsidP="00536E58">
      <w:pPr>
        <w:spacing w:line="240" w:lineRule="atLeast"/>
        <w:rPr>
          <w:rFonts w:cs="Arial"/>
        </w:rPr>
      </w:pPr>
    </w:p>
    <w:p w14:paraId="69A92F5B" w14:textId="77777777" w:rsidR="00536E58" w:rsidRDefault="00536E58" w:rsidP="00536E58">
      <w:pPr>
        <w:spacing w:line="240" w:lineRule="atLeast"/>
        <w:rPr>
          <w:rFonts w:cs="Arial"/>
        </w:rPr>
      </w:pPr>
    </w:p>
    <w:tbl>
      <w:tblPr>
        <w:tblStyle w:val="TableGrid"/>
        <w:tblW w:w="9922" w:type="dxa"/>
        <w:tblInd w:w="421" w:type="dxa"/>
        <w:tblLook w:val="04A0" w:firstRow="1" w:lastRow="0" w:firstColumn="1" w:lastColumn="0" w:noHBand="0" w:noVBand="1"/>
      </w:tblPr>
      <w:tblGrid>
        <w:gridCol w:w="3373"/>
        <w:gridCol w:w="6549"/>
      </w:tblGrid>
      <w:tr w:rsidR="00536E58" w:rsidRPr="00915C45" w14:paraId="4A7A0CD9" w14:textId="77777777" w:rsidTr="0007267D">
        <w:trPr>
          <w:trHeight w:val="410"/>
        </w:trPr>
        <w:tc>
          <w:tcPr>
            <w:tcW w:w="9922" w:type="dxa"/>
            <w:gridSpan w:val="2"/>
            <w:shd w:val="clear" w:color="auto" w:fill="000000" w:themeFill="text1"/>
          </w:tcPr>
          <w:p w14:paraId="1D9A7B54" w14:textId="77777777" w:rsidR="00536E58" w:rsidRPr="00915C45" w:rsidRDefault="00536E58" w:rsidP="00096D7A">
            <w:pPr>
              <w:rPr>
                <w:rFonts w:ascii="Arial" w:hAnsi="Arial" w:cs="Arial"/>
                <w:color w:val="262626" w:themeColor="text1" w:themeTint="D9"/>
              </w:rPr>
            </w:pPr>
            <w:r w:rsidRPr="00915C45">
              <w:rPr>
                <w:rFonts w:ascii="Arial" w:hAnsi="Arial" w:cs="Arial"/>
              </w:rPr>
              <w:lastRenderedPageBreak/>
              <w:t xml:space="preserve">Person Specification </w:t>
            </w:r>
          </w:p>
        </w:tc>
      </w:tr>
      <w:tr w:rsidR="00536E58" w:rsidRPr="00915C45" w14:paraId="387BA1FB" w14:textId="77777777" w:rsidTr="0007267D">
        <w:tc>
          <w:tcPr>
            <w:tcW w:w="3373" w:type="dxa"/>
          </w:tcPr>
          <w:p w14:paraId="474BB7AC" w14:textId="77777777" w:rsidR="00536E58" w:rsidRPr="00915C45" w:rsidRDefault="00536E58" w:rsidP="00096D7A">
            <w:pPr>
              <w:rPr>
                <w:rFonts w:ascii="Arial" w:hAnsi="Arial" w:cs="Arial"/>
              </w:rPr>
            </w:pPr>
          </w:p>
          <w:p w14:paraId="3ED22F54" w14:textId="77777777" w:rsidR="00536E58" w:rsidRPr="00915C45" w:rsidRDefault="00536E58" w:rsidP="00096D7A">
            <w:pPr>
              <w:rPr>
                <w:rFonts w:ascii="Arial" w:hAnsi="Arial" w:cs="Arial"/>
              </w:rPr>
            </w:pPr>
            <w:r w:rsidRPr="00915C45">
              <w:rPr>
                <w:rFonts w:ascii="Arial" w:hAnsi="Arial" w:cs="Arial"/>
              </w:rPr>
              <w:t>Specialist Knowledge/ Qualifications</w:t>
            </w:r>
          </w:p>
          <w:p w14:paraId="206E8E4C" w14:textId="77777777" w:rsidR="00536E58" w:rsidRPr="00915C45" w:rsidRDefault="00536E58" w:rsidP="00096D7A">
            <w:pPr>
              <w:rPr>
                <w:rFonts w:ascii="Arial" w:hAnsi="Arial" w:cs="Arial"/>
              </w:rPr>
            </w:pPr>
          </w:p>
        </w:tc>
        <w:tc>
          <w:tcPr>
            <w:tcW w:w="6549" w:type="dxa"/>
          </w:tcPr>
          <w:p w14:paraId="4C55B8D9" w14:textId="77777777" w:rsidR="00536E58" w:rsidRPr="00915C45" w:rsidRDefault="00536E58" w:rsidP="00096D7A">
            <w:pPr>
              <w:rPr>
                <w:rFonts w:ascii="Arial" w:hAnsi="Arial" w:cs="Arial"/>
              </w:rPr>
            </w:pPr>
          </w:p>
          <w:p w14:paraId="0FA1425D" w14:textId="2762EF9C" w:rsidR="00536E58" w:rsidRPr="00915C45" w:rsidRDefault="0007267D" w:rsidP="00536E58">
            <w:pPr>
              <w:pStyle w:val="ListParagraph"/>
              <w:numPr>
                <w:ilvl w:val="0"/>
                <w:numId w:val="8"/>
              </w:numPr>
              <w:rPr>
                <w:rFonts w:ascii="Arial" w:hAnsi="Arial" w:cs="Arial"/>
                <w:sz w:val="22"/>
                <w:szCs w:val="22"/>
              </w:rPr>
            </w:pPr>
            <w:r w:rsidRPr="0007267D">
              <w:rPr>
                <w:rFonts w:ascii="Arial" w:hAnsi="Arial" w:cs="Arial"/>
                <w:sz w:val="22"/>
                <w:szCs w:val="22"/>
              </w:rPr>
              <w:t>Level 3 qualification or above</w:t>
            </w:r>
          </w:p>
        </w:tc>
      </w:tr>
      <w:tr w:rsidR="00536E58" w:rsidRPr="00915C45" w14:paraId="4212836F" w14:textId="77777777" w:rsidTr="0007267D">
        <w:tc>
          <w:tcPr>
            <w:tcW w:w="3373" w:type="dxa"/>
          </w:tcPr>
          <w:p w14:paraId="7A01FCDC" w14:textId="77777777" w:rsidR="00536E58" w:rsidRPr="00915C45" w:rsidRDefault="00536E58" w:rsidP="00096D7A">
            <w:pPr>
              <w:rPr>
                <w:rFonts w:ascii="Arial" w:hAnsi="Arial" w:cs="Arial"/>
              </w:rPr>
            </w:pPr>
          </w:p>
          <w:p w14:paraId="394E8C98" w14:textId="77777777" w:rsidR="00536E58" w:rsidRPr="00915C45" w:rsidRDefault="00536E58" w:rsidP="00096D7A">
            <w:pPr>
              <w:rPr>
                <w:rFonts w:ascii="Arial" w:hAnsi="Arial" w:cs="Arial"/>
              </w:rPr>
            </w:pPr>
            <w:r w:rsidRPr="00915C45">
              <w:rPr>
                <w:rFonts w:ascii="Arial" w:hAnsi="Arial" w:cs="Arial"/>
              </w:rPr>
              <w:t xml:space="preserve">Relevant Experience </w:t>
            </w:r>
          </w:p>
        </w:tc>
        <w:tc>
          <w:tcPr>
            <w:tcW w:w="6549" w:type="dxa"/>
          </w:tcPr>
          <w:p w14:paraId="157462B0" w14:textId="77777777" w:rsidR="00536E58" w:rsidRPr="00915C45" w:rsidRDefault="00536E58" w:rsidP="00096D7A">
            <w:pPr>
              <w:rPr>
                <w:rFonts w:ascii="Arial" w:hAnsi="Arial" w:cs="Arial"/>
                <w:i/>
              </w:rPr>
            </w:pPr>
          </w:p>
          <w:p w14:paraId="2CFAA7A5" w14:textId="77777777" w:rsidR="00536E58" w:rsidRPr="00915C45" w:rsidRDefault="00536E58" w:rsidP="00536E58">
            <w:pPr>
              <w:pStyle w:val="ListParagraph"/>
              <w:numPr>
                <w:ilvl w:val="0"/>
                <w:numId w:val="7"/>
              </w:numPr>
              <w:rPr>
                <w:rFonts w:ascii="Arial" w:hAnsi="Arial" w:cs="Arial"/>
                <w:sz w:val="22"/>
                <w:szCs w:val="22"/>
              </w:rPr>
            </w:pPr>
            <w:r w:rsidRPr="00915C45">
              <w:rPr>
                <w:rFonts w:ascii="Arial" w:hAnsi="Arial" w:cs="Arial"/>
                <w:sz w:val="22"/>
                <w:szCs w:val="22"/>
              </w:rPr>
              <w:t>Experience of working collaboratively with other peers/teams to ensure the delivery of an effective project</w:t>
            </w:r>
          </w:p>
          <w:p w14:paraId="26FE3724" w14:textId="77777777" w:rsidR="00536E58" w:rsidRPr="00915C45" w:rsidRDefault="00536E58" w:rsidP="00536E58">
            <w:pPr>
              <w:pStyle w:val="ListParagraph"/>
              <w:numPr>
                <w:ilvl w:val="0"/>
                <w:numId w:val="7"/>
              </w:numPr>
              <w:rPr>
                <w:rFonts w:ascii="Arial" w:hAnsi="Arial" w:cs="Arial"/>
                <w:sz w:val="22"/>
                <w:szCs w:val="22"/>
              </w:rPr>
            </w:pPr>
            <w:r w:rsidRPr="00915C45">
              <w:rPr>
                <w:rFonts w:ascii="Arial" w:hAnsi="Arial" w:cs="Arial"/>
                <w:sz w:val="22"/>
                <w:szCs w:val="22"/>
              </w:rPr>
              <w:t>Experience of co-ordinating logistics around travel, e.g. booking travel/accommodation, freight/courier services</w:t>
            </w:r>
          </w:p>
          <w:p w14:paraId="01961D86" w14:textId="77777777" w:rsidR="00536E58" w:rsidRPr="00915C45" w:rsidRDefault="00536E58" w:rsidP="00536E58">
            <w:pPr>
              <w:pStyle w:val="ListParagraph"/>
              <w:numPr>
                <w:ilvl w:val="0"/>
                <w:numId w:val="7"/>
              </w:numPr>
              <w:rPr>
                <w:rFonts w:ascii="Arial" w:hAnsi="Arial" w:cs="Arial"/>
                <w:sz w:val="22"/>
                <w:szCs w:val="22"/>
              </w:rPr>
            </w:pPr>
            <w:r w:rsidRPr="00915C45">
              <w:rPr>
                <w:rFonts w:ascii="Arial" w:hAnsi="Arial" w:cs="Arial"/>
                <w:sz w:val="22"/>
                <w:szCs w:val="22"/>
              </w:rPr>
              <w:t>Experience of using finance systems to process invoices, report on expenditure and answer queries relating to payments</w:t>
            </w:r>
          </w:p>
          <w:p w14:paraId="76F74F0E" w14:textId="77777777" w:rsidR="00536E58" w:rsidRPr="00915C45" w:rsidRDefault="00536E58" w:rsidP="00536E58">
            <w:pPr>
              <w:pStyle w:val="ListParagraph"/>
              <w:numPr>
                <w:ilvl w:val="0"/>
                <w:numId w:val="7"/>
              </w:numPr>
              <w:rPr>
                <w:rFonts w:ascii="Arial" w:hAnsi="Arial" w:cs="Arial"/>
                <w:sz w:val="22"/>
                <w:szCs w:val="22"/>
              </w:rPr>
            </w:pPr>
            <w:r w:rsidRPr="00915C45">
              <w:rPr>
                <w:rFonts w:ascii="Arial" w:hAnsi="Arial" w:cs="Arial"/>
                <w:sz w:val="22"/>
                <w:szCs w:val="22"/>
              </w:rPr>
              <w:t>Experience of using administrative systems (e.g. Outlook, Microsoft Excel, Microsoft Word)</w:t>
            </w:r>
          </w:p>
          <w:p w14:paraId="08A0C0D4" w14:textId="77777777" w:rsidR="00536E58" w:rsidRPr="00915C45" w:rsidRDefault="00536E58" w:rsidP="00536E58">
            <w:pPr>
              <w:pStyle w:val="ListParagraph"/>
              <w:numPr>
                <w:ilvl w:val="0"/>
                <w:numId w:val="7"/>
              </w:numPr>
              <w:rPr>
                <w:rFonts w:ascii="Arial" w:hAnsi="Arial" w:cs="Arial"/>
                <w:sz w:val="22"/>
                <w:szCs w:val="22"/>
              </w:rPr>
            </w:pPr>
            <w:r w:rsidRPr="00915C45">
              <w:rPr>
                <w:rFonts w:ascii="Arial" w:hAnsi="Arial" w:cs="Arial"/>
                <w:sz w:val="22"/>
                <w:szCs w:val="22"/>
              </w:rPr>
              <w:t>Experience of providing administrative support within a professional setting</w:t>
            </w:r>
          </w:p>
          <w:p w14:paraId="1A1243E2" w14:textId="77777777" w:rsidR="00536E58" w:rsidRPr="00915C45" w:rsidRDefault="00536E58" w:rsidP="00536E58">
            <w:pPr>
              <w:pStyle w:val="ListParagraph"/>
              <w:numPr>
                <w:ilvl w:val="0"/>
                <w:numId w:val="7"/>
              </w:numPr>
              <w:rPr>
                <w:rFonts w:ascii="Arial" w:hAnsi="Arial" w:cs="Arial"/>
                <w:sz w:val="22"/>
                <w:szCs w:val="22"/>
              </w:rPr>
            </w:pPr>
            <w:r w:rsidRPr="00915C45">
              <w:rPr>
                <w:rFonts w:ascii="Arial" w:hAnsi="Arial" w:cs="Arial"/>
                <w:sz w:val="22"/>
                <w:szCs w:val="22"/>
              </w:rPr>
              <w:t>Experience of using strong interpersonal skills to build internal and external networks and develop highly effective working relationships</w:t>
            </w:r>
          </w:p>
          <w:p w14:paraId="49C2F7CA" w14:textId="77777777" w:rsidR="00536E58" w:rsidRPr="00915C45" w:rsidRDefault="00536E58" w:rsidP="00536E58">
            <w:pPr>
              <w:pStyle w:val="ListParagraph"/>
              <w:numPr>
                <w:ilvl w:val="0"/>
                <w:numId w:val="7"/>
              </w:numPr>
              <w:rPr>
                <w:rFonts w:ascii="Arial" w:hAnsi="Arial" w:cs="Arial"/>
                <w:sz w:val="22"/>
                <w:szCs w:val="22"/>
              </w:rPr>
            </w:pPr>
            <w:r w:rsidRPr="00915C45">
              <w:rPr>
                <w:rFonts w:ascii="Arial" w:hAnsi="Arial" w:cs="Arial"/>
                <w:sz w:val="22"/>
                <w:szCs w:val="22"/>
              </w:rPr>
              <w:t xml:space="preserve">Experience of using strong organisational skills to prioritise and deliver a varied workload </w:t>
            </w:r>
          </w:p>
          <w:p w14:paraId="57A8CD2F" w14:textId="77777777" w:rsidR="00536E58" w:rsidRPr="00915C45" w:rsidRDefault="00536E58" w:rsidP="00536E58">
            <w:pPr>
              <w:pStyle w:val="ListParagraph"/>
              <w:numPr>
                <w:ilvl w:val="0"/>
                <w:numId w:val="7"/>
              </w:numPr>
              <w:rPr>
                <w:rFonts w:ascii="Arial" w:hAnsi="Arial" w:cs="Arial"/>
                <w:color w:val="000000"/>
                <w:sz w:val="22"/>
                <w:szCs w:val="22"/>
              </w:rPr>
            </w:pPr>
            <w:r w:rsidRPr="00915C45">
              <w:rPr>
                <w:rFonts w:ascii="Arial" w:hAnsi="Arial" w:cs="Arial"/>
                <w:color w:val="000000"/>
                <w:sz w:val="22"/>
                <w:szCs w:val="22"/>
              </w:rPr>
              <w:t>Experience of carrying out appropriate enquiries to establish facts, identifying and using a range of sources and types of data, and of producing full and accurate reports and/or accounts of situations</w:t>
            </w:r>
          </w:p>
          <w:p w14:paraId="01D464E3" w14:textId="77777777" w:rsidR="00536E58" w:rsidRPr="00915C45" w:rsidRDefault="00536E58" w:rsidP="00096D7A">
            <w:pPr>
              <w:pStyle w:val="ListParagraph"/>
              <w:rPr>
                <w:rFonts w:ascii="Arial" w:hAnsi="Arial" w:cs="Arial"/>
                <w:sz w:val="22"/>
                <w:szCs w:val="22"/>
              </w:rPr>
            </w:pPr>
          </w:p>
          <w:p w14:paraId="4C2EFFA7" w14:textId="77777777" w:rsidR="00536E58" w:rsidRPr="00915C45" w:rsidRDefault="00536E58" w:rsidP="00096D7A">
            <w:pPr>
              <w:pStyle w:val="ListParagraph"/>
              <w:rPr>
                <w:rFonts w:ascii="Arial" w:hAnsi="Arial" w:cs="Arial"/>
                <w:sz w:val="22"/>
                <w:szCs w:val="22"/>
              </w:rPr>
            </w:pPr>
          </w:p>
        </w:tc>
      </w:tr>
      <w:tr w:rsidR="00536E58" w:rsidRPr="00915C45" w14:paraId="2FEB2FBC" w14:textId="77777777" w:rsidTr="0007267D">
        <w:tc>
          <w:tcPr>
            <w:tcW w:w="3373" w:type="dxa"/>
            <w:vAlign w:val="center"/>
          </w:tcPr>
          <w:p w14:paraId="5B491B08" w14:textId="77777777" w:rsidR="00536E58" w:rsidRPr="00915C45" w:rsidRDefault="00536E58" w:rsidP="00096D7A">
            <w:pPr>
              <w:rPr>
                <w:rFonts w:ascii="Arial" w:hAnsi="Arial" w:cs="Arial"/>
              </w:rPr>
            </w:pPr>
            <w:r w:rsidRPr="00915C45">
              <w:rPr>
                <w:rFonts w:ascii="Arial" w:hAnsi="Arial" w:cs="Arial"/>
              </w:rPr>
              <w:t>Communication Skills</w:t>
            </w:r>
          </w:p>
        </w:tc>
        <w:tc>
          <w:tcPr>
            <w:tcW w:w="6549" w:type="dxa"/>
            <w:vAlign w:val="center"/>
          </w:tcPr>
          <w:p w14:paraId="1E9ED65A" w14:textId="77777777" w:rsidR="00536E58" w:rsidRPr="00915C45" w:rsidRDefault="00536E58" w:rsidP="00096D7A">
            <w:pPr>
              <w:rPr>
                <w:rFonts w:ascii="Arial" w:hAnsi="Arial" w:cs="Arial"/>
                <w:color w:val="000000"/>
              </w:rPr>
            </w:pPr>
          </w:p>
          <w:p w14:paraId="4E92095F" w14:textId="53BA444C" w:rsidR="00536E58" w:rsidRPr="00915C45" w:rsidRDefault="0007267D" w:rsidP="00536E58">
            <w:pPr>
              <w:pStyle w:val="ListParagraph"/>
              <w:numPr>
                <w:ilvl w:val="0"/>
                <w:numId w:val="11"/>
              </w:numPr>
              <w:rPr>
                <w:rFonts w:ascii="Arial" w:hAnsi="Arial" w:cs="Arial"/>
                <w:color w:val="000000"/>
                <w:sz w:val="22"/>
                <w:szCs w:val="22"/>
              </w:rPr>
            </w:pPr>
            <w:r>
              <w:rPr>
                <w:rFonts w:ascii="Arial" w:hAnsi="Arial" w:cs="Arial"/>
                <w:color w:val="000000"/>
                <w:sz w:val="22"/>
                <w:szCs w:val="22"/>
              </w:rPr>
              <w:t xml:space="preserve">Communicates effectively orally, </w:t>
            </w:r>
            <w:r w:rsidR="00536E58" w:rsidRPr="00915C45">
              <w:rPr>
                <w:rFonts w:ascii="Arial" w:hAnsi="Arial" w:cs="Arial"/>
                <w:color w:val="000000"/>
                <w:sz w:val="22"/>
                <w:szCs w:val="22"/>
              </w:rPr>
              <w:t>in writing</w:t>
            </w:r>
            <w:r>
              <w:rPr>
                <w:rFonts w:ascii="Arial" w:hAnsi="Arial" w:cs="Arial"/>
                <w:color w:val="000000"/>
                <w:sz w:val="22"/>
                <w:szCs w:val="22"/>
              </w:rPr>
              <w:t xml:space="preserve"> and/or using visual media</w:t>
            </w:r>
          </w:p>
          <w:p w14:paraId="537E50B6" w14:textId="77777777" w:rsidR="00536E58" w:rsidRPr="00915C45" w:rsidRDefault="00536E58" w:rsidP="00096D7A">
            <w:pPr>
              <w:pStyle w:val="ListParagraph"/>
              <w:rPr>
                <w:rFonts w:ascii="Arial" w:hAnsi="Arial" w:cs="Arial"/>
                <w:sz w:val="22"/>
                <w:szCs w:val="22"/>
              </w:rPr>
            </w:pPr>
          </w:p>
        </w:tc>
      </w:tr>
      <w:tr w:rsidR="00536E58" w:rsidRPr="00915C45" w14:paraId="422F5208" w14:textId="77777777" w:rsidTr="0007267D">
        <w:tc>
          <w:tcPr>
            <w:tcW w:w="3373" w:type="dxa"/>
            <w:vAlign w:val="center"/>
          </w:tcPr>
          <w:p w14:paraId="6C92FC10" w14:textId="77777777" w:rsidR="00536E58" w:rsidRPr="00915C45" w:rsidRDefault="00536E58" w:rsidP="00096D7A">
            <w:pPr>
              <w:rPr>
                <w:rFonts w:ascii="Arial" w:hAnsi="Arial" w:cs="Arial"/>
              </w:rPr>
            </w:pPr>
            <w:r w:rsidRPr="00915C45">
              <w:rPr>
                <w:rFonts w:ascii="Arial" w:hAnsi="Arial" w:cs="Arial"/>
              </w:rPr>
              <w:t>Planning and Managing Resources</w:t>
            </w:r>
          </w:p>
        </w:tc>
        <w:tc>
          <w:tcPr>
            <w:tcW w:w="6549" w:type="dxa"/>
            <w:vAlign w:val="center"/>
          </w:tcPr>
          <w:p w14:paraId="5DDCD790" w14:textId="77777777" w:rsidR="00536E58" w:rsidRPr="00915C45" w:rsidRDefault="00536E58" w:rsidP="00096D7A">
            <w:pPr>
              <w:rPr>
                <w:rFonts w:ascii="Arial" w:hAnsi="Arial" w:cs="Arial"/>
                <w:color w:val="000000"/>
              </w:rPr>
            </w:pPr>
          </w:p>
          <w:p w14:paraId="7C46A2EC" w14:textId="77777777" w:rsidR="00536E58" w:rsidRPr="00915C45" w:rsidRDefault="00536E58" w:rsidP="00536E58">
            <w:pPr>
              <w:pStyle w:val="ListParagraph"/>
              <w:numPr>
                <w:ilvl w:val="0"/>
                <w:numId w:val="10"/>
              </w:numPr>
              <w:rPr>
                <w:rFonts w:ascii="Arial" w:hAnsi="Arial" w:cs="Arial"/>
                <w:color w:val="000000"/>
                <w:sz w:val="22"/>
                <w:szCs w:val="22"/>
              </w:rPr>
            </w:pPr>
            <w:r w:rsidRPr="00915C45">
              <w:rPr>
                <w:rFonts w:ascii="Arial" w:hAnsi="Arial" w:cs="Arial"/>
                <w:color w:val="000000"/>
                <w:sz w:val="22"/>
                <w:szCs w:val="22"/>
              </w:rPr>
              <w:t>Plans, prioritises and organises work to achieve objectives on time</w:t>
            </w:r>
          </w:p>
          <w:p w14:paraId="3CE5425A" w14:textId="77777777" w:rsidR="00536E58" w:rsidRPr="00915C45" w:rsidRDefault="00536E58" w:rsidP="00096D7A">
            <w:pPr>
              <w:pStyle w:val="ListParagraph"/>
              <w:rPr>
                <w:rFonts w:ascii="Arial" w:hAnsi="Arial" w:cs="Arial"/>
                <w:sz w:val="22"/>
                <w:szCs w:val="22"/>
              </w:rPr>
            </w:pPr>
          </w:p>
        </w:tc>
      </w:tr>
      <w:tr w:rsidR="00536E58" w:rsidRPr="00915C45" w14:paraId="106959F8" w14:textId="77777777" w:rsidTr="0007267D">
        <w:tc>
          <w:tcPr>
            <w:tcW w:w="3373" w:type="dxa"/>
            <w:vAlign w:val="center"/>
          </w:tcPr>
          <w:p w14:paraId="2C6AE6DB" w14:textId="77777777" w:rsidR="00536E58" w:rsidRPr="00915C45" w:rsidRDefault="00536E58" w:rsidP="00096D7A">
            <w:pPr>
              <w:rPr>
                <w:rFonts w:ascii="Arial" w:hAnsi="Arial" w:cs="Arial"/>
              </w:rPr>
            </w:pPr>
            <w:r w:rsidRPr="00915C45">
              <w:rPr>
                <w:rFonts w:ascii="Arial" w:hAnsi="Arial" w:cs="Arial"/>
              </w:rPr>
              <w:t>Teamwork</w:t>
            </w:r>
          </w:p>
        </w:tc>
        <w:tc>
          <w:tcPr>
            <w:tcW w:w="6549" w:type="dxa"/>
            <w:vAlign w:val="center"/>
          </w:tcPr>
          <w:p w14:paraId="1C273342" w14:textId="77777777" w:rsidR="00536E58" w:rsidRPr="00915C45" w:rsidRDefault="00536E58" w:rsidP="00096D7A">
            <w:pPr>
              <w:rPr>
                <w:rFonts w:ascii="Arial" w:hAnsi="Arial" w:cs="Arial"/>
                <w:color w:val="000000"/>
              </w:rPr>
            </w:pPr>
          </w:p>
          <w:p w14:paraId="26E61A55" w14:textId="77777777" w:rsidR="00536E58" w:rsidRPr="00915C45" w:rsidRDefault="00536E58" w:rsidP="00536E58">
            <w:pPr>
              <w:pStyle w:val="ListParagraph"/>
              <w:numPr>
                <w:ilvl w:val="0"/>
                <w:numId w:val="10"/>
              </w:numPr>
              <w:rPr>
                <w:rFonts w:ascii="Arial" w:hAnsi="Arial" w:cs="Arial"/>
                <w:color w:val="000000"/>
                <w:sz w:val="22"/>
                <w:szCs w:val="22"/>
              </w:rPr>
            </w:pPr>
            <w:r w:rsidRPr="00915C45">
              <w:rPr>
                <w:rFonts w:ascii="Arial" w:hAnsi="Arial" w:cs="Arial"/>
                <w:color w:val="000000"/>
                <w:sz w:val="22"/>
                <w:szCs w:val="22"/>
              </w:rPr>
              <w:t>Works collaboratively in a team and where appropriate across or with different professional groups</w:t>
            </w:r>
          </w:p>
          <w:p w14:paraId="648D00EC" w14:textId="77777777" w:rsidR="00536E58" w:rsidRPr="00915C45" w:rsidRDefault="00536E58" w:rsidP="00096D7A">
            <w:pPr>
              <w:rPr>
                <w:rFonts w:ascii="Arial" w:hAnsi="Arial" w:cs="Arial"/>
              </w:rPr>
            </w:pPr>
          </w:p>
        </w:tc>
      </w:tr>
      <w:tr w:rsidR="00536E58" w:rsidRPr="00915C45" w14:paraId="631DB642" w14:textId="77777777" w:rsidTr="0007267D">
        <w:tc>
          <w:tcPr>
            <w:tcW w:w="3373" w:type="dxa"/>
            <w:vAlign w:val="center"/>
          </w:tcPr>
          <w:p w14:paraId="34AD38B7" w14:textId="70C30ACD" w:rsidR="00536E58" w:rsidRPr="00915C45" w:rsidRDefault="0007267D" w:rsidP="0007267D">
            <w:pPr>
              <w:rPr>
                <w:rFonts w:ascii="Arial" w:hAnsi="Arial" w:cs="Arial"/>
              </w:rPr>
            </w:pPr>
            <w:r>
              <w:rPr>
                <w:rFonts w:ascii="Arial" w:hAnsi="Arial" w:cs="Arial"/>
              </w:rPr>
              <w:t xml:space="preserve">Student Experience or </w:t>
            </w:r>
            <w:r w:rsidR="00536E58" w:rsidRPr="00915C45">
              <w:rPr>
                <w:rFonts w:ascii="Arial" w:hAnsi="Arial" w:cs="Arial"/>
              </w:rPr>
              <w:t>Customer Service</w:t>
            </w:r>
          </w:p>
        </w:tc>
        <w:tc>
          <w:tcPr>
            <w:tcW w:w="6549" w:type="dxa"/>
            <w:vAlign w:val="center"/>
          </w:tcPr>
          <w:p w14:paraId="7465921A" w14:textId="77777777" w:rsidR="00536E58" w:rsidRPr="00915C45" w:rsidRDefault="00536E58" w:rsidP="00096D7A">
            <w:pPr>
              <w:rPr>
                <w:rFonts w:ascii="Arial" w:hAnsi="Arial" w:cs="Arial"/>
                <w:color w:val="000000"/>
              </w:rPr>
            </w:pPr>
          </w:p>
          <w:p w14:paraId="77A2F68A" w14:textId="2FC17B46" w:rsidR="00536E58" w:rsidRPr="00915C45" w:rsidRDefault="0007267D" w:rsidP="00536E58">
            <w:pPr>
              <w:pStyle w:val="ListParagraph"/>
              <w:numPr>
                <w:ilvl w:val="0"/>
                <w:numId w:val="7"/>
              </w:numPr>
              <w:rPr>
                <w:rFonts w:ascii="Arial" w:hAnsi="Arial" w:cs="Arial"/>
                <w:sz w:val="22"/>
                <w:szCs w:val="22"/>
              </w:rPr>
            </w:pPr>
            <w:r>
              <w:rPr>
                <w:rFonts w:ascii="Arial" w:hAnsi="Arial" w:cs="Arial"/>
                <w:sz w:val="22"/>
                <w:szCs w:val="22"/>
              </w:rPr>
              <w:t>Provides a positive and responsive student or customer service</w:t>
            </w:r>
          </w:p>
          <w:p w14:paraId="41D8F927" w14:textId="77777777" w:rsidR="00536E58" w:rsidRPr="00915C45" w:rsidRDefault="00536E58" w:rsidP="00096D7A">
            <w:pPr>
              <w:rPr>
                <w:rFonts w:ascii="Arial" w:hAnsi="Arial" w:cs="Arial"/>
                <w:color w:val="000000"/>
              </w:rPr>
            </w:pPr>
          </w:p>
          <w:p w14:paraId="3BDB3219" w14:textId="77777777" w:rsidR="00536E58" w:rsidRPr="00915C45" w:rsidRDefault="00536E58" w:rsidP="00096D7A">
            <w:pPr>
              <w:rPr>
                <w:rFonts w:ascii="Arial" w:hAnsi="Arial" w:cs="Arial"/>
              </w:rPr>
            </w:pPr>
          </w:p>
        </w:tc>
      </w:tr>
      <w:tr w:rsidR="00536E58" w:rsidRPr="00915C45" w14:paraId="1C03F731" w14:textId="77777777" w:rsidTr="0007267D">
        <w:tc>
          <w:tcPr>
            <w:tcW w:w="3373" w:type="dxa"/>
            <w:vAlign w:val="center"/>
          </w:tcPr>
          <w:p w14:paraId="05E5DF44" w14:textId="77777777" w:rsidR="00536E58" w:rsidRPr="00915C45" w:rsidRDefault="00536E58" w:rsidP="00096D7A">
            <w:pPr>
              <w:rPr>
                <w:rFonts w:ascii="Arial" w:hAnsi="Arial" w:cs="Arial"/>
              </w:rPr>
            </w:pPr>
            <w:r w:rsidRPr="00915C45">
              <w:rPr>
                <w:rFonts w:ascii="Arial" w:hAnsi="Arial" w:cs="Arial"/>
              </w:rPr>
              <w:t xml:space="preserve">Creativity, Innovation and Problem Solving </w:t>
            </w:r>
          </w:p>
        </w:tc>
        <w:tc>
          <w:tcPr>
            <w:tcW w:w="6549" w:type="dxa"/>
            <w:vAlign w:val="center"/>
          </w:tcPr>
          <w:p w14:paraId="5EB2ECA6" w14:textId="77777777" w:rsidR="00536E58" w:rsidRPr="00915C45" w:rsidRDefault="00536E58" w:rsidP="00096D7A">
            <w:pPr>
              <w:rPr>
                <w:rFonts w:ascii="Arial" w:hAnsi="Arial" w:cs="Arial"/>
                <w:color w:val="000000"/>
              </w:rPr>
            </w:pPr>
          </w:p>
          <w:p w14:paraId="112D77F2" w14:textId="77777777" w:rsidR="00536E58" w:rsidRPr="00915C45" w:rsidRDefault="00536E58" w:rsidP="00536E58">
            <w:pPr>
              <w:pStyle w:val="ListParagraph"/>
              <w:numPr>
                <w:ilvl w:val="0"/>
                <w:numId w:val="9"/>
              </w:numPr>
              <w:rPr>
                <w:rFonts w:ascii="Arial" w:hAnsi="Arial" w:cs="Arial"/>
                <w:color w:val="000000"/>
                <w:sz w:val="22"/>
                <w:szCs w:val="22"/>
              </w:rPr>
            </w:pPr>
            <w:r w:rsidRPr="00915C45">
              <w:rPr>
                <w:rFonts w:ascii="Arial" w:hAnsi="Arial" w:cs="Arial"/>
                <w:color w:val="000000"/>
                <w:sz w:val="22"/>
                <w:szCs w:val="22"/>
              </w:rPr>
              <w:t>Uses initiative or creativity to resolve problems</w:t>
            </w:r>
          </w:p>
          <w:p w14:paraId="185F3803" w14:textId="77777777" w:rsidR="00536E58" w:rsidRPr="00915C45" w:rsidRDefault="00536E58" w:rsidP="00096D7A">
            <w:pPr>
              <w:rPr>
                <w:rFonts w:ascii="Arial" w:hAnsi="Arial" w:cs="Arial"/>
                <w:color w:val="000000"/>
              </w:rPr>
            </w:pPr>
          </w:p>
          <w:p w14:paraId="17F48E4E" w14:textId="77777777" w:rsidR="00536E58" w:rsidRPr="00915C45" w:rsidRDefault="00536E58" w:rsidP="00096D7A">
            <w:pPr>
              <w:rPr>
                <w:rFonts w:ascii="Arial" w:hAnsi="Arial" w:cs="Arial"/>
              </w:rPr>
            </w:pPr>
          </w:p>
        </w:tc>
      </w:tr>
    </w:tbl>
    <w:p w14:paraId="5F2ED6C2" w14:textId="77777777" w:rsidR="00536E58" w:rsidRPr="00B701A1" w:rsidRDefault="00536E58" w:rsidP="00536E58">
      <w:pPr>
        <w:spacing w:line="240" w:lineRule="atLeast"/>
        <w:rPr>
          <w:rFonts w:cs="Arial"/>
        </w:rPr>
      </w:pPr>
    </w:p>
    <w:p w14:paraId="22F1C704" w14:textId="77777777" w:rsidR="00152230" w:rsidRDefault="008C5021"/>
    <w:sectPr w:rsidR="00152230" w:rsidSect="00536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475D"/>
    <w:multiLevelType w:val="hybridMultilevel"/>
    <w:tmpl w:val="F86E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660BE"/>
    <w:multiLevelType w:val="hybridMultilevel"/>
    <w:tmpl w:val="5EE4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D43B6"/>
    <w:multiLevelType w:val="hybridMultilevel"/>
    <w:tmpl w:val="DCA2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32B96"/>
    <w:multiLevelType w:val="hybridMultilevel"/>
    <w:tmpl w:val="FE186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378E8"/>
    <w:multiLevelType w:val="hybridMultilevel"/>
    <w:tmpl w:val="6A384010"/>
    <w:lvl w:ilvl="0" w:tplc="08090001">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6" w15:restartNumberingAfterBreak="0">
    <w:nsid w:val="59683AD5"/>
    <w:multiLevelType w:val="hybridMultilevel"/>
    <w:tmpl w:val="8984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040C1"/>
    <w:multiLevelType w:val="hybridMultilevel"/>
    <w:tmpl w:val="EB6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9" w15:restartNumberingAfterBreak="0">
    <w:nsid w:val="6D4823A2"/>
    <w:multiLevelType w:val="hybridMultilevel"/>
    <w:tmpl w:val="90C2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05AF0"/>
    <w:multiLevelType w:val="hybridMultilevel"/>
    <w:tmpl w:val="C99E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9"/>
  </w:num>
  <w:num w:numId="6">
    <w:abstractNumId w:val="3"/>
  </w:num>
  <w:num w:numId="7">
    <w:abstractNumId w:val="1"/>
  </w:num>
  <w:num w:numId="8">
    <w:abstractNumId w:val="7"/>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58"/>
    <w:rsid w:val="00051B92"/>
    <w:rsid w:val="0006767D"/>
    <w:rsid w:val="00067FF4"/>
    <w:rsid w:val="0007267D"/>
    <w:rsid w:val="0038503F"/>
    <w:rsid w:val="003E60FE"/>
    <w:rsid w:val="00484D4C"/>
    <w:rsid w:val="00517A8D"/>
    <w:rsid w:val="00536E58"/>
    <w:rsid w:val="007423F1"/>
    <w:rsid w:val="0086112E"/>
    <w:rsid w:val="008744D9"/>
    <w:rsid w:val="008C5021"/>
    <w:rsid w:val="00BA6E88"/>
    <w:rsid w:val="00BC79AB"/>
    <w:rsid w:val="00BE54BB"/>
    <w:rsid w:val="00CD6CD2"/>
    <w:rsid w:val="00D24E78"/>
    <w:rsid w:val="00D63E67"/>
    <w:rsid w:val="00E6153E"/>
    <w:rsid w:val="00F7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2827"/>
  <w15:chartTrackingRefBased/>
  <w15:docId w15:val="{D367C436-D492-4B24-AC32-4A6C896B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36E58"/>
    <w:pPr>
      <w:keepNext/>
      <w:spacing w:after="0" w:line="240" w:lineRule="auto"/>
      <w:jc w:val="center"/>
      <w:outlineLvl w:val="2"/>
    </w:pPr>
    <w:rPr>
      <w:rFonts w:ascii="Arial" w:eastAsia="Times New Roman" w:hAnsi="Arial" w:cs="Arial"/>
      <w:b/>
      <w:szCs w:val="24"/>
    </w:rPr>
  </w:style>
  <w:style w:type="paragraph" w:styleId="Heading4">
    <w:name w:val="heading 4"/>
    <w:basedOn w:val="Normal"/>
    <w:next w:val="Normal"/>
    <w:link w:val="Heading4Char"/>
    <w:qFormat/>
    <w:rsid w:val="00536E58"/>
    <w:pPr>
      <w:keepNext/>
      <w:spacing w:after="0" w:line="240" w:lineRule="auto"/>
      <w:outlineLvl w:val="3"/>
    </w:pPr>
    <w:rPr>
      <w:rFonts w:ascii="Arial" w:eastAsia="Times New Roman" w:hAnsi="Arial"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6E58"/>
    <w:rPr>
      <w:rFonts w:ascii="Arial" w:eastAsia="Times New Roman" w:hAnsi="Arial" w:cs="Arial"/>
      <w:b/>
      <w:szCs w:val="24"/>
    </w:rPr>
  </w:style>
  <w:style w:type="character" w:customStyle="1" w:styleId="Heading4Char">
    <w:name w:val="Heading 4 Char"/>
    <w:basedOn w:val="DefaultParagraphFont"/>
    <w:link w:val="Heading4"/>
    <w:rsid w:val="00536E58"/>
    <w:rPr>
      <w:rFonts w:ascii="Arial" w:eastAsia="Times New Roman" w:hAnsi="Arial" w:cs="Arial"/>
      <w:bCs/>
      <w:szCs w:val="24"/>
      <w:u w:val="single"/>
    </w:rPr>
  </w:style>
  <w:style w:type="paragraph" w:styleId="BodyText2">
    <w:name w:val="Body Text 2"/>
    <w:basedOn w:val="Normal"/>
    <w:link w:val="BodyText2Char"/>
    <w:semiHidden/>
    <w:rsid w:val="00536E58"/>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536E58"/>
    <w:rPr>
      <w:rFonts w:ascii="Arial" w:eastAsia="Times New Roman" w:hAnsi="Arial" w:cs="Arial"/>
      <w:sz w:val="20"/>
      <w:szCs w:val="24"/>
    </w:rPr>
  </w:style>
  <w:style w:type="paragraph" w:styleId="ListParagraph">
    <w:name w:val="List Paragraph"/>
    <w:basedOn w:val="Normal"/>
    <w:uiPriority w:val="34"/>
    <w:qFormat/>
    <w:rsid w:val="00536E5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536E58"/>
    <w:pPr>
      <w:spacing w:after="0" w:line="240" w:lineRule="auto"/>
    </w:pPr>
  </w:style>
  <w:style w:type="table" w:styleId="TableGrid">
    <w:name w:val="Table Grid"/>
    <w:basedOn w:val="TableNormal"/>
    <w:uiPriority w:val="59"/>
    <w:rsid w:val="0053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E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E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03F"/>
    <w:rPr>
      <w:sz w:val="18"/>
      <w:szCs w:val="18"/>
    </w:rPr>
  </w:style>
  <w:style w:type="paragraph" w:styleId="CommentText">
    <w:name w:val="annotation text"/>
    <w:basedOn w:val="Normal"/>
    <w:link w:val="CommentTextChar"/>
    <w:uiPriority w:val="99"/>
    <w:semiHidden/>
    <w:unhideWhenUsed/>
    <w:rsid w:val="0038503F"/>
    <w:pPr>
      <w:spacing w:line="240" w:lineRule="auto"/>
    </w:pPr>
    <w:rPr>
      <w:sz w:val="24"/>
      <w:szCs w:val="24"/>
    </w:rPr>
  </w:style>
  <w:style w:type="character" w:customStyle="1" w:styleId="CommentTextChar">
    <w:name w:val="Comment Text Char"/>
    <w:basedOn w:val="DefaultParagraphFont"/>
    <w:link w:val="CommentText"/>
    <w:uiPriority w:val="99"/>
    <w:semiHidden/>
    <w:rsid w:val="0038503F"/>
    <w:rPr>
      <w:sz w:val="24"/>
      <w:szCs w:val="24"/>
    </w:rPr>
  </w:style>
  <w:style w:type="paragraph" w:styleId="CommentSubject">
    <w:name w:val="annotation subject"/>
    <w:basedOn w:val="CommentText"/>
    <w:next w:val="CommentText"/>
    <w:link w:val="CommentSubjectChar"/>
    <w:uiPriority w:val="99"/>
    <w:semiHidden/>
    <w:unhideWhenUsed/>
    <w:rsid w:val="0038503F"/>
    <w:rPr>
      <w:b/>
      <w:bCs/>
      <w:sz w:val="20"/>
      <w:szCs w:val="20"/>
    </w:rPr>
  </w:style>
  <w:style w:type="character" w:customStyle="1" w:styleId="CommentSubjectChar">
    <w:name w:val="Comment Subject Char"/>
    <w:basedOn w:val="CommentTextChar"/>
    <w:link w:val="CommentSubject"/>
    <w:uiPriority w:val="99"/>
    <w:semiHidden/>
    <w:rsid w:val="00385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Greener</dc:creator>
  <cp:keywords/>
  <dc:description/>
  <cp:lastModifiedBy>Tom Hyde</cp:lastModifiedBy>
  <cp:revision>3</cp:revision>
  <dcterms:created xsi:type="dcterms:W3CDTF">2018-02-01T11:37:00Z</dcterms:created>
  <dcterms:modified xsi:type="dcterms:W3CDTF">2018-06-05T10:33:00Z</dcterms:modified>
</cp:coreProperties>
</file>