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C517" w14:textId="77777777" w:rsidR="00594C01" w:rsidRPr="00C007C8" w:rsidRDefault="00594C01" w:rsidP="00C007C8">
      <w:bookmarkStart w:id="0" w:name="_GoBack"/>
      <w:bookmarkEnd w:id="0"/>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0C024901" w14:textId="77777777" w:rsidTr="000C0840">
        <w:trPr>
          <w:trHeight w:val="406"/>
        </w:trPr>
        <w:tc>
          <w:tcPr>
            <w:tcW w:w="9214" w:type="dxa"/>
            <w:gridSpan w:val="3"/>
            <w:tcBorders>
              <w:bottom w:val="single" w:sz="8" w:space="0" w:color="auto"/>
            </w:tcBorders>
            <w:shd w:val="clear" w:color="auto" w:fill="000000"/>
            <w:vAlign w:val="center"/>
          </w:tcPr>
          <w:p w14:paraId="34A3D3D4" w14:textId="77777777" w:rsidR="00DE696E" w:rsidRPr="009C04F2" w:rsidRDefault="00DE696E" w:rsidP="001F575A">
            <w:pPr>
              <w:pStyle w:val="Heading3"/>
              <w:rPr>
                <w:b w:val="0"/>
                <w:color w:val="FFFFFF"/>
                <w:sz w:val="20"/>
                <w:szCs w:val="20"/>
              </w:rPr>
            </w:pPr>
            <w:r w:rsidRPr="009C04F2">
              <w:rPr>
                <w:color w:val="FFFFFF"/>
                <w:sz w:val="20"/>
                <w:szCs w:val="20"/>
              </w:rPr>
              <w:t>JOB DESCRIPTION</w:t>
            </w:r>
          </w:p>
        </w:tc>
      </w:tr>
      <w:tr w:rsidR="00DE696E" w:rsidRPr="000C0840" w14:paraId="61597C8B" w14:textId="77777777" w:rsidTr="003D3432">
        <w:trPr>
          <w:trHeight w:val="413"/>
        </w:trPr>
        <w:tc>
          <w:tcPr>
            <w:tcW w:w="4560" w:type="dxa"/>
            <w:tcBorders>
              <w:bottom w:val="single" w:sz="8" w:space="0" w:color="auto"/>
              <w:right w:val="single" w:sz="8" w:space="0" w:color="auto"/>
            </w:tcBorders>
            <w:vAlign w:val="center"/>
          </w:tcPr>
          <w:p w14:paraId="4EB76ECC" w14:textId="77777777" w:rsidR="00C1183E" w:rsidRDefault="00C1183E" w:rsidP="001B14E3">
            <w:pPr>
              <w:contextualSpacing/>
              <w:rPr>
                <w:rFonts w:ascii="Arial" w:hAnsi="Arial" w:cs="Arial"/>
                <w:b/>
                <w:sz w:val="20"/>
                <w:szCs w:val="20"/>
              </w:rPr>
            </w:pPr>
          </w:p>
          <w:p w14:paraId="6E22743A" w14:textId="1982F080" w:rsidR="003D3432" w:rsidRDefault="00DE696E" w:rsidP="001B14E3">
            <w:pPr>
              <w:contextualSpacing/>
              <w:rPr>
                <w:rFonts w:ascii="Arial" w:hAnsi="Arial" w:cs="Arial"/>
                <w:sz w:val="20"/>
                <w:szCs w:val="20"/>
              </w:rPr>
            </w:pPr>
            <w:r w:rsidRPr="009C04F2">
              <w:rPr>
                <w:rFonts w:ascii="Arial" w:hAnsi="Arial" w:cs="Arial"/>
                <w:b/>
                <w:sz w:val="20"/>
                <w:szCs w:val="20"/>
              </w:rPr>
              <w:t>Job title</w:t>
            </w:r>
            <w:r w:rsidRPr="009C04F2">
              <w:rPr>
                <w:rFonts w:ascii="Arial" w:hAnsi="Arial" w:cs="Arial"/>
                <w:sz w:val="20"/>
                <w:szCs w:val="20"/>
              </w:rPr>
              <w:t>:</w:t>
            </w:r>
            <w:r w:rsidR="00687B6D" w:rsidRPr="009C04F2">
              <w:rPr>
                <w:rFonts w:ascii="Arial" w:hAnsi="Arial" w:cs="Arial"/>
                <w:sz w:val="20"/>
                <w:szCs w:val="20"/>
              </w:rPr>
              <w:t xml:space="preserve"> </w:t>
            </w:r>
            <w:r w:rsidR="001B14E3">
              <w:rPr>
                <w:rFonts w:ascii="Arial" w:hAnsi="Arial" w:cs="Arial"/>
                <w:sz w:val="20"/>
                <w:szCs w:val="20"/>
              </w:rPr>
              <w:t xml:space="preserve">Presessional </w:t>
            </w:r>
            <w:r w:rsidR="00491A38">
              <w:rPr>
                <w:rFonts w:ascii="Arial" w:hAnsi="Arial" w:cs="Arial"/>
                <w:sz w:val="20"/>
                <w:szCs w:val="20"/>
              </w:rPr>
              <w:t>Course Administrator</w:t>
            </w:r>
            <w:r w:rsidR="000B015A">
              <w:rPr>
                <w:rFonts w:ascii="Arial" w:hAnsi="Arial" w:cs="Arial"/>
                <w:sz w:val="20"/>
                <w:szCs w:val="20"/>
              </w:rPr>
              <w:t xml:space="preserve"> </w:t>
            </w:r>
          </w:p>
          <w:p w14:paraId="3AD1D965" w14:textId="77777777" w:rsidR="00C1183E" w:rsidRPr="009C04F2" w:rsidRDefault="00C1183E" w:rsidP="001B14E3">
            <w:pPr>
              <w:contextualSpacing/>
              <w:rPr>
                <w:rFonts w:ascii="Arial" w:hAnsi="Arial" w:cs="Arial"/>
                <w:sz w:val="20"/>
                <w:szCs w:val="20"/>
              </w:rPr>
            </w:pPr>
          </w:p>
        </w:tc>
        <w:tc>
          <w:tcPr>
            <w:tcW w:w="4654" w:type="dxa"/>
            <w:gridSpan w:val="2"/>
            <w:tcBorders>
              <w:left w:val="single" w:sz="8" w:space="0" w:color="auto"/>
              <w:bottom w:val="single" w:sz="8" w:space="0" w:color="auto"/>
            </w:tcBorders>
            <w:vAlign w:val="center"/>
          </w:tcPr>
          <w:p w14:paraId="1F8DC924" w14:textId="77777777" w:rsidR="00C1183E" w:rsidRDefault="00C1183E" w:rsidP="001B14E3">
            <w:pPr>
              <w:contextualSpacing/>
              <w:rPr>
                <w:rFonts w:ascii="Arial" w:hAnsi="Arial" w:cs="Arial"/>
                <w:b/>
                <w:sz w:val="20"/>
                <w:szCs w:val="20"/>
              </w:rPr>
            </w:pPr>
          </w:p>
          <w:p w14:paraId="1D6A2E91" w14:textId="328D2545" w:rsidR="00DE696E" w:rsidRDefault="00DE696E" w:rsidP="001B14E3">
            <w:pPr>
              <w:contextualSpacing/>
              <w:rPr>
                <w:rFonts w:ascii="Arial" w:hAnsi="Arial" w:cs="Arial"/>
                <w:sz w:val="20"/>
                <w:szCs w:val="20"/>
              </w:rPr>
            </w:pPr>
            <w:r w:rsidRPr="009C04F2">
              <w:rPr>
                <w:rFonts w:ascii="Arial" w:hAnsi="Arial" w:cs="Arial"/>
                <w:b/>
                <w:sz w:val="20"/>
                <w:szCs w:val="20"/>
              </w:rPr>
              <w:t>Accountable to</w:t>
            </w:r>
            <w:r w:rsidRPr="009C04F2">
              <w:rPr>
                <w:rFonts w:ascii="Arial" w:hAnsi="Arial" w:cs="Arial"/>
                <w:sz w:val="20"/>
                <w:szCs w:val="20"/>
              </w:rPr>
              <w:t>:</w:t>
            </w:r>
            <w:r w:rsidR="00687B6D" w:rsidRPr="009C04F2">
              <w:rPr>
                <w:rFonts w:ascii="Arial" w:hAnsi="Arial" w:cs="Arial"/>
                <w:sz w:val="20"/>
                <w:szCs w:val="20"/>
              </w:rPr>
              <w:t xml:space="preserve"> </w:t>
            </w:r>
            <w:r w:rsidR="00491A38">
              <w:rPr>
                <w:rFonts w:ascii="Arial" w:hAnsi="Arial" w:cs="Arial"/>
                <w:sz w:val="20"/>
                <w:szCs w:val="20"/>
              </w:rPr>
              <w:t>Head of Presessional Programme</w:t>
            </w:r>
          </w:p>
          <w:p w14:paraId="0D8924E7" w14:textId="77777777" w:rsidR="00C1183E" w:rsidRPr="009C04F2" w:rsidRDefault="00C1183E" w:rsidP="001B14E3">
            <w:pPr>
              <w:contextualSpacing/>
              <w:rPr>
                <w:rFonts w:ascii="Arial" w:hAnsi="Arial" w:cs="Arial"/>
                <w:sz w:val="20"/>
                <w:szCs w:val="20"/>
              </w:rPr>
            </w:pPr>
          </w:p>
        </w:tc>
      </w:tr>
      <w:tr w:rsidR="00DE696E" w:rsidRPr="000C0840" w14:paraId="695FAE3F"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410BDD67" w14:textId="77777777" w:rsidR="00DE696E" w:rsidRPr="009C04F2" w:rsidRDefault="00DE696E" w:rsidP="007C1509">
            <w:pPr>
              <w:contextualSpacing/>
              <w:rPr>
                <w:rFonts w:ascii="Arial" w:hAnsi="Arial" w:cs="Arial"/>
                <w:b/>
                <w:sz w:val="20"/>
                <w:szCs w:val="20"/>
              </w:rPr>
            </w:pPr>
            <w:r w:rsidRPr="009C04F2">
              <w:rPr>
                <w:rFonts w:ascii="Arial" w:hAnsi="Arial" w:cs="Arial"/>
                <w:b/>
                <w:sz w:val="20"/>
                <w:szCs w:val="20"/>
              </w:rPr>
              <w:t>Contract length</w:t>
            </w:r>
            <w:r w:rsidRPr="009C04F2">
              <w:rPr>
                <w:rFonts w:ascii="Arial" w:hAnsi="Arial" w:cs="Arial"/>
                <w:sz w:val="20"/>
                <w:szCs w:val="20"/>
              </w:rPr>
              <w:t xml:space="preserve">: </w:t>
            </w:r>
            <w:r w:rsidR="007C1509">
              <w:rPr>
                <w:rFonts w:ascii="Arial" w:hAnsi="Arial" w:cs="Arial"/>
                <w:sz w:val="20"/>
                <w:szCs w:val="20"/>
              </w:rPr>
              <w:t>Permanent</w:t>
            </w:r>
            <w:r w:rsidR="001F1E9C">
              <w:rPr>
                <w:rFonts w:ascii="Arial" w:hAnsi="Arial" w:cs="Arial"/>
                <w:sz w:val="20"/>
                <w:szCs w:val="20"/>
              </w:rPr>
              <w:t xml:space="preserve"> </w:t>
            </w:r>
            <w:r w:rsidR="003D3432" w:rsidRPr="009C04F2">
              <w:rPr>
                <w:rFonts w:ascii="Arial" w:hAnsi="Arial" w:cs="Arial"/>
                <w:sz w:val="20"/>
                <w:szCs w:val="20"/>
              </w:rPr>
              <w:t xml:space="preserve"> </w:t>
            </w:r>
          </w:p>
        </w:tc>
        <w:tc>
          <w:tcPr>
            <w:tcW w:w="2528" w:type="dxa"/>
            <w:tcBorders>
              <w:top w:val="single" w:sz="8" w:space="0" w:color="auto"/>
              <w:left w:val="single" w:sz="8" w:space="0" w:color="auto"/>
              <w:bottom w:val="single" w:sz="8" w:space="0" w:color="auto"/>
              <w:right w:val="nil"/>
            </w:tcBorders>
            <w:vAlign w:val="center"/>
          </w:tcPr>
          <w:p w14:paraId="7F398A63" w14:textId="77777777" w:rsidR="00DE696E" w:rsidRPr="009C04F2" w:rsidRDefault="00DE696E" w:rsidP="007C1509">
            <w:pPr>
              <w:contextualSpacing/>
              <w:rPr>
                <w:rFonts w:ascii="Arial" w:hAnsi="Arial" w:cs="Arial"/>
                <w:sz w:val="20"/>
                <w:szCs w:val="20"/>
              </w:rPr>
            </w:pPr>
            <w:r w:rsidRPr="009C04F2">
              <w:rPr>
                <w:rFonts w:ascii="Arial" w:hAnsi="Arial" w:cs="Arial"/>
                <w:b/>
                <w:sz w:val="20"/>
                <w:szCs w:val="20"/>
              </w:rPr>
              <w:t>Hours per week</w:t>
            </w:r>
            <w:r w:rsidRPr="009C04F2">
              <w:rPr>
                <w:rFonts w:ascii="Arial" w:hAnsi="Arial" w:cs="Arial"/>
                <w:sz w:val="20"/>
                <w:szCs w:val="20"/>
              </w:rPr>
              <w:t xml:space="preserve">: </w:t>
            </w:r>
            <w:r w:rsidR="007C1509">
              <w:rPr>
                <w:rFonts w:ascii="Arial" w:hAnsi="Arial" w:cs="Arial"/>
                <w:sz w:val="20"/>
                <w:szCs w:val="20"/>
              </w:rPr>
              <w:t>35</w:t>
            </w:r>
          </w:p>
        </w:tc>
        <w:tc>
          <w:tcPr>
            <w:tcW w:w="2126" w:type="dxa"/>
            <w:tcBorders>
              <w:top w:val="single" w:sz="8" w:space="0" w:color="auto"/>
              <w:left w:val="nil"/>
              <w:bottom w:val="single" w:sz="8" w:space="0" w:color="auto"/>
            </w:tcBorders>
            <w:vAlign w:val="center"/>
          </w:tcPr>
          <w:p w14:paraId="5D7EED3A" w14:textId="77777777" w:rsidR="00DE696E" w:rsidRPr="009C04F2" w:rsidRDefault="00DE696E" w:rsidP="001F575A">
            <w:pPr>
              <w:contextualSpacing/>
              <w:rPr>
                <w:rFonts w:ascii="Arial" w:hAnsi="Arial" w:cs="Arial"/>
                <w:sz w:val="20"/>
                <w:szCs w:val="20"/>
              </w:rPr>
            </w:pPr>
            <w:r w:rsidRPr="009C04F2">
              <w:rPr>
                <w:rFonts w:ascii="Arial" w:hAnsi="Arial" w:cs="Arial"/>
                <w:b/>
                <w:sz w:val="20"/>
                <w:szCs w:val="20"/>
              </w:rPr>
              <w:t>Weeks per year</w:t>
            </w:r>
            <w:r w:rsidRPr="009C04F2">
              <w:rPr>
                <w:rFonts w:ascii="Arial" w:hAnsi="Arial" w:cs="Arial"/>
                <w:sz w:val="20"/>
                <w:szCs w:val="20"/>
              </w:rPr>
              <w:t>:</w:t>
            </w:r>
            <w:r w:rsidRPr="009C04F2">
              <w:rPr>
                <w:rFonts w:ascii="Arial" w:hAnsi="Arial" w:cs="Arial"/>
                <w:b/>
                <w:sz w:val="20"/>
                <w:szCs w:val="20"/>
              </w:rPr>
              <w:t xml:space="preserve"> </w:t>
            </w:r>
            <w:r w:rsidRPr="009C04F2">
              <w:rPr>
                <w:rFonts w:ascii="Arial" w:hAnsi="Arial" w:cs="Arial"/>
                <w:sz w:val="20"/>
                <w:szCs w:val="20"/>
              </w:rPr>
              <w:t>52</w:t>
            </w:r>
          </w:p>
        </w:tc>
      </w:tr>
      <w:tr w:rsidR="00DE696E" w:rsidRPr="000C0840" w14:paraId="3FC9A08B"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16ACA179" w14:textId="77777777" w:rsidR="00C1183E" w:rsidRDefault="00C1183E" w:rsidP="007C1509">
            <w:pPr>
              <w:contextualSpacing/>
              <w:rPr>
                <w:rFonts w:ascii="Arial" w:hAnsi="Arial" w:cs="Arial"/>
                <w:b/>
                <w:sz w:val="20"/>
                <w:szCs w:val="20"/>
              </w:rPr>
            </w:pPr>
          </w:p>
          <w:p w14:paraId="4F2184FC" w14:textId="77777777" w:rsidR="00923809" w:rsidRDefault="00DE696E" w:rsidP="00923809">
            <w:pPr>
              <w:contextualSpacing/>
              <w:rPr>
                <w:rFonts w:ascii="Arial" w:hAnsi="Arial"/>
                <w:sz w:val="20"/>
              </w:rPr>
            </w:pPr>
            <w:r w:rsidRPr="009C04F2">
              <w:rPr>
                <w:rFonts w:ascii="Arial" w:hAnsi="Arial" w:cs="Arial"/>
                <w:b/>
                <w:sz w:val="20"/>
                <w:szCs w:val="20"/>
              </w:rPr>
              <w:t>Salary</w:t>
            </w:r>
            <w:r w:rsidRPr="009C04F2">
              <w:rPr>
                <w:rFonts w:ascii="Arial" w:hAnsi="Arial" w:cs="Arial"/>
                <w:sz w:val="20"/>
                <w:szCs w:val="20"/>
              </w:rPr>
              <w:t xml:space="preserve">: </w:t>
            </w:r>
            <w:r w:rsidR="00923809" w:rsidRPr="00E22E77">
              <w:rPr>
                <w:rFonts w:ascii="Arial" w:hAnsi="Arial" w:cs="Arial"/>
                <w:sz w:val="20"/>
                <w:szCs w:val="20"/>
              </w:rPr>
              <w:t>£29,358 - £35,839</w:t>
            </w:r>
            <w:r w:rsidR="00923809">
              <w:rPr>
                <w:rFonts w:ascii="Arial" w:hAnsi="Arial"/>
                <w:sz w:val="20"/>
              </w:rPr>
              <w:t xml:space="preserve"> (with potential contribution range to £37,715)</w:t>
            </w:r>
          </w:p>
          <w:p w14:paraId="6947B321" w14:textId="45866019" w:rsidR="00C1183E" w:rsidRPr="009C04F2" w:rsidRDefault="00C1183E" w:rsidP="007C1509">
            <w:pPr>
              <w:contextualSpacing/>
              <w:rPr>
                <w:rFonts w:ascii="Arial" w:hAnsi="Arial" w:cs="Arial"/>
                <w:b/>
                <w:sz w:val="20"/>
                <w:szCs w:val="20"/>
              </w:rPr>
            </w:pPr>
          </w:p>
        </w:tc>
        <w:tc>
          <w:tcPr>
            <w:tcW w:w="4654" w:type="dxa"/>
            <w:gridSpan w:val="2"/>
            <w:tcBorders>
              <w:top w:val="single" w:sz="8" w:space="0" w:color="auto"/>
              <w:left w:val="single" w:sz="8" w:space="0" w:color="auto"/>
              <w:bottom w:val="single" w:sz="8" w:space="0" w:color="auto"/>
            </w:tcBorders>
            <w:vAlign w:val="center"/>
          </w:tcPr>
          <w:p w14:paraId="7EAFF7FD" w14:textId="77777777" w:rsidR="00DE696E" w:rsidRPr="009C04F2" w:rsidRDefault="00DE696E" w:rsidP="000B015A">
            <w:pPr>
              <w:contextualSpacing/>
              <w:rPr>
                <w:rFonts w:ascii="Arial" w:hAnsi="Arial" w:cs="Arial"/>
                <w:b/>
                <w:sz w:val="20"/>
                <w:szCs w:val="20"/>
              </w:rPr>
            </w:pPr>
            <w:r w:rsidRPr="009C04F2">
              <w:rPr>
                <w:rFonts w:ascii="Arial" w:hAnsi="Arial" w:cs="Arial"/>
                <w:b/>
                <w:sz w:val="20"/>
                <w:szCs w:val="20"/>
              </w:rPr>
              <w:t>Grade</w:t>
            </w:r>
            <w:r w:rsidRPr="009C04F2">
              <w:rPr>
                <w:rFonts w:ascii="Arial" w:hAnsi="Arial" w:cs="Arial"/>
                <w:sz w:val="20"/>
                <w:szCs w:val="20"/>
              </w:rPr>
              <w:t xml:space="preserve">: </w:t>
            </w:r>
            <w:r w:rsidR="000B015A">
              <w:rPr>
                <w:rFonts w:ascii="Arial" w:hAnsi="Arial" w:cs="Arial"/>
                <w:sz w:val="20"/>
                <w:szCs w:val="20"/>
              </w:rPr>
              <w:t>3</w:t>
            </w:r>
            <w:r w:rsidRPr="009C04F2">
              <w:rPr>
                <w:rFonts w:ascii="Arial" w:hAnsi="Arial" w:cs="Arial"/>
                <w:sz w:val="20"/>
                <w:szCs w:val="20"/>
              </w:rPr>
              <w:t xml:space="preserve"> </w:t>
            </w:r>
          </w:p>
        </w:tc>
      </w:tr>
      <w:tr w:rsidR="00DE696E" w:rsidRPr="000C0840" w14:paraId="2460D495" w14:textId="77777777" w:rsidTr="003D3432">
        <w:trPr>
          <w:trHeight w:val="426"/>
        </w:trPr>
        <w:tc>
          <w:tcPr>
            <w:tcW w:w="4560" w:type="dxa"/>
            <w:tcBorders>
              <w:top w:val="single" w:sz="8" w:space="0" w:color="auto"/>
              <w:right w:val="single" w:sz="8" w:space="0" w:color="auto"/>
            </w:tcBorders>
            <w:vAlign w:val="center"/>
          </w:tcPr>
          <w:p w14:paraId="3520C33F" w14:textId="77777777" w:rsidR="00DE696E" w:rsidRPr="009C04F2" w:rsidRDefault="00DE696E" w:rsidP="003D3432">
            <w:pPr>
              <w:contextualSpacing/>
              <w:rPr>
                <w:rFonts w:ascii="Arial" w:hAnsi="Arial" w:cs="Arial"/>
                <w:sz w:val="20"/>
                <w:szCs w:val="20"/>
              </w:rPr>
            </w:pPr>
            <w:r w:rsidRPr="009C04F2">
              <w:rPr>
                <w:rFonts w:ascii="Arial" w:hAnsi="Arial" w:cs="Arial"/>
                <w:b/>
                <w:bCs/>
                <w:sz w:val="20"/>
                <w:szCs w:val="20"/>
              </w:rPr>
              <w:t>Service</w:t>
            </w:r>
            <w:r w:rsidRPr="009C04F2">
              <w:rPr>
                <w:rFonts w:ascii="Arial" w:hAnsi="Arial" w:cs="Arial"/>
                <w:sz w:val="20"/>
                <w:szCs w:val="20"/>
              </w:rPr>
              <w:t xml:space="preserve">: </w:t>
            </w:r>
            <w:r w:rsidR="000012A4">
              <w:rPr>
                <w:rFonts w:ascii="Arial" w:hAnsi="Arial" w:cs="Arial"/>
                <w:sz w:val="20"/>
                <w:szCs w:val="20"/>
              </w:rPr>
              <w:t>Language Centre</w:t>
            </w:r>
          </w:p>
        </w:tc>
        <w:tc>
          <w:tcPr>
            <w:tcW w:w="4654" w:type="dxa"/>
            <w:gridSpan w:val="2"/>
            <w:tcBorders>
              <w:top w:val="single" w:sz="8" w:space="0" w:color="auto"/>
              <w:left w:val="single" w:sz="8" w:space="0" w:color="auto"/>
            </w:tcBorders>
            <w:vAlign w:val="center"/>
          </w:tcPr>
          <w:p w14:paraId="2311FAEC" w14:textId="77777777" w:rsidR="00491A38" w:rsidRDefault="00DE696E" w:rsidP="00491A38">
            <w:pPr>
              <w:contextualSpacing/>
              <w:rPr>
                <w:rFonts w:ascii="Arial" w:hAnsi="Arial" w:cs="Arial"/>
                <w:sz w:val="20"/>
                <w:szCs w:val="20"/>
              </w:rPr>
            </w:pPr>
            <w:r w:rsidRPr="009C04F2">
              <w:rPr>
                <w:rFonts w:ascii="Arial" w:hAnsi="Arial" w:cs="Arial"/>
                <w:b/>
                <w:sz w:val="20"/>
                <w:szCs w:val="20"/>
              </w:rPr>
              <w:t>Location</w:t>
            </w:r>
            <w:r w:rsidRPr="009C04F2">
              <w:rPr>
                <w:rFonts w:ascii="Arial" w:hAnsi="Arial" w:cs="Arial"/>
                <w:sz w:val="20"/>
                <w:szCs w:val="20"/>
              </w:rPr>
              <w:t xml:space="preserve">: </w:t>
            </w:r>
            <w:r w:rsidR="009C04F2">
              <w:rPr>
                <w:rFonts w:ascii="Arial" w:hAnsi="Arial" w:cs="Arial"/>
                <w:sz w:val="20"/>
                <w:szCs w:val="20"/>
              </w:rPr>
              <w:t>High Holborn</w:t>
            </w:r>
            <w:r w:rsidR="00491A38">
              <w:rPr>
                <w:rFonts w:ascii="Arial" w:hAnsi="Arial" w:cs="Arial"/>
                <w:sz w:val="20"/>
                <w:szCs w:val="20"/>
              </w:rPr>
              <w:t xml:space="preserve"> (September to May)</w:t>
            </w:r>
          </w:p>
          <w:p w14:paraId="44EF1E0E" w14:textId="20A1AD33" w:rsidR="00DE696E" w:rsidRPr="009C04F2" w:rsidRDefault="00491A38" w:rsidP="00491A38">
            <w:pPr>
              <w:contextualSpacing/>
              <w:rPr>
                <w:rFonts w:ascii="Arial" w:hAnsi="Arial" w:cs="Arial"/>
                <w:b/>
                <w:sz w:val="20"/>
                <w:szCs w:val="20"/>
              </w:rPr>
            </w:pPr>
            <w:r>
              <w:rPr>
                <w:rFonts w:ascii="Arial" w:hAnsi="Arial" w:cs="Arial"/>
                <w:sz w:val="20"/>
                <w:szCs w:val="20"/>
              </w:rPr>
              <w:t>Presessional location (currently Camberwell) June to August</w:t>
            </w:r>
            <w:r w:rsidR="000B015A">
              <w:rPr>
                <w:rFonts w:ascii="Arial" w:hAnsi="Arial" w:cs="Arial"/>
                <w:sz w:val="20"/>
                <w:szCs w:val="20"/>
              </w:rPr>
              <w:t xml:space="preserve"> </w:t>
            </w:r>
          </w:p>
        </w:tc>
      </w:tr>
      <w:tr w:rsidR="003D3432" w:rsidRPr="00C007C8" w14:paraId="165BF7CA" w14:textId="77777777" w:rsidTr="000C0840">
        <w:tc>
          <w:tcPr>
            <w:tcW w:w="9214" w:type="dxa"/>
            <w:gridSpan w:val="3"/>
          </w:tcPr>
          <w:p w14:paraId="31C81546" w14:textId="77777777" w:rsidR="003D3432" w:rsidRPr="009C04F2" w:rsidRDefault="003D3432" w:rsidP="000B4B43">
            <w:pPr>
              <w:spacing w:before="120" w:after="120"/>
              <w:rPr>
                <w:rFonts w:ascii="Arial" w:hAnsi="Arial" w:cs="Arial"/>
                <w:b/>
                <w:sz w:val="20"/>
                <w:szCs w:val="20"/>
              </w:rPr>
            </w:pPr>
            <w:r w:rsidRPr="009C04F2">
              <w:rPr>
                <w:rFonts w:ascii="Arial" w:hAnsi="Arial" w:cs="Arial"/>
                <w:b/>
                <w:sz w:val="20"/>
                <w:szCs w:val="20"/>
              </w:rPr>
              <w:t>What is</w:t>
            </w:r>
            <w:r w:rsidR="000012A4">
              <w:rPr>
                <w:rFonts w:ascii="Arial" w:hAnsi="Arial" w:cs="Arial"/>
                <w:b/>
                <w:sz w:val="20"/>
                <w:szCs w:val="20"/>
              </w:rPr>
              <w:t xml:space="preserve"> </w:t>
            </w:r>
            <w:r w:rsidR="005C027B">
              <w:rPr>
                <w:rFonts w:ascii="Arial" w:hAnsi="Arial" w:cs="Arial"/>
                <w:b/>
                <w:sz w:val="20"/>
                <w:szCs w:val="20"/>
              </w:rPr>
              <w:t>t</w:t>
            </w:r>
            <w:r w:rsidR="000012A4">
              <w:rPr>
                <w:rFonts w:ascii="Arial" w:hAnsi="Arial" w:cs="Arial"/>
                <w:b/>
                <w:sz w:val="20"/>
                <w:szCs w:val="20"/>
              </w:rPr>
              <w:t>he Language Centre</w:t>
            </w:r>
            <w:r w:rsidRPr="009C04F2">
              <w:rPr>
                <w:rFonts w:ascii="Arial" w:hAnsi="Arial" w:cs="Arial"/>
                <w:b/>
                <w:sz w:val="20"/>
                <w:szCs w:val="20"/>
              </w:rPr>
              <w:t>?</w:t>
            </w:r>
          </w:p>
          <w:p w14:paraId="63E4DA4C" w14:textId="77777777" w:rsidR="005C027B" w:rsidRDefault="005C027B" w:rsidP="005C027B">
            <w:pPr>
              <w:spacing w:before="120" w:after="120"/>
              <w:rPr>
                <w:rFonts w:ascii="Arial" w:hAnsi="Arial" w:cs="Arial"/>
                <w:sz w:val="20"/>
                <w:szCs w:val="20"/>
              </w:rPr>
            </w:pPr>
            <w:r>
              <w:rPr>
                <w:rFonts w:ascii="Arial" w:hAnsi="Arial" w:cs="Arial"/>
                <w:sz w:val="20"/>
                <w:szCs w:val="20"/>
              </w:rPr>
              <w:t xml:space="preserve">The Language Centre offers accredited English language courses and also runs small modern languages and intercultural training programmes. English courses include English &amp; Arts and Presessional as well as Language Development for UAL students. </w:t>
            </w:r>
          </w:p>
          <w:p w14:paraId="5D977478" w14:textId="58D2A6FC" w:rsidR="00C1183E" w:rsidRPr="009C04F2" w:rsidRDefault="00C1183E">
            <w:pPr>
              <w:spacing w:before="120" w:after="120"/>
              <w:rPr>
                <w:rFonts w:ascii="Arial" w:hAnsi="Arial" w:cs="Arial"/>
                <w:sz w:val="20"/>
                <w:szCs w:val="20"/>
              </w:rPr>
            </w:pPr>
            <w:r>
              <w:rPr>
                <w:rFonts w:ascii="Arial" w:hAnsi="Arial" w:cs="Arial"/>
                <w:sz w:val="20"/>
                <w:szCs w:val="20"/>
              </w:rPr>
              <w:t xml:space="preserve">UAL </w:t>
            </w:r>
            <w:r w:rsidR="00EF74B0">
              <w:rPr>
                <w:rFonts w:ascii="Arial" w:hAnsi="Arial" w:cs="Arial"/>
                <w:sz w:val="20"/>
                <w:szCs w:val="20"/>
              </w:rPr>
              <w:t xml:space="preserve">Presessional </w:t>
            </w:r>
            <w:r w:rsidR="007C1509">
              <w:rPr>
                <w:rFonts w:ascii="Arial" w:hAnsi="Arial" w:cs="Arial"/>
                <w:sz w:val="20"/>
                <w:szCs w:val="20"/>
              </w:rPr>
              <w:t xml:space="preserve">and Exam Preparation Intensive Courses </w:t>
            </w:r>
            <w:r>
              <w:rPr>
                <w:rFonts w:ascii="Arial" w:hAnsi="Arial" w:cs="Arial"/>
                <w:sz w:val="20"/>
                <w:szCs w:val="20"/>
              </w:rPr>
              <w:t xml:space="preserve">(EPIC) </w:t>
            </w:r>
            <w:r w:rsidR="007C1509">
              <w:rPr>
                <w:rFonts w:ascii="Arial" w:hAnsi="Arial" w:cs="Arial"/>
                <w:sz w:val="20"/>
                <w:szCs w:val="20"/>
              </w:rPr>
              <w:t>help</w:t>
            </w:r>
            <w:r w:rsidR="005C027B">
              <w:rPr>
                <w:rFonts w:ascii="Arial" w:hAnsi="Arial" w:cs="Arial"/>
                <w:sz w:val="20"/>
                <w:szCs w:val="20"/>
              </w:rPr>
              <w:t xml:space="preserve"> around </w:t>
            </w:r>
            <w:r w:rsidR="007C1509">
              <w:rPr>
                <w:rFonts w:ascii="Arial" w:hAnsi="Arial" w:cs="Arial"/>
                <w:sz w:val="20"/>
                <w:szCs w:val="20"/>
              </w:rPr>
              <w:t>700</w:t>
            </w:r>
            <w:r w:rsidR="00B31A5D">
              <w:rPr>
                <w:rFonts w:ascii="Arial" w:hAnsi="Arial" w:cs="Arial"/>
                <w:sz w:val="20"/>
                <w:szCs w:val="20"/>
              </w:rPr>
              <w:t xml:space="preserve"> </w:t>
            </w:r>
            <w:r w:rsidR="005C027B">
              <w:rPr>
                <w:rFonts w:ascii="Arial" w:hAnsi="Arial" w:cs="Arial"/>
                <w:sz w:val="20"/>
                <w:szCs w:val="20"/>
              </w:rPr>
              <w:t xml:space="preserve">students </w:t>
            </w:r>
            <w:r w:rsidR="00B31A5D">
              <w:rPr>
                <w:rFonts w:ascii="Arial" w:hAnsi="Arial" w:cs="Arial"/>
                <w:sz w:val="20"/>
                <w:szCs w:val="20"/>
              </w:rPr>
              <w:t>a year</w:t>
            </w:r>
            <w:r w:rsidR="00EF74B0">
              <w:rPr>
                <w:rFonts w:ascii="Arial" w:hAnsi="Arial" w:cs="Arial"/>
                <w:sz w:val="20"/>
                <w:szCs w:val="20"/>
              </w:rPr>
              <w:t xml:space="preserve"> </w:t>
            </w:r>
            <w:r w:rsidR="005F33BC">
              <w:rPr>
                <w:rFonts w:ascii="Arial" w:hAnsi="Arial" w:cs="Arial"/>
                <w:sz w:val="20"/>
                <w:szCs w:val="20"/>
              </w:rPr>
              <w:t>improve their levels of English</w:t>
            </w:r>
            <w:r w:rsidR="007C1509">
              <w:rPr>
                <w:rFonts w:ascii="Arial" w:hAnsi="Arial" w:cs="Arial"/>
                <w:sz w:val="20"/>
                <w:szCs w:val="20"/>
              </w:rPr>
              <w:t xml:space="preserve"> </w:t>
            </w:r>
            <w:r w:rsidR="005F33BC">
              <w:rPr>
                <w:rFonts w:ascii="Arial" w:hAnsi="Arial" w:cs="Arial"/>
                <w:sz w:val="20"/>
                <w:szCs w:val="20"/>
              </w:rPr>
              <w:t>to meet main course entry requirements</w:t>
            </w:r>
            <w:r w:rsidR="00EF74B0">
              <w:rPr>
                <w:rFonts w:ascii="Arial" w:hAnsi="Arial" w:cs="Arial"/>
                <w:sz w:val="20"/>
                <w:szCs w:val="20"/>
              </w:rPr>
              <w:t>.</w:t>
            </w:r>
            <w:r w:rsidR="005F33BC">
              <w:rPr>
                <w:rFonts w:ascii="Arial" w:hAnsi="Arial" w:cs="Arial"/>
                <w:sz w:val="20"/>
                <w:szCs w:val="20"/>
              </w:rPr>
              <w:t xml:space="preserve"> </w:t>
            </w:r>
            <w:r w:rsidR="009A230A">
              <w:rPr>
                <w:rFonts w:ascii="Arial" w:hAnsi="Arial" w:cs="Arial"/>
                <w:sz w:val="20"/>
                <w:szCs w:val="20"/>
              </w:rPr>
              <w:t xml:space="preserve">The majority of Presessional </w:t>
            </w:r>
            <w:r w:rsidR="005F33BC">
              <w:rPr>
                <w:rFonts w:ascii="Arial" w:hAnsi="Arial" w:cs="Arial"/>
                <w:sz w:val="20"/>
                <w:szCs w:val="20"/>
              </w:rPr>
              <w:t xml:space="preserve">and EPIC </w:t>
            </w:r>
            <w:r w:rsidR="009A230A">
              <w:rPr>
                <w:rFonts w:ascii="Arial" w:hAnsi="Arial" w:cs="Arial"/>
                <w:sz w:val="20"/>
                <w:szCs w:val="20"/>
              </w:rPr>
              <w:t xml:space="preserve">students attend courses between April and </w:t>
            </w:r>
            <w:r w:rsidR="005F33BC">
              <w:rPr>
                <w:rFonts w:ascii="Arial" w:hAnsi="Arial" w:cs="Arial"/>
                <w:sz w:val="20"/>
                <w:szCs w:val="20"/>
              </w:rPr>
              <w:t>September</w:t>
            </w:r>
            <w:r w:rsidR="00B31A5D">
              <w:rPr>
                <w:rFonts w:ascii="Arial" w:hAnsi="Arial" w:cs="Arial"/>
                <w:sz w:val="20"/>
                <w:szCs w:val="20"/>
              </w:rPr>
              <w:t>.</w:t>
            </w:r>
            <w:r>
              <w:rPr>
                <w:rFonts w:ascii="Arial" w:hAnsi="Arial" w:cs="Arial"/>
                <w:sz w:val="20"/>
                <w:szCs w:val="20"/>
              </w:rPr>
              <w:t xml:space="preserve"> Presessional </w:t>
            </w:r>
            <w:r w:rsidR="0028477E">
              <w:rPr>
                <w:rFonts w:ascii="Arial" w:hAnsi="Arial" w:cs="Arial"/>
                <w:sz w:val="20"/>
                <w:szCs w:val="20"/>
              </w:rPr>
              <w:t xml:space="preserve">and </w:t>
            </w:r>
            <w:r>
              <w:rPr>
                <w:rFonts w:ascii="Arial" w:hAnsi="Arial" w:cs="Arial"/>
                <w:sz w:val="20"/>
                <w:szCs w:val="20"/>
              </w:rPr>
              <w:t xml:space="preserve">EPIC student numbers are growing and we expect this growth to continue.  </w:t>
            </w:r>
          </w:p>
        </w:tc>
      </w:tr>
      <w:tr w:rsidR="00594C01" w:rsidRPr="00C007C8" w14:paraId="0C5B10B1" w14:textId="77777777" w:rsidTr="000C0840">
        <w:tc>
          <w:tcPr>
            <w:tcW w:w="9214" w:type="dxa"/>
            <w:gridSpan w:val="3"/>
          </w:tcPr>
          <w:p w14:paraId="613DABD7" w14:textId="77777777" w:rsidR="00594C01" w:rsidRPr="009C04F2" w:rsidRDefault="003D3432" w:rsidP="000B4B43">
            <w:pPr>
              <w:spacing w:before="120" w:after="120"/>
              <w:rPr>
                <w:rFonts w:ascii="Arial" w:hAnsi="Arial" w:cs="Arial"/>
                <w:b/>
                <w:sz w:val="20"/>
                <w:szCs w:val="20"/>
              </w:rPr>
            </w:pPr>
            <w:r w:rsidRPr="009C04F2">
              <w:rPr>
                <w:rFonts w:ascii="Arial" w:hAnsi="Arial" w:cs="Arial"/>
                <w:b/>
                <w:sz w:val="20"/>
                <w:szCs w:val="20"/>
              </w:rPr>
              <w:t>What is the purpose of the role?</w:t>
            </w:r>
          </w:p>
          <w:p w14:paraId="1E541934" w14:textId="4A63EC11" w:rsidR="001C6D22" w:rsidRDefault="00520FE9" w:rsidP="00854ABB">
            <w:pPr>
              <w:pStyle w:val="ListBullet"/>
              <w:numPr>
                <w:ilvl w:val="0"/>
                <w:numId w:val="0"/>
              </w:numPr>
              <w:rPr>
                <w:rFonts w:ascii="Arial" w:hAnsi="Arial" w:cs="Arial"/>
                <w:sz w:val="20"/>
                <w:szCs w:val="22"/>
              </w:rPr>
            </w:pPr>
            <w:r w:rsidRPr="00EF74B0">
              <w:rPr>
                <w:rFonts w:ascii="Arial" w:hAnsi="Arial" w:cs="Arial"/>
                <w:sz w:val="20"/>
                <w:szCs w:val="20"/>
              </w:rPr>
              <w:t>The post</w:t>
            </w:r>
            <w:r w:rsidR="00C1183E">
              <w:rPr>
                <w:rFonts w:ascii="Arial" w:hAnsi="Arial" w:cs="Arial"/>
                <w:sz w:val="20"/>
                <w:szCs w:val="20"/>
              </w:rPr>
              <w:t>-</w:t>
            </w:r>
            <w:r w:rsidRPr="00EF74B0">
              <w:rPr>
                <w:rFonts w:ascii="Arial" w:hAnsi="Arial" w:cs="Arial"/>
                <w:sz w:val="20"/>
                <w:szCs w:val="20"/>
              </w:rPr>
              <w:t>holder’s main objective</w:t>
            </w:r>
            <w:r w:rsidR="007C1509">
              <w:rPr>
                <w:rFonts w:ascii="Arial" w:hAnsi="Arial" w:cs="Arial"/>
                <w:sz w:val="20"/>
                <w:szCs w:val="20"/>
              </w:rPr>
              <w:t xml:space="preserve"> is</w:t>
            </w:r>
            <w:r w:rsidR="00EF74B0" w:rsidRPr="00EF74B0">
              <w:rPr>
                <w:rFonts w:ascii="Arial" w:hAnsi="Arial" w:cs="Arial"/>
                <w:sz w:val="20"/>
                <w:szCs w:val="20"/>
              </w:rPr>
              <w:t xml:space="preserve"> to</w:t>
            </w:r>
            <w:r w:rsidR="00420CCB">
              <w:rPr>
                <w:rFonts w:ascii="Arial" w:hAnsi="Arial" w:cs="Arial"/>
                <w:sz w:val="20"/>
                <w:szCs w:val="20"/>
              </w:rPr>
              <w:t xml:space="preserve"> provide </w:t>
            </w:r>
            <w:r w:rsidR="00491A38">
              <w:rPr>
                <w:rFonts w:ascii="Arial" w:hAnsi="Arial" w:cs="Arial"/>
                <w:sz w:val="20"/>
                <w:szCs w:val="20"/>
              </w:rPr>
              <w:t xml:space="preserve">strong customer service and efficient </w:t>
            </w:r>
            <w:r w:rsidR="00420CCB">
              <w:rPr>
                <w:rFonts w:ascii="Arial" w:hAnsi="Arial" w:cs="Arial"/>
                <w:sz w:val="20"/>
                <w:szCs w:val="20"/>
              </w:rPr>
              <w:t xml:space="preserve">administrative support </w:t>
            </w:r>
            <w:r w:rsidR="00491A38">
              <w:rPr>
                <w:rFonts w:ascii="Arial" w:hAnsi="Arial" w:cs="Arial"/>
                <w:sz w:val="20"/>
                <w:szCs w:val="20"/>
              </w:rPr>
              <w:t xml:space="preserve">to </w:t>
            </w:r>
            <w:r w:rsidR="00C1183E">
              <w:rPr>
                <w:rFonts w:ascii="Arial" w:hAnsi="Arial" w:cs="Arial"/>
                <w:sz w:val="20"/>
                <w:szCs w:val="22"/>
              </w:rPr>
              <w:t xml:space="preserve">Presessional and EPIC </w:t>
            </w:r>
            <w:r w:rsidR="00491A38">
              <w:rPr>
                <w:rFonts w:ascii="Arial" w:hAnsi="Arial" w:cs="Arial"/>
                <w:sz w:val="20"/>
                <w:szCs w:val="22"/>
              </w:rPr>
              <w:t>academic managers, tutors and stud</w:t>
            </w:r>
            <w:r w:rsidR="00090F09">
              <w:rPr>
                <w:rFonts w:ascii="Arial" w:hAnsi="Arial" w:cs="Arial"/>
                <w:sz w:val="20"/>
                <w:szCs w:val="22"/>
              </w:rPr>
              <w:t>ents</w:t>
            </w:r>
            <w:r w:rsidR="00C1183E">
              <w:rPr>
                <w:rFonts w:ascii="Arial" w:hAnsi="Arial" w:cs="Arial"/>
                <w:sz w:val="20"/>
                <w:szCs w:val="22"/>
              </w:rPr>
              <w:t>.</w:t>
            </w:r>
            <w:r w:rsidR="00854ABB">
              <w:rPr>
                <w:rFonts w:ascii="Arial" w:hAnsi="Arial" w:cs="Arial"/>
                <w:sz w:val="20"/>
                <w:szCs w:val="22"/>
              </w:rPr>
              <w:t xml:space="preserve">   </w:t>
            </w:r>
            <w:r w:rsidR="009A230A">
              <w:rPr>
                <w:rFonts w:ascii="Arial" w:hAnsi="Arial" w:cs="Arial"/>
                <w:sz w:val="20"/>
                <w:szCs w:val="22"/>
              </w:rPr>
              <w:t xml:space="preserve"> </w:t>
            </w:r>
          </w:p>
          <w:p w14:paraId="1B57A4D4" w14:textId="77777777" w:rsidR="00854ABB" w:rsidRPr="009C04F2" w:rsidRDefault="00854ABB" w:rsidP="00854ABB">
            <w:pPr>
              <w:pStyle w:val="ListBullet"/>
              <w:numPr>
                <w:ilvl w:val="0"/>
                <w:numId w:val="0"/>
              </w:numPr>
              <w:rPr>
                <w:rFonts w:ascii="Arial" w:hAnsi="Arial" w:cs="Arial"/>
                <w:sz w:val="20"/>
                <w:szCs w:val="20"/>
              </w:rPr>
            </w:pPr>
          </w:p>
        </w:tc>
      </w:tr>
      <w:tr w:rsidR="00594C01" w:rsidRPr="00C007C8" w14:paraId="0CA5D06A" w14:textId="77777777" w:rsidTr="000C0840">
        <w:tc>
          <w:tcPr>
            <w:tcW w:w="9214" w:type="dxa"/>
            <w:gridSpan w:val="3"/>
          </w:tcPr>
          <w:p w14:paraId="2F792F0B" w14:textId="6B8C7A47" w:rsidR="00A60F95" w:rsidRDefault="00594C01" w:rsidP="00A60F95">
            <w:pPr>
              <w:spacing w:before="120" w:after="120"/>
              <w:rPr>
                <w:rFonts w:ascii="Arial" w:hAnsi="Arial"/>
                <w:sz w:val="20"/>
              </w:rPr>
            </w:pPr>
            <w:r w:rsidRPr="009C04F2">
              <w:rPr>
                <w:rFonts w:ascii="Arial" w:hAnsi="Arial" w:cs="Arial"/>
                <w:b/>
                <w:sz w:val="20"/>
                <w:szCs w:val="20"/>
              </w:rPr>
              <w:t>Duties and Responsibilities</w:t>
            </w:r>
          </w:p>
          <w:p w14:paraId="60C2AD1A" w14:textId="77777777" w:rsidR="00491A38" w:rsidRPr="00491A38" w:rsidRDefault="005F33BC" w:rsidP="00491A38">
            <w:pPr>
              <w:numPr>
                <w:ilvl w:val="0"/>
                <w:numId w:val="6"/>
              </w:numPr>
              <w:overflowPunct w:val="0"/>
              <w:autoSpaceDE w:val="0"/>
              <w:autoSpaceDN w:val="0"/>
              <w:adjustRightInd w:val="0"/>
              <w:textAlignment w:val="baseline"/>
              <w:rPr>
                <w:rFonts w:ascii="Arial" w:hAnsi="Arial"/>
                <w:b/>
                <w:sz w:val="20"/>
                <w:szCs w:val="20"/>
              </w:rPr>
            </w:pPr>
            <w:r w:rsidRPr="00B65B09">
              <w:rPr>
                <w:rFonts w:ascii="Arial" w:hAnsi="Arial" w:cs="Arial"/>
                <w:sz w:val="20"/>
                <w:szCs w:val="20"/>
              </w:rPr>
              <w:t xml:space="preserve">To </w:t>
            </w:r>
            <w:r w:rsidR="00491A38">
              <w:rPr>
                <w:rFonts w:ascii="Arial" w:hAnsi="Arial" w:cs="Arial"/>
                <w:sz w:val="20"/>
                <w:szCs w:val="20"/>
              </w:rPr>
              <w:t>a</w:t>
            </w:r>
            <w:r w:rsidR="00491A38">
              <w:rPr>
                <w:rFonts w:ascii="Arial" w:hAnsi="Arial"/>
                <w:sz w:val="20"/>
              </w:rPr>
              <w:t>ct as first point of contact for general enquiries from students, staff, international partners and the general public, via the phone, e-mail, correspondence and face-to-face on areas including Presessional Programmes, accommodation and general University information.</w:t>
            </w:r>
          </w:p>
          <w:p w14:paraId="2242756B" w14:textId="2777B73B" w:rsidR="005F33BC" w:rsidRPr="00B65B09" w:rsidRDefault="00491A38" w:rsidP="00491A38">
            <w:pPr>
              <w:overflowPunct w:val="0"/>
              <w:autoSpaceDE w:val="0"/>
              <w:autoSpaceDN w:val="0"/>
              <w:adjustRightInd w:val="0"/>
              <w:ind w:left="360"/>
              <w:textAlignment w:val="baseline"/>
              <w:rPr>
                <w:rFonts w:ascii="Arial" w:hAnsi="Arial"/>
                <w:b/>
                <w:sz w:val="20"/>
                <w:szCs w:val="20"/>
              </w:rPr>
            </w:pPr>
            <w:r w:rsidRPr="00B65B09">
              <w:rPr>
                <w:rFonts w:ascii="Arial" w:hAnsi="Arial"/>
                <w:b/>
                <w:sz w:val="20"/>
                <w:szCs w:val="20"/>
              </w:rPr>
              <w:t xml:space="preserve"> </w:t>
            </w:r>
          </w:p>
          <w:p w14:paraId="6A9F503A" w14:textId="6A6CA350" w:rsidR="005F33BC" w:rsidRDefault="005F33BC" w:rsidP="005F33BC">
            <w:pPr>
              <w:numPr>
                <w:ilvl w:val="0"/>
                <w:numId w:val="6"/>
              </w:numPr>
              <w:overflowPunct w:val="0"/>
              <w:autoSpaceDE w:val="0"/>
              <w:autoSpaceDN w:val="0"/>
              <w:adjustRightInd w:val="0"/>
              <w:textAlignment w:val="baseline"/>
              <w:rPr>
                <w:rFonts w:ascii="Arial" w:hAnsi="Arial" w:cs="Arial"/>
                <w:sz w:val="20"/>
                <w:szCs w:val="20"/>
              </w:rPr>
            </w:pPr>
            <w:r w:rsidRPr="000A3DCD">
              <w:rPr>
                <w:rFonts w:ascii="Arial" w:hAnsi="Arial" w:cs="Arial"/>
                <w:sz w:val="20"/>
                <w:szCs w:val="20"/>
              </w:rPr>
              <w:t xml:space="preserve">To </w:t>
            </w:r>
            <w:r w:rsidR="00491A38">
              <w:rPr>
                <w:rFonts w:ascii="Arial" w:hAnsi="Arial"/>
                <w:sz w:val="20"/>
              </w:rPr>
              <w:t>answer enquiries from students and their overseas representatives once they have joined the Presessional programme.</w:t>
            </w:r>
          </w:p>
          <w:p w14:paraId="7CD5B069" w14:textId="77777777" w:rsidR="005F33BC" w:rsidRDefault="005F33BC" w:rsidP="005F33BC">
            <w:pPr>
              <w:pStyle w:val="ListParagraph"/>
              <w:rPr>
                <w:rFonts w:ascii="Arial" w:hAnsi="Arial" w:cs="Arial"/>
                <w:sz w:val="20"/>
                <w:szCs w:val="20"/>
              </w:rPr>
            </w:pPr>
          </w:p>
          <w:p w14:paraId="2CDDA934" w14:textId="2C9AD226" w:rsidR="005F33BC" w:rsidRPr="00B65B09" w:rsidRDefault="005F33BC" w:rsidP="005F33BC">
            <w:pPr>
              <w:numPr>
                <w:ilvl w:val="0"/>
                <w:numId w:val="6"/>
              </w:numPr>
              <w:overflowPunct w:val="0"/>
              <w:autoSpaceDE w:val="0"/>
              <w:autoSpaceDN w:val="0"/>
              <w:adjustRightInd w:val="0"/>
              <w:textAlignment w:val="baseline"/>
              <w:rPr>
                <w:rFonts w:ascii="Arial" w:hAnsi="Arial" w:cs="Arial"/>
                <w:sz w:val="20"/>
                <w:szCs w:val="20"/>
              </w:rPr>
            </w:pPr>
            <w:r w:rsidRPr="00B65B09">
              <w:rPr>
                <w:rFonts w:ascii="Arial" w:hAnsi="Arial" w:cs="Arial"/>
                <w:sz w:val="20"/>
                <w:szCs w:val="20"/>
              </w:rPr>
              <w:t xml:space="preserve">To </w:t>
            </w:r>
            <w:r w:rsidR="00491A38">
              <w:rPr>
                <w:rFonts w:ascii="Arial" w:hAnsi="Arial" w:cs="Arial"/>
                <w:sz w:val="20"/>
                <w:szCs w:val="20"/>
              </w:rPr>
              <w:t>r</w:t>
            </w:r>
            <w:r w:rsidR="00491A38">
              <w:rPr>
                <w:rFonts w:ascii="Arial" w:hAnsi="Arial"/>
                <w:sz w:val="20"/>
              </w:rPr>
              <w:t>efer students and visitors to key members of staff in the Language Centre and other University departments, liaising to ensure that students are expected and their queries dealt with as appropriate</w:t>
            </w:r>
            <w:r w:rsidR="00C33BE5">
              <w:rPr>
                <w:rFonts w:ascii="Arial" w:hAnsi="Arial" w:cs="Arial"/>
                <w:sz w:val="20"/>
                <w:szCs w:val="20"/>
              </w:rPr>
              <w:t>.</w:t>
            </w:r>
          </w:p>
          <w:p w14:paraId="4EB0E983" w14:textId="77777777" w:rsidR="005F33BC" w:rsidRPr="00B65B09" w:rsidRDefault="005F33BC" w:rsidP="005F33BC">
            <w:pPr>
              <w:pStyle w:val="ListParagraph"/>
              <w:rPr>
                <w:rFonts w:ascii="Arial" w:hAnsi="Arial" w:cs="Arial"/>
                <w:sz w:val="20"/>
                <w:szCs w:val="20"/>
              </w:rPr>
            </w:pPr>
          </w:p>
          <w:p w14:paraId="73FB1436" w14:textId="073BD75A" w:rsidR="005F33BC" w:rsidRPr="00375230" w:rsidRDefault="005F33BC" w:rsidP="005F33BC">
            <w:pPr>
              <w:numPr>
                <w:ilvl w:val="0"/>
                <w:numId w:val="6"/>
              </w:numPr>
              <w:overflowPunct w:val="0"/>
              <w:autoSpaceDE w:val="0"/>
              <w:autoSpaceDN w:val="0"/>
              <w:adjustRightInd w:val="0"/>
              <w:textAlignment w:val="baseline"/>
              <w:rPr>
                <w:rFonts w:ascii="Arial" w:hAnsi="Arial" w:cs="Arial"/>
                <w:sz w:val="20"/>
                <w:szCs w:val="20"/>
              </w:rPr>
            </w:pPr>
            <w:r w:rsidRPr="00375230">
              <w:rPr>
                <w:rFonts w:ascii="Arial" w:hAnsi="Arial" w:cs="Arial"/>
                <w:sz w:val="20"/>
                <w:szCs w:val="20"/>
              </w:rPr>
              <w:t>To</w:t>
            </w:r>
            <w:r>
              <w:rPr>
                <w:rFonts w:ascii="Arial" w:hAnsi="Arial" w:cs="Arial"/>
                <w:sz w:val="20"/>
                <w:szCs w:val="20"/>
              </w:rPr>
              <w:t xml:space="preserve"> </w:t>
            </w:r>
            <w:r w:rsidR="00491A38">
              <w:rPr>
                <w:rFonts w:ascii="Arial" w:hAnsi="Arial" w:cs="Arial"/>
                <w:sz w:val="20"/>
                <w:szCs w:val="20"/>
              </w:rPr>
              <w:t>p</w:t>
            </w:r>
            <w:r w:rsidR="00491A38">
              <w:rPr>
                <w:rFonts w:ascii="Arial" w:hAnsi="Arial"/>
                <w:sz w:val="20"/>
              </w:rPr>
              <w:t xml:space="preserve">rovide general administrative support to the Presessional Programmes activities, inputting of data and student information onto the student record system, </w:t>
            </w:r>
            <w:r w:rsidR="00A60F95">
              <w:rPr>
                <w:rFonts w:ascii="Arial" w:hAnsi="Arial"/>
                <w:sz w:val="20"/>
              </w:rPr>
              <w:t xml:space="preserve">room bookings, </w:t>
            </w:r>
            <w:r w:rsidR="00491A38">
              <w:rPr>
                <w:rFonts w:ascii="Arial" w:hAnsi="Arial"/>
                <w:sz w:val="20"/>
              </w:rPr>
              <w:t>document production such as student letters, filing, record keeping and providing cover for the other administration team staff members, in line with UAL protocols.</w:t>
            </w:r>
          </w:p>
          <w:p w14:paraId="024362B8" w14:textId="77777777" w:rsidR="005F33BC" w:rsidRPr="00B65B09" w:rsidRDefault="005F33BC" w:rsidP="005F33BC">
            <w:pPr>
              <w:pStyle w:val="ListParagraph"/>
              <w:rPr>
                <w:rFonts w:ascii="Arial" w:hAnsi="Arial" w:cs="Arial"/>
                <w:sz w:val="20"/>
                <w:szCs w:val="20"/>
              </w:rPr>
            </w:pPr>
          </w:p>
          <w:p w14:paraId="423ED6D7" w14:textId="674D6997" w:rsidR="0028477E" w:rsidRDefault="00491A38" w:rsidP="00287DF2">
            <w:pPr>
              <w:numPr>
                <w:ilvl w:val="0"/>
                <w:numId w:val="6"/>
              </w:numPr>
              <w:overflowPunct w:val="0"/>
              <w:autoSpaceDE w:val="0"/>
              <w:autoSpaceDN w:val="0"/>
              <w:adjustRightInd w:val="0"/>
              <w:textAlignment w:val="baseline"/>
              <w:rPr>
                <w:rFonts w:ascii="Arial" w:hAnsi="Arial" w:cs="Arial"/>
                <w:sz w:val="20"/>
                <w:szCs w:val="20"/>
              </w:rPr>
            </w:pPr>
            <w:r>
              <w:rPr>
                <w:rFonts w:ascii="Arial" w:hAnsi="Arial"/>
                <w:sz w:val="20"/>
              </w:rPr>
              <w:t>To produce ID Cards for Presessional and EPIC courses</w:t>
            </w:r>
            <w:r w:rsidRPr="00B65B09">
              <w:rPr>
                <w:rFonts w:ascii="Arial" w:hAnsi="Arial" w:cs="Arial"/>
                <w:sz w:val="20"/>
                <w:szCs w:val="20"/>
              </w:rPr>
              <w:t xml:space="preserve"> </w:t>
            </w:r>
          </w:p>
          <w:p w14:paraId="39BB477F" w14:textId="77777777" w:rsidR="0028477E" w:rsidRDefault="0028477E" w:rsidP="00287DF2">
            <w:pPr>
              <w:pStyle w:val="ListParagraph"/>
              <w:rPr>
                <w:rFonts w:ascii="Arial" w:hAnsi="Arial" w:cs="Arial"/>
                <w:sz w:val="20"/>
                <w:szCs w:val="20"/>
              </w:rPr>
            </w:pPr>
          </w:p>
          <w:p w14:paraId="492558E3" w14:textId="554CF90F" w:rsidR="00D72FB8" w:rsidRDefault="00491A38" w:rsidP="00287DF2">
            <w:pPr>
              <w:numPr>
                <w:ilvl w:val="0"/>
                <w:numId w:val="6"/>
              </w:numPr>
              <w:overflowPunct w:val="0"/>
              <w:autoSpaceDE w:val="0"/>
              <w:autoSpaceDN w:val="0"/>
              <w:adjustRightInd w:val="0"/>
              <w:textAlignment w:val="baseline"/>
              <w:rPr>
                <w:rFonts w:ascii="Arial" w:hAnsi="Arial" w:cs="Arial"/>
                <w:sz w:val="20"/>
                <w:szCs w:val="20"/>
              </w:rPr>
            </w:pPr>
            <w:r>
              <w:rPr>
                <w:rFonts w:ascii="Arial" w:hAnsi="Arial"/>
                <w:sz w:val="20"/>
              </w:rPr>
              <w:t>To oversee the work of Presessional on course summer administrative assistant and ensure all on course administrative work is completed</w:t>
            </w:r>
            <w:r w:rsidR="00C33BE5">
              <w:rPr>
                <w:rFonts w:ascii="Arial" w:hAnsi="Arial" w:cs="Arial"/>
                <w:sz w:val="20"/>
                <w:szCs w:val="20"/>
              </w:rPr>
              <w:t>.</w:t>
            </w:r>
          </w:p>
          <w:p w14:paraId="1A572940" w14:textId="77777777" w:rsidR="00D72FB8" w:rsidRDefault="00D72FB8" w:rsidP="00287DF2">
            <w:pPr>
              <w:pStyle w:val="ListParagraph"/>
              <w:rPr>
                <w:rFonts w:ascii="Arial" w:hAnsi="Arial" w:cs="Arial"/>
                <w:sz w:val="20"/>
                <w:szCs w:val="20"/>
              </w:rPr>
            </w:pPr>
          </w:p>
          <w:p w14:paraId="0F12D177" w14:textId="1E0BA33C" w:rsidR="005F33BC" w:rsidRDefault="00491A38" w:rsidP="00505EE1">
            <w:pPr>
              <w:numPr>
                <w:ilvl w:val="0"/>
                <w:numId w:val="6"/>
              </w:numPr>
              <w:overflowPunct w:val="0"/>
              <w:autoSpaceDE w:val="0"/>
              <w:autoSpaceDN w:val="0"/>
              <w:adjustRightInd w:val="0"/>
              <w:textAlignment w:val="baseline"/>
              <w:rPr>
                <w:rFonts w:ascii="Arial" w:hAnsi="Arial" w:cs="Arial"/>
                <w:sz w:val="20"/>
                <w:szCs w:val="20"/>
              </w:rPr>
            </w:pPr>
            <w:r w:rsidRPr="00491A38">
              <w:rPr>
                <w:rFonts w:ascii="Arial" w:hAnsi="Arial"/>
                <w:sz w:val="20"/>
              </w:rPr>
              <w:t>To manage the creation and production of timetables and registers for Presessional Programmes</w:t>
            </w:r>
            <w:r w:rsidRPr="00491A38">
              <w:rPr>
                <w:rFonts w:ascii="Arial" w:hAnsi="Arial" w:cs="Arial"/>
                <w:sz w:val="20"/>
                <w:szCs w:val="20"/>
              </w:rPr>
              <w:t xml:space="preserve"> </w:t>
            </w:r>
          </w:p>
          <w:p w14:paraId="7A0B454F" w14:textId="77777777" w:rsidR="00491A38" w:rsidRDefault="00491A38" w:rsidP="00491A38">
            <w:pPr>
              <w:pStyle w:val="ListParagraph"/>
              <w:rPr>
                <w:rFonts w:ascii="Arial" w:hAnsi="Arial" w:cs="Arial"/>
                <w:sz w:val="20"/>
                <w:szCs w:val="20"/>
              </w:rPr>
            </w:pPr>
          </w:p>
          <w:p w14:paraId="26C76F53" w14:textId="03AFBF6B" w:rsidR="005F33BC" w:rsidRDefault="00491A38" w:rsidP="008A02AF">
            <w:pPr>
              <w:numPr>
                <w:ilvl w:val="0"/>
                <w:numId w:val="6"/>
              </w:numPr>
              <w:overflowPunct w:val="0"/>
              <w:autoSpaceDE w:val="0"/>
              <w:autoSpaceDN w:val="0"/>
              <w:adjustRightInd w:val="0"/>
              <w:textAlignment w:val="baseline"/>
              <w:rPr>
                <w:rFonts w:ascii="Arial" w:hAnsi="Arial" w:cs="Arial"/>
                <w:sz w:val="20"/>
                <w:szCs w:val="20"/>
              </w:rPr>
            </w:pPr>
            <w:r w:rsidRPr="00491A38">
              <w:rPr>
                <w:rFonts w:ascii="Arial" w:hAnsi="Arial"/>
                <w:sz w:val="20"/>
              </w:rPr>
              <w:t>To monitor students attendance on Presessional Programmes</w:t>
            </w:r>
            <w:r w:rsidRPr="00491A38">
              <w:rPr>
                <w:rFonts w:ascii="Arial" w:hAnsi="Arial" w:cs="Arial"/>
                <w:sz w:val="20"/>
                <w:szCs w:val="20"/>
              </w:rPr>
              <w:t xml:space="preserve"> </w:t>
            </w:r>
            <w:r>
              <w:rPr>
                <w:rFonts w:ascii="Arial" w:hAnsi="Arial" w:cs="Arial"/>
                <w:sz w:val="20"/>
                <w:szCs w:val="20"/>
              </w:rPr>
              <w:t>in line with UKVI and safeguarding standards and policies.</w:t>
            </w:r>
          </w:p>
          <w:p w14:paraId="3C76070C" w14:textId="77777777" w:rsidR="00491A38" w:rsidRDefault="00491A38" w:rsidP="00491A38">
            <w:pPr>
              <w:pStyle w:val="ListParagraph"/>
              <w:rPr>
                <w:rFonts w:ascii="Arial" w:hAnsi="Arial" w:cs="Arial"/>
                <w:sz w:val="20"/>
                <w:szCs w:val="20"/>
              </w:rPr>
            </w:pPr>
          </w:p>
          <w:p w14:paraId="12F9D6C4" w14:textId="5CF481E1" w:rsidR="00491A38" w:rsidRDefault="00491A38" w:rsidP="008A02AF">
            <w:pPr>
              <w:numPr>
                <w:ilvl w:val="0"/>
                <w:numId w:val="6"/>
              </w:numPr>
              <w:overflowPunct w:val="0"/>
              <w:autoSpaceDE w:val="0"/>
              <w:autoSpaceDN w:val="0"/>
              <w:adjustRightInd w:val="0"/>
              <w:textAlignment w:val="baseline"/>
              <w:rPr>
                <w:rFonts w:ascii="Arial" w:hAnsi="Arial" w:cs="Arial"/>
                <w:sz w:val="20"/>
                <w:szCs w:val="20"/>
              </w:rPr>
            </w:pPr>
            <w:r>
              <w:rPr>
                <w:rFonts w:ascii="Arial" w:hAnsi="Arial" w:cs="Arial"/>
                <w:sz w:val="20"/>
                <w:szCs w:val="20"/>
              </w:rPr>
              <w:lastRenderedPageBreak/>
              <w:t>To develop, improve and maintain office administration systems and processes (e.g. registers, timetabling)</w:t>
            </w:r>
          </w:p>
          <w:p w14:paraId="65D0C728" w14:textId="77777777" w:rsidR="00B6704C" w:rsidRPr="00B6704C" w:rsidRDefault="00B6704C" w:rsidP="006B7D90">
            <w:pPr>
              <w:pStyle w:val="ListParagraph"/>
              <w:numPr>
                <w:ilvl w:val="0"/>
                <w:numId w:val="3"/>
              </w:numPr>
              <w:spacing w:before="120"/>
              <w:rPr>
                <w:rFonts w:ascii="Arial" w:hAnsi="Arial" w:cs="Arial"/>
                <w:sz w:val="20"/>
                <w:szCs w:val="20"/>
              </w:rPr>
            </w:pPr>
            <w:r w:rsidRPr="008F7307">
              <w:rPr>
                <w:rFonts w:ascii="Arial" w:hAnsi="Arial"/>
                <w:sz w:val="20"/>
              </w:rPr>
              <w:t xml:space="preserve">To use University data management systems, including </w:t>
            </w:r>
            <w:r>
              <w:rPr>
                <w:rFonts w:ascii="Arial" w:hAnsi="Arial"/>
                <w:sz w:val="20"/>
              </w:rPr>
              <w:t xml:space="preserve">SITS and Moodle </w:t>
            </w:r>
            <w:r w:rsidRPr="008F7307">
              <w:rPr>
                <w:rFonts w:ascii="Arial" w:hAnsi="Arial"/>
                <w:sz w:val="20"/>
              </w:rPr>
              <w:t>effectively in administration of</w:t>
            </w:r>
            <w:r>
              <w:rPr>
                <w:rFonts w:ascii="Arial" w:hAnsi="Arial"/>
                <w:sz w:val="20"/>
              </w:rPr>
              <w:t xml:space="preserve"> all elements of Presessional and EPIC courses including end of course assessments and results</w:t>
            </w:r>
          </w:p>
          <w:p w14:paraId="531BA3E0" w14:textId="203EC362" w:rsidR="00B6704C" w:rsidRDefault="00B6704C" w:rsidP="006B7D90">
            <w:pPr>
              <w:pStyle w:val="ListParagraph"/>
              <w:numPr>
                <w:ilvl w:val="0"/>
                <w:numId w:val="3"/>
              </w:numPr>
              <w:spacing w:before="120"/>
              <w:rPr>
                <w:rFonts w:ascii="Arial" w:hAnsi="Arial" w:cs="Arial"/>
                <w:sz w:val="20"/>
                <w:szCs w:val="20"/>
              </w:rPr>
            </w:pPr>
            <w:r>
              <w:rPr>
                <w:rFonts w:ascii="Arial" w:hAnsi="Arial"/>
                <w:sz w:val="20"/>
              </w:rPr>
              <w:t>To assist the Presessional academic team with course material design and enhancement</w:t>
            </w:r>
            <w:r w:rsidRPr="009C04F2">
              <w:rPr>
                <w:rFonts w:ascii="Arial" w:hAnsi="Arial" w:cs="Arial"/>
                <w:sz w:val="20"/>
                <w:szCs w:val="20"/>
              </w:rPr>
              <w:t xml:space="preserve"> </w:t>
            </w:r>
          </w:p>
          <w:p w14:paraId="78B1A8A7" w14:textId="52A01098" w:rsidR="00A60F95" w:rsidRPr="00A60F95" w:rsidRDefault="00A60F95" w:rsidP="006B7D90">
            <w:pPr>
              <w:pStyle w:val="ListParagraph"/>
              <w:numPr>
                <w:ilvl w:val="0"/>
                <w:numId w:val="3"/>
              </w:numPr>
              <w:spacing w:before="120"/>
              <w:rPr>
                <w:rFonts w:ascii="Arial" w:hAnsi="Arial" w:cs="Arial"/>
                <w:sz w:val="20"/>
                <w:szCs w:val="20"/>
              </w:rPr>
            </w:pPr>
            <w:r>
              <w:rPr>
                <w:rFonts w:ascii="Arial" w:hAnsi="Arial"/>
                <w:sz w:val="20"/>
              </w:rPr>
              <w:t>To arrange process for feedback to be delivered to students who have not successfully completed the course at the end of the Presessional and EPIC courses</w:t>
            </w:r>
          </w:p>
          <w:p w14:paraId="0A01D67D" w14:textId="038E33EF" w:rsidR="00A60F95" w:rsidRPr="00A60F95" w:rsidRDefault="00A60F95" w:rsidP="006B7D90">
            <w:pPr>
              <w:pStyle w:val="ListParagraph"/>
              <w:numPr>
                <w:ilvl w:val="0"/>
                <w:numId w:val="3"/>
              </w:numPr>
              <w:spacing w:before="120"/>
              <w:rPr>
                <w:rFonts w:ascii="Arial" w:hAnsi="Arial" w:cs="Arial"/>
                <w:sz w:val="20"/>
                <w:szCs w:val="20"/>
              </w:rPr>
            </w:pPr>
            <w:r>
              <w:rPr>
                <w:rFonts w:ascii="Arial" w:hAnsi="Arial"/>
                <w:sz w:val="20"/>
              </w:rPr>
              <w:t>To consult with Head of Presessional Programmes</w:t>
            </w:r>
            <w:r w:rsidRPr="008F7307">
              <w:rPr>
                <w:rFonts w:ascii="Arial" w:hAnsi="Arial"/>
                <w:sz w:val="20"/>
              </w:rPr>
              <w:t xml:space="preserve"> and staff teams to ensure that systems and processes adopted are relevant and appropriate</w:t>
            </w:r>
          </w:p>
          <w:p w14:paraId="5423E718" w14:textId="00656936" w:rsidR="00A60F95" w:rsidRPr="00A60F95" w:rsidRDefault="00A60F95" w:rsidP="006B7D90">
            <w:pPr>
              <w:pStyle w:val="ListParagraph"/>
              <w:numPr>
                <w:ilvl w:val="0"/>
                <w:numId w:val="3"/>
              </w:numPr>
              <w:spacing w:before="120"/>
              <w:rPr>
                <w:rFonts w:ascii="Arial" w:hAnsi="Arial" w:cs="Arial"/>
                <w:sz w:val="20"/>
                <w:szCs w:val="20"/>
              </w:rPr>
            </w:pPr>
            <w:r>
              <w:rPr>
                <w:rFonts w:ascii="Arial" w:hAnsi="Arial"/>
                <w:sz w:val="20"/>
              </w:rPr>
              <w:t>To check P</w:t>
            </w:r>
            <w:r w:rsidRPr="008F7307">
              <w:rPr>
                <w:rFonts w:ascii="Arial" w:hAnsi="Arial"/>
                <w:sz w:val="20"/>
              </w:rPr>
              <w:t>resessional teachers’ administration, parti</w:t>
            </w:r>
            <w:r>
              <w:rPr>
                <w:rFonts w:ascii="Arial" w:hAnsi="Arial"/>
                <w:sz w:val="20"/>
              </w:rPr>
              <w:t>cularly relating to assessments</w:t>
            </w:r>
            <w:r w:rsidRPr="008F7307">
              <w:rPr>
                <w:rFonts w:ascii="Arial" w:hAnsi="Arial"/>
                <w:sz w:val="20"/>
              </w:rPr>
              <w:t xml:space="preserve"> and liaison</w:t>
            </w:r>
            <w:r>
              <w:rPr>
                <w:rFonts w:ascii="Arial" w:hAnsi="Arial"/>
                <w:sz w:val="20"/>
              </w:rPr>
              <w:t>,</w:t>
            </w:r>
            <w:r w:rsidRPr="008F7307">
              <w:rPr>
                <w:rFonts w:ascii="Arial" w:hAnsi="Arial"/>
                <w:sz w:val="20"/>
              </w:rPr>
              <w:t xml:space="preserve"> and to produce appropriate reports for </w:t>
            </w:r>
            <w:r>
              <w:rPr>
                <w:rFonts w:ascii="Arial" w:hAnsi="Arial"/>
                <w:sz w:val="20"/>
              </w:rPr>
              <w:t xml:space="preserve">the Head and Assistant Head of Programme </w:t>
            </w:r>
            <w:r w:rsidRPr="008F7307">
              <w:rPr>
                <w:rFonts w:ascii="Arial" w:hAnsi="Arial"/>
                <w:sz w:val="20"/>
              </w:rPr>
              <w:t>to work with</w:t>
            </w:r>
          </w:p>
          <w:p w14:paraId="0D5C164E" w14:textId="77777777" w:rsidR="00A60F95" w:rsidRDefault="00A60F95" w:rsidP="00A60F95">
            <w:pPr>
              <w:pStyle w:val="ListParagraph"/>
              <w:numPr>
                <w:ilvl w:val="0"/>
                <w:numId w:val="3"/>
              </w:numPr>
              <w:spacing w:before="120"/>
              <w:ind w:hanging="378"/>
              <w:rPr>
                <w:rFonts w:ascii="Arial" w:hAnsi="Arial" w:cs="Arial"/>
                <w:sz w:val="20"/>
                <w:szCs w:val="20"/>
              </w:rPr>
            </w:pPr>
            <w:r w:rsidRPr="008F7307">
              <w:rPr>
                <w:rFonts w:ascii="Arial" w:hAnsi="Arial"/>
                <w:sz w:val="20"/>
              </w:rPr>
              <w:t>To record staff absences and report information to HR and payroll as appropriate</w:t>
            </w:r>
            <w:r>
              <w:rPr>
                <w:rFonts w:ascii="Arial" w:hAnsi="Arial" w:cs="Arial"/>
                <w:sz w:val="20"/>
                <w:szCs w:val="20"/>
              </w:rPr>
              <w:t xml:space="preserve"> </w:t>
            </w:r>
          </w:p>
          <w:p w14:paraId="531ACEEA" w14:textId="4680B622" w:rsidR="00A60F95" w:rsidRDefault="00A60F95" w:rsidP="00A60F95">
            <w:pPr>
              <w:pStyle w:val="ListParagraph"/>
              <w:numPr>
                <w:ilvl w:val="0"/>
                <w:numId w:val="3"/>
              </w:numPr>
              <w:spacing w:before="120"/>
              <w:ind w:hanging="378"/>
              <w:rPr>
                <w:rFonts w:ascii="Arial" w:hAnsi="Arial" w:cs="Arial"/>
                <w:sz w:val="20"/>
                <w:szCs w:val="20"/>
              </w:rPr>
            </w:pPr>
            <w:r>
              <w:rPr>
                <w:rFonts w:ascii="Arial" w:hAnsi="Arial"/>
                <w:sz w:val="20"/>
              </w:rPr>
              <w:t>To work with the Head and Assistant Head of Presessional Programmes</w:t>
            </w:r>
            <w:r w:rsidRPr="008F7307">
              <w:rPr>
                <w:rFonts w:ascii="Arial" w:hAnsi="Arial"/>
                <w:sz w:val="20"/>
              </w:rPr>
              <w:t xml:space="preserve"> to ensure the smooth adm</w:t>
            </w:r>
            <w:r>
              <w:rPr>
                <w:rFonts w:ascii="Arial" w:hAnsi="Arial"/>
                <w:sz w:val="20"/>
              </w:rPr>
              <w:t>inistration and running of the Presessional P</w:t>
            </w:r>
            <w:r w:rsidRPr="008F7307">
              <w:rPr>
                <w:rFonts w:ascii="Arial" w:hAnsi="Arial"/>
                <w:sz w:val="20"/>
              </w:rPr>
              <w:t>rogramme</w:t>
            </w:r>
            <w:r>
              <w:rPr>
                <w:rFonts w:ascii="Arial" w:hAnsi="Arial"/>
                <w:sz w:val="20"/>
              </w:rPr>
              <w:t>s</w:t>
            </w:r>
            <w:r w:rsidRPr="008F7307">
              <w:rPr>
                <w:rFonts w:ascii="Arial" w:hAnsi="Arial"/>
                <w:sz w:val="20"/>
              </w:rPr>
              <w:t xml:space="preserve">, including student and </w:t>
            </w:r>
            <w:r>
              <w:rPr>
                <w:rFonts w:ascii="Arial" w:hAnsi="Arial"/>
                <w:sz w:val="20"/>
              </w:rPr>
              <w:t>C</w:t>
            </w:r>
            <w:r w:rsidRPr="008F7307">
              <w:rPr>
                <w:rFonts w:ascii="Arial" w:hAnsi="Arial"/>
                <w:sz w:val="20"/>
              </w:rPr>
              <w:t>ollege staff queries and tackling any general issues that may arise</w:t>
            </w:r>
          </w:p>
          <w:p w14:paraId="23D06EED" w14:textId="20D07166" w:rsidR="00A60F95" w:rsidRPr="009C04F2" w:rsidRDefault="00A60F95" w:rsidP="00A60F95">
            <w:pPr>
              <w:pStyle w:val="ListParagraph"/>
              <w:numPr>
                <w:ilvl w:val="0"/>
                <w:numId w:val="3"/>
              </w:numPr>
              <w:spacing w:before="120"/>
              <w:ind w:hanging="378"/>
              <w:rPr>
                <w:rFonts w:ascii="Arial" w:hAnsi="Arial" w:cs="Arial"/>
                <w:sz w:val="20"/>
                <w:szCs w:val="20"/>
              </w:rPr>
            </w:pPr>
            <w:r>
              <w:rPr>
                <w:rFonts w:ascii="Arial" w:hAnsi="Arial" w:cs="Arial"/>
                <w:sz w:val="20"/>
                <w:szCs w:val="20"/>
              </w:rPr>
              <w:t>To a</w:t>
            </w:r>
            <w:r w:rsidRPr="009C04F2">
              <w:rPr>
                <w:rFonts w:ascii="Arial" w:hAnsi="Arial" w:cs="Arial"/>
                <w:sz w:val="20"/>
                <w:szCs w:val="20"/>
              </w:rPr>
              <w:t>ssume other reasonable duties consistent with your role which may be assigned to you anywhere within the University.</w:t>
            </w:r>
          </w:p>
          <w:p w14:paraId="0E3C5151" w14:textId="77777777" w:rsidR="00A60F95" w:rsidRPr="009C04F2" w:rsidRDefault="00A60F95" w:rsidP="00A60F95">
            <w:pPr>
              <w:pStyle w:val="ListParagraph"/>
              <w:numPr>
                <w:ilvl w:val="0"/>
                <w:numId w:val="3"/>
              </w:numPr>
              <w:spacing w:before="120"/>
              <w:ind w:hanging="378"/>
              <w:rPr>
                <w:rFonts w:ascii="Arial" w:hAnsi="Arial" w:cs="Arial"/>
                <w:sz w:val="20"/>
                <w:szCs w:val="20"/>
              </w:rPr>
            </w:pPr>
            <w:r>
              <w:rPr>
                <w:rFonts w:ascii="Arial" w:hAnsi="Arial" w:cs="Arial"/>
                <w:sz w:val="20"/>
                <w:szCs w:val="20"/>
              </w:rPr>
              <w:t>To u</w:t>
            </w:r>
            <w:r w:rsidRPr="009C04F2">
              <w:rPr>
                <w:rFonts w:ascii="Arial" w:hAnsi="Arial" w:cs="Arial"/>
                <w:sz w:val="20"/>
                <w:szCs w:val="20"/>
              </w:rPr>
              <w:t>ndertake health and safety duties and responsibilities appropriate to the role.</w:t>
            </w:r>
          </w:p>
          <w:p w14:paraId="3B085463" w14:textId="77777777" w:rsidR="00A60F95" w:rsidRPr="009C04F2" w:rsidRDefault="00A60F95" w:rsidP="00A60F95">
            <w:pPr>
              <w:pStyle w:val="ListParagraph"/>
              <w:numPr>
                <w:ilvl w:val="0"/>
                <w:numId w:val="3"/>
              </w:numPr>
              <w:spacing w:before="120"/>
              <w:ind w:hanging="378"/>
              <w:rPr>
                <w:rFonts w:ascii="Arial" w:hAnsi="Arial" w:cs="Arial"/>
                <w:sz w:val="20"/>
                <w:szCs w:val="20"/>
              </w:rPr>
            </w:pPr>
            <w:r>
              <w:rPr>
                <w:rFonts w:ascii="Arial" w:hAnsi="Arial" w:cs="Arial"/>
                <w:sz w:val="20"/>
                <w:szCs w:val="20"/>
              </w:rPr>
              <w:t>To w</w:t>
            </w:r>
            <w:r w:rsidRPr="009C04F2">
              <w:rPr>
                <w:rFonts w:ascii="Arial" w:hAnsi="Arial" w:cs="Arial"/>
                <w:sz w:val="20"/>
                <w:szCs w:val="20"/>
              </w:rPr>
              <w:t>ork in accordance with the University’s Equal Opportunities Policy and the Staff Charter, promoting equality and diversity in your work.</w:t>
            </w:r>
          </w:p>
          <w:p w14:paraId="499A2A23" w14:textId="77777777" w:rsidR="00A60F95" w:rsidRPr="009C04F2" w:rsidRDefault="00A60F95" w:rsidP="00A60F95">
            <w:pPr>
              <w:pStyle w:val="ListParagraph"/>
              <w:numPr>
                <w:ilvl w:val="0"/>
                <w:numId w:val="3"/>
              </w:numPr>
              <w:spacing w:before="120"/>
              <w:ind w:hanging="378"/>
              <w:rPr>
                <w:rFonts w:ascii="Arial" w:hAnsi="Arial" w:cs="Arial"/>
                <w:sz w:val="20"/>
                <w:szCs w:val="20"/>
              </w:rPr>
            </w:pPr>
            <w:r>
              <w:rPr>
                <w:rFonts w:ascii="Arial" w:hAnsi="Arial" w:cs="Arial"/>
                <w:sz w:val="20"/>
                <w:szCs w:val="20"/>
              </w:rPr>
              <w:t>To u</w:t>
            </w:r>
            <w:r w:rsidRPr="009C04F2">
              <w:rPr>
                <w:rFonts w:ascii="Arial" w:hAnsi="Arial" w:cs="Arial"/>
                <w:sz w:val="20"/>
                <w:szCs w:val="20"/>
              </w:rPr>
              <w:t>ndertake continuous personal and professional through effective use of the University’s Planning, Review and Appraisal scheme and staff development opportunities.</w:t>
            </w:r>
          </w:p>
          <w:p w14:paraId="3A4F6831" w14:textId="77777777" w:rsidR="00A60F95" w:rsidRPr="009C04F2" w:rsidRDefault="00A60F95" w:rsidP="00A60F95">
            <w:pPr>
              <w:pStyle w:val="ListParagraph"/>
              <w:numPr>
                <w:ilvl w:val="0"/>
                <w:numId w:val="3"/>
              </w:numPr>
              <w:spacing w:before="120"/>
              <w:ind w:hanging="378"/>
              <w:rPr>
                <w:rFonts w:ascii="Arial" w:hAnsi="Arial" w:cs="Arial"/>
                <w:sz w:val="20"/>
                <w:szCs w:val="20"/>
              </w:rPr>
            </w:pPr>
            <w:r>
              <w:rPr>
                <w:rFonts w:ascii="Arial" w:hAnsi="Arial" w:cs="Arial"/>
                <w:sz w:val="20"/>
                <w:szCs w:val="20"/>
              </w:rPr>
              <w:t>To m</w:t>
            </w:r>
            <w:r w:rsidRPr="009C04F2">
              <w:rPr>
                <w:rFonts w:ascii="Arial" w:hAnsi="Arial" w:cs="Arial"/>
                <w:sz w:val="20"/>
                <w:szCs w:val="20"/>
              </w:rPr>
              <w:t>ake full use of all information and communication technologies in adherence to GDPR and data protection policies to meet the requirements of the role and to promote organisational effectiveness.</w:t>
            </w:r>
          </w:p>
          <w:p w14:paraId="135CF3B9" w14:textId="77777777" w:rsidR="00A60F95" w:rsidRPr="00F10E5C" w:rsidRDefault="00A60F95" w:rsidP="00A60F95">
            <w:pPr>
              <w:pStyle w:val="ListParagraph"/>
              <w:numPr>
                <w:ilvl w:val="0"/>
                <w:numId w:val="3"/>
              </w:numPr>
              <w:spacing w:before="120"/>
              <w:ind w:hanging="283"/>
              <w:rPr>
                <w:rFonts w:ascii="Arial" w:hAnsi="Arial" w:cs="Arial"/>
                <w:sz w:val="20"/>
                <w:szCs w:val="20"/>
              </w:rPr>
            </w:pPr>
            <w:r>
              <w:rPr>
                <w:rFonts w:ascii="Arial" w:hAnsi="Arial" w:cs="Arial"/>
                <w:sz w:val="20"/>
                <w:szCs w:val="20"/>
              </w:rPr>
              <w:t>To c</w:t>
            </w:r>
            <w:r w:rsidRPr="00F10E5C">
              <w:rPr>
                <w:rFonts w:ascii="Arial" w:hAnsi="Arial" w:cs="Arial"/>
                <w:sz w:val="20"/>
                <w:szCs w:val="20"/>
              </w:rPr>
              <w:t>onduct all financial matters associated with the role accordance to the University’s policies and procedures, as laid down in the Financial Regulations.</w:t>
            </w:r>
          </w:p>
          <w:p w14:paraId="6FFEC477" w14:textId="77777777" w:rsidR="00A60F95" w:rsidRPr="00A120D2" w:rsidRDefault="00A60F95" w:rsidP="00A60F95">
            <w:pPr>
              <w:pStyle w:val="ListParagraph"/>
              <w:numPr>
                <w:ilvl w:val="0"/>
                <w:numId w:val="3"/>
              </w:numPr>
              <w:spacing w:before="120"/>
              <w:ind w:hanging="378"/>
              <w:rPr>
                <w:b/>
                <w:sz w:val="20"/>
                <w:szCs w:val="20"/>
              </w:rPr>
            </w:pPr>
            <w:r w:rsidRPr="00654ACD">
              <w:rPr>
                <w:rFonts w:ascii="Arial" w:hAnsi="Arial" w:cs="Arial"/>
                <w:color w:val="333333"/>
                <w:sz w:val="20"/>
                <w:szCs w:val="20"/>
              </w:rPr>
              <w:t xml:space="preserve">To uphold UAL’s commitment to safeguarding our students and </w:t>
            </w:r>
            <w:r>
              <w:rPr>
                <w:rFonts w:ascii="Arial" w:hAnsi="Arial" w:cs="Arial"/>
                <w:color w:val="333333"/>
                <w:sz w:val="20"/>
                <w:szCs w:val="20"/>
              </w:rPr>
              <w:t xml:space="preserve">help </w:t>
            </w:r>
            <w:r w:rsidRPr="00654ACD">
              <w:rPr>
                <w:rFonts w:ascii="Arial" w:hAnsi="Arial" w:cs="Arial"/>
                <w:color w:val="333333"/>
                <w:sz w:val="20"/>
                <w:szCs w:val="20"/>
              </w:rPr>
              <w:t xml:space="preserve">ensure </w:t>
            </w:r>
            <w:r w:rsidRPr="00654ACD">
              <w:rPr>
                <w:rFonts w:ascii="Arial" w:hAnsi="Arial" w:cs="Arial"/>
                <w:sz w:val="20"/>
                <w:szCs w:val="20"/>
              </w:rPr>
              <w:t>individuals work, learn and develop within a safe environment</w:t>
            </w:r>
            <w:r>
              <w:rPr>
                <w:rFonts w:ascii="Arial" w:hAnsi="Arial" w:cs="Arial"/>
                <w:sz w:val="20"/>
                <w:szCs w:val="20"/>
              </w:rPr>
              <w:t>.</w:t>
            </w:r>
          </w:p>
          <w:p w14:paraId="570E7563" w14:textId="1BC3F548" w:rsidR="00A60F95" w:rsidRPr="00A60F95" w:rsidRDefault="00A60F95" w:rsidP="00A60F95">
            <w:pPr>
              <w:pStyle w:val="ListParagraph"/>
              <w:numPr>
                <w:ilvl w:val="0"/>
                <w:numId w:val="3"/>
              </w:numPr>
              <w:spacing w:before="120"/>
              <w:rPr>
                <w:rFonts w:ascii="Arial" w:hAnsi="Arial" w:cs="Arial"/>
                <w:sz w:val="20"/>
                <w:szCs w:val="20"/>
              </w:rPr>
            </w:pPr>
            <w:r w:rsidRPr="00A60F95">
              <w:rPr>
                <w:rFonts w:ascii="Arial" w:hAnsi="Arial" w:cs="Arial"/>
                <w:sz w:val="20"/>
                <w:szCs w:val="20"/>
              </w:rPr>
              <w:t>To personally contribute towards reducing the university’s impact on the environment and support actions associated with the UAL Sustainability Manifesto (2016 – 2022)</w:t>
            </w:r>
          </w:p>
          <w:p w14:paraId="655BC51D" w14:textId="77777777" w:rsidR="00594C01" w:rsidRPr="00A60F95" w:rsidRDefault="00594C01" w:rsidP="00A60F95">
            <w:pPr>
              <w:spacing w:before="120"/>
              <w:ind w:left="360"/>
              <w:rPr>
                <w:rFonts w:ascii="Arial" w:hAnsi="Arial" w:cs="Arial"/>
                <w:sz w:val="20"/>
                <w:szCs w:val="20"/>
              </w:rPr>
            </w:pPr>
          </w:p>
        </w:tc>
      </w:tr>
      <w:tr w:rsidR="00594C01" w:rsidRPr="00C007C8" w14:paraId="7E613D69" w14:textId="77777777" w:rsidTr="00150DEB">
        <w:trPr>
          <w:trHeight w:val="406"/>
        </w:trPr>
        <w:tc>
          <w:tcPr>
            <w:tcW w:w="9214" w:type="dxa"/>
            <w:gridSpan w:val="3"/>
          </w:tcPr>
          <w:p w14:paraId="5039350B" w14:textId="3109CE23" w:rsidR="00C36210" w:rsidRPr="009C04F2" w:rsidRDefault="00594C01" w:rsidP="000B4B43">
            <w:pPr>
              <w:spacing w:before="120" w:after="120"/>
              <w:rPr>
                <w:rFonts w:ascii="Arial" w:hAnsi="Arial" w:cs="Arial"/>
                <w:sz w:val="20"/>
                <w:szCs w:val="20"/>
              </w:rPr>
            </w:pPr>
            <w:r w:rsidRPr="009C04F2">
              <w:rPr>
                <w:rFonts w:ascii="Arial" w:hAnsi="Arial" w:cs="Arial"/>
                <w:b/>
                <w:sz w:val="20"/>
                <w:szCs w:val="20"/>
              </w:rPr>
              <w:lastRenderedPageBreak/>
              <w:t>Key Working Relationships</w:t>
            </w:r>
          </w:p>
          <w:p w14:paraId="2F0DCE9A" w14:textId="52B77ED7" w:rsidR="005F33BC" w:rsidRDefault="005F33BC" w:rsidP="00A60F95">
            <w:pPr>
              <w:pStyle w:val="ListParagraph"/>
              <w:numPr>
                <w:ilvl w:val="0"/>
                <w:numId w:val="7"/>
              </w:numPr>
              <w:ind w:left="714" w:hanging="357"/>
              <w:rPr>
                <w:rFonts w:ascii="Arial" w:hAnsi="Arial"/>
                <w:sz w:val="20"/>
              </w:rPr>
            </w:pPr>
            <w:r w:rsidRPr="005F33BC">
              <w:rPr>
                <w:rFonts w:ascii="Arial" w:hAnsi="Arial"/>
                <w:sz w:val="20"/>
              </w:rPr>
              <w:t>Head and Assistant Head of Presessional Programme</w:t>
            </w:r>
            <w:r w:rsidR="00784C7E">
              <w:rPr>
                <w:rFonts w:ascii="Arial" w:hAnsi="Arial"/>
                <w:sz w:val="20"/>
              </w:rPr>
              <w:t>s</w:t>
            </w:r>
          </w:p>
          <w:p w14:paraId="474DA0D1" w14:textId="77777777" w:rsidR="00491A38" w:rsidRDefault="00491A38" w:rsidP="00A60F95">
            <w:pPr>
              <w:pStyle w:val="ListParagraph"/>
              <w:numPr>
                <w:ilvl w:val="0"/>
                <w:numId w:val="7"/>
              </w:numPr>
              <w:ind w:left="714" w:hanging="357"/>
              <w:rPr>
                <w:rFonts w:ascii="Arial" w:hAnsi="Arial"/>
                <w:sz w:val="20"/>
              </w:rPr>
            </w:pPr>
            <w:r w:rsidRPr="005F33BC">
              <w:rPr>
                <w:rFonts w:ascii="Arial" w:hAnsi="Arial"/>
                <w:sz w:val="20"/>
              </w:rPr>
              <w:t xml:space="preserve">Presessional and EPIC </w:t>
            </w:r>
            <w:r>
              <w:rPr>
                <w:rFonts w:ascii="Arial" w:hAnsi="Arial"/>
                <w:sz w:val="20"/>
              </w:rPr>
              <w:t>Admissions team</w:t>
            </w:r>
          </w:p>
          <w:p w14:paraId="3FBBB77F" w14:textId="0D99277D" w:rsidR="005F33BC" w:rsidRDefault="005F33BC" w:rsidP="00A60F95">
            <w:pPr>
              <w:pStyle w:val="ListParagraph"/>
              <w:numPr>
                <w:ilvl w:val="0"/>
                <w:numId w:val="7"/>
              </w:numPr>
              <w:ind w:left="714" w:hanging="357"/>
              <w:rPr>
                <w:rFonts w:ascii="Arial" w:hAnsi="Arial" w:cs="Arial"/>
                <w:sz w:val="20"/>
                <w:szCs w:val="20"/>
              </w:rPr>
            </w:pPr>
            <w:r>
              <w:rPr>
                <w:rFonts w:ascii="Arial" w:hAnsi="Arial" w:cs="Arial"/>
                <w:sz w:val="20"/>
                <w:szCs w:val="20"/>
              </w:rPr>
              <w:t xml:space="preserve">Language Centre </w:t>
            </w:r>
            <w:r w:rsidR="00784C7E">
              <w:rPr>
                <w:rFonts w:ascii="Arial" w:hAnsi="Arial" w:cs="Arial"/>
                <w:sz w:val="20"/>
                <w:szCs w:val="20"/>
              </w:rPr>
              <w:t>S</w:t>
            </w:r>
            <w:r>
              <w:rPr>
                <w:rFonts w:ascii="Arial" w:hAnsi="Arial" w:cs="Arial"/>
                <w:sz w:val="20"/>
                <w:szCs w:val="20"/>
              </w:rPr>
              <w:t xml:space="preserve">tudent </w:t>
            </w:r>
            <w:r w:rsidR="00784C7E">
              <w:rPr>
                <w:rFonts w:ascii="Arial" w:hAnsi="Arial" w:cs="Arial"/>
                <w:sz w:val="20"/>
                <w:szCs w:val="20"/>
              </w:rPr>
              <w:t>S</w:t>
            </w:r>
            <w:r>
              <w:rPr>
                <w:rFonts w:ascii="Arial" w:hAnsi="Arial" w:cs="Arial"/>
                <w:sz w:val="20"/>
                <w:szCs w:val="20"/>
              </w:rPr>
              <w:t>upport colleagues</w:t>
            </w:r>
          </w:p>
          <w:p w14:paraId="246DCE06" w14:textId="77777777" w:rsidR="00784C7E" w:rsidRDefault="00784C7E" w:rsidP="00A60F95">
            <w:pPr>
              <w:pStyle w:val="ListParagraph"/>
              <w:numPr>
                <w:ilvl w:val="0"/>
                <w:numId w:val="7"/>
              </w:numPr>
              <w:ind w:left="714" w:hanging="357"/>
              <w:rPr>
                <w:rFonts w:ascii="Arial" w:hAnsi="Arial"/>
                <w:sz w:val="20"/>
              </w:rPr>
            </w:pPr>
            <w:r w:rsidRPr="005F33BC">
              <w:rPr>
                <w:rFonts w:ascii="Arial" w:hAnsi="Arial"/>
                <w:sz w:val="20"/>
              </w:rPr>
              <w:t>Language Centre Business Manager</w:t>
            </w:r>
          </w:p>
          <w:p w14:paraId="22D15267" w14:textId="54DAC7F4" w:rsidR="00784C7E" w:rsidRPr="00287DF2" w:rsidRDefault="00784C7E" w:rsidP="00A60F95">
            <w:pPr>
              <w:pStyle w:val="ListParagraph"/>
              <w:numPr>
                <w:ilvl w:val="0"/>
                <w:numId w:val="7"/>
              </w:numPr>
              <w:ind w:left="714" w:hanging="357"/>
              <w:rPr>
                <w:rFonts w:ascii="Arial" w:hAnsi="Arial"/>
                <w:sz w:val="20"/>
              </w:rPr>
            </w:pPr>
            <w:r w:rsidRPr="00287DF2">
              <w:rPr>
                <w:rFonts w:ascii="Arial" w:hAnsi="Arial" w:cs="Arial"/>
                <w:sz w:val="20"/>
                <w:szCs w:val="20"/>
              </w:rPr>
              <w:t>UAL International and Home/EU Admissions teams</w:t>
            </w:r>
          </w:p>
          <w:p w14:paraId="7394B545" w14:textId="3AA5D7BD" w:rsidR="001C6D22" w:rsidRPr="00C1183E" w:rsidRDefault="005F33BC" w:rsidP="00A60F95">
            <w:pPr>
              <w:pStyle w:val="ListParagraph"/>
              <w:numPr>
                <w:ilvl w:val="0"/>
                <w:numId w:val="7"/>
              </w:numPr>
              <w:ind w:left="714" w:hanging="357"/>
              <w:rPr>
                <w:rFonts w:ascii="Arial" w:hAnsi="Arial" w:cs="Arial"/>
                <w:sz w:val="20"/>
                <w:szCs w:val="20"/>
              </w:rPr>
            </w:pPr>
            <w:r>
              <w:rPr>
                <w:rFonts w:ascii="Arial" w:hAnsi="Arial" w:cs="Arial"/>
                <w:sz w:val="20"/>
                <w:szCs w:val="22"/>
              </w:rPr>
              <w:t>UAL representatives and agents</w:t>
            </w:r>
          </w:p>
          <w:p w14:paraId="081F3A3C" w14:textId="77777777" w:rsidR="00491A38" w:rsidRPr="00491A38" w:rsidRDefault="00C1183E" w:rsidP="00A60F95">
            <w:pPr>
              <w:pStyle w:val="ListParagraph"/>
              <w:numPr>
                <w:ilvl w:val="0"/>
                <w:numId w:val="7"/>
              </w:numPr>
              <w:ind w:left="714" w:hanging="357"/>
              <w:rPr>
                <w:rFonts w:ascii="Arial" w:hAnsi="Arial" w:cs="Arial"/>
                <w:sz w:val="20"/>
                <w:szCs w:val="20"/>
              </w:rPr>
            </w:pPr>
            <w:r>
              <w:rPr>
                <w:rFonts w:ascii="Arial" w:hAnsi="Arial" w:cs="Arial"/>
                <w:sz w:val="20"/>
                <w:szCs w:val="22"/>
              </w:rPr>
              <w:t xml:space="preserve">Presessional and EPIC </w:t>
            </w:r>
            <w:r w:rsidR="00491A38">
              <w:rPr>
                <w:rFonts w:ascii="Arial" w:hAnsi="Arial" w:cs="Arial"/>
                <w:sz w:val="20"/>
                <w:szCs w:val="22"/>
              </w:rPr>
              <w:t>tutors</w:t>
            </w:r>
          </w:p>
          <w:p w14:paraId="2AFB0C48" w14:textId="6035F359" w:rsidR="00C1183E" w:rsidRPr="00C1183E" w:rsidRDefault="00491A38" w:rsidP="00A60F95">
            <w:pPr>
              <w:pStyle w:val="ListParagraph"/>
              <w:numPr>
                <w:ilvl w:val="0"/>
                <w:numId w:val="7"/>
              </w:numPr>
              <w:ind w:left="714" w:hanging="357"/>
              <w:rPr>
                <w:rFonts w:ascii="Arial" w:hAnsi="Arial" w:cs="Arial"/>
                <w:sz w:val="20"/>
                <w:szCs w:val="20"/>
              </w:rPr>
            </w:pPr>
            <w:r>
              <w:rPr>
                <w:rFonts w:ascii="Arial" w:hAnsi="Arial" w:cs="Arial"/>
                <w:sz w:val="20"/>
                <w:szCs w:val="22"/>
              </w:rPr>
              <w:t xml:space="preserve">Presessional and EPIC </w:t>
            </w:r>
            <w:r w:rsidR="00C1183E">
              <w:rPr>
                <w:rFonts w:ascii="Arial" w:hAnsi="Arial" w:cs="Arial"/>
                <w:sz w:val="20"/>
                <w:szCs w:val="22"/>
              </w:rPr>
              <w:t>students</w:t>
            </w:r>
          </w:p>
          <w:p w14:paraId="7C12F581" w14:textId="77777777" w:rsidR="00C1183E" w:rsidRPr="00C1183E" w:rsidRDefault="00C1183E" w:rsidP="00C1183E">
            <w:pPr>
              <w:spacing w:before="120"/>
              <w:rPr>
                <w:rFonts w:ascii="Arial" w:hAnsi="Arial" w:cs="Arial"/>
                <w:sz w:val="20"/>
                <w:szCs w:val="20"/>
              </w:rPr>
            </w:pPr>
            <w:r w:rsidRPr="00C1183E">
              <w:rPr>
                <w:rFonts w:ascii="Arial" w:hAnsi="Arial" w:cs="Arial"/>
                <w:sz w:val="20"/>
                <w:szCs w:val="22"/>
              </w:rPr>
              <w:t xml:space="preserve"> </w:t>
            </w:r>
          </w:p>
        </w:tc>
      </w:tr>
      <w:tr w:rsidR="00594C01" w:rsidRPr="00C007C8" w14:paraId="4925FA79" w14:textId="77777777" w:rsidTr="000C0840">
        <w:tc>
          <w:tcPr>
            <w:tcW w:w="9214" w:type="dxa"/>
            <w:gridSpan w:val="3"/>
          </w:tcPr>
          <w:p w14:paraId="737DE68B" w14:textId="77777777" w:rsidR="00594C01" w:rsidRPr="009C04F2" w:rsidRDefault="00594C01" w:rsidP="000B4B43">
            <w:pPr>
              <w:spacing w:before="120" w:after="120"/>
              <w:rPr>
                <w:rFonts w:ascii="Arial" w:hAnsi="Arial" w:cs="Arial"/>
                <w:b/>
                <w:sz w:val="20"/>
                <w:szCs w:val="20"/>
              </w:rPr>
            </w:pPr>
            <w:r w:rsidRPr="009C04F2">
              <w:rPr>
                <w:rFonts w:ascii="Arial" w:hAnsi="Arial" w:cs="Arial"/>
                <w:b/>
                <w:sz w:val="20"/>
                <w:szCs w:val="20"/>
              </w:rPr>
              <w:t>Specific Management Responsibilities</w:t>
            </w:r>
          </w:p>
          <w:p w14:paraId="40025703" w14:textId="77777777" w:rsidR="005F33BC" w:rsidRDefault="00594C01" w:rsidP="000C599E">
            <w:pPr>
              <w:spacing w:before="120"/>
              <w:rPr>
                <w:rFonts w:ascii="Arial" w:hAnsi="Arial" w:cs="Arial"/>
                <w:sz w:val="20"/>
                <w:szCs w:val="20"/>
              </w:rPr>
            </w:pPr>
            <w:r w:rsidRPr="009C04F2">
              <w:rPr>
                <w:rFonts w:ascii="Arial" w:hAnsi="Arial" w:cs="Arial"/>
                <w:sz w:val="20"/>
                <w:szCs w:val="20"/>
              </w:rPr>
              <w:t>Budgets:</w:t>
            </w:r>
            <w:r w:rsidR="00B26E52" w:rsidRPr="009C04F2">
              <w:rPr>
                <w:rFonts w:ascii="Arial" w:hAnsi="Arial" w:cs="Arial"/>
                <w:sz w:val="20"/>
                <w:szCs w:val="20"/>
              </w:rPr>
              <w:t xml:space="preserve"> </w:t>
            </w:r>
            <w:r w:rsidR="00C21C06">
              <w:rPr>
                <w:rFonts w:ascii="Arial" w:hAnsi="Arial" w:cs="Arial"/>
                <w:sz w:val="20"/>
                <w:szCs w:val="20"/>
              </w:rPr>
              <w:t>n</w:t>
            </w:r>
            <w:r w:rsidR="005F33BC">
              <w:rPr>
                <w:rFonts w:ascii="Arial" w:hAnsi="Arial" w:cs="Arial"/>
                <w:sz w:val="20"/>
                <w:szCs w:val="20"/>
              </w:rPr>
              <w:t>one</w:t>
            </w:r>
            <w:r w:rsidR="00C21C06">
              <w:rPr>
                <w:rFonts w:ascii="Arial" w:hAnsi="Arial" w:cs="Arial"/>
                <w:sz w:val="20"/>
                <w:szCs w:val="20"/>
              </w:rPr>
              <w:t xml:space="preserve"> </w:t>
            </w:r>
          </w:p>
          <w:p w14:paraId="34D0D2F3" w14:textId="77777777" w:rsidR="00594C01" w:rsidRPr="009C04F2" w:rsidRDefault="00594C01" w:rsidP="000C599E">
            <w:pPr>
              <w:spacing w:before="120"/>
              <w:rPr>
                <w:rFonts w:ascii="Arial" w:hAnsi="Arial" w:cs="Arial"/>
                <w:sz w:val="20"/>
                <w:szCs w:val="20"/>
              </w:rPr>
            </w:pPr>
            <w:r w:rsidRPr="009C04F2">
              <w:rPr>
                <w:rFonts w:ascii="Arial" w:hAnsi="Arial" w:cs="Arial"/>
                <w:sz w:val="20"/>
                <w:szCs w:val="20"/>
              </w:rPr>
              <w:t>Staff:</w:t>
            </w:r>
            <w:r w:rsidR="00B26E52" w:rsidRPr="009C04F2">
              <w:rPr>
                <w:rFonts w:ascii="Arial" w:hAnsi="Arial" w:cs="Arial"/>
                <w:sz w:val="20"/>
                <w:szCs w:val="20"/>
              </w:rPr>
              <w:t xml:space="preserve"> </w:t>
            </w:r>
            <w:r w:rsidR="005F33BC">
              <w:rPr>
                <w:rFonts w:ascii="Arial" w:hAnsi="Arial" w:cs="Arial"/>
                <w:sz w:val="20"/>
                <w:szCs w:val="20"/>
              </w:rPr>
              <w:t>none</w:t>
            </w:r>
            <w:r w:rsidR="002F6E20">
              <w:rPr>
                <w:rFonts w:ascii="Arial" w:hAnsi="Arial" w:cs="Arial"/>
                <w:sz w:val="20"/>
                <w:szCs w:val="20"/>
              </w:rPr>
              <w:t xml:space="preserve">  </w:t>
            </w:r>
          </w:p>
          <w:p w14:paraId="1CA38B5C" w14:textId="79DDBA12" w:rsidR="000C599E" w:rsidRPr="009C04F2" w:rsidRDefault="00594C01" w:rsidP="00A60F95">
            <w:pPr>
              <w:spacing w:before="120"/>
              <w:rPr>
                <w:rFonts w:ascii="Arial" w:hAnsi="Arial" w:cs="Arial"/>
                <w:sz w:val="20"/>
                <w:szCs w:val="20"/>
              </w:rPr>
            </w:pPr>
            <w:r w:rsidRPr="009C04F2">
              <w:rPr>
                <w:rFonts w:ascii="Arial" w:hAnsi="Arial" w:cs="Arial"/>
                <w:sz w:val="20"/>
                <w:szCs w:val="20"/>
              </w:rPr>
              <w:t>Other</w:t>
            </w:r>
            <w:r w:rsidR="008E2417">
              <w:rPr>
                <w:rFonts w:ascii="Arial" w:hAnsi="Arial" w:cs="Arial"/>
                <w:sz w:val="20"/>
                <w:szCs w:val="20"/>
              </w:rPr>
              <w:t xml:space="preserve">: </w:t>
            </w:r>
            <w:r w:rsidR="005F33BC">
              <w:rPr>
                <w:rFonts w:ascii="Arial" w:hAnsi="Arial" w:cs="Arial"/>
                <w:sz w:val="20"/>
                <w:szCs w:val="20"/>
              </w:rPr>
              <w:t>none</w:t>
            </w:r>
          </w:p>
        </w:tc>
      </w:tr>
    </w:tbl>
    <w:p w14:paraId="5106DAAF" w14:textId="77777777" w:rsidR="00594C01" w:rsidRPr="00C007C8" w:rsidRDefault="00594C01" w:rsidP="00C007C8"/>
    <w:p w14:paraId="189EE33E" w14:textId="77777777" w:rsidR="001C6D22" w:rsidRDefault="001C6D22" w:rsidP="00815AAD">
      <w:pPr>
        <w:ind w:left="-142"/>
      </w:pPr>
    </w:p>
    <w:p w14:paraId="22808376" w14:textId="77777777" w:rsidR="00DE696E" w:rsidRDefault="00DE696E" w:rsidP="00815AAD">
      <w:pPr>
        <w:ind w:left="-142"/>
      </w:pPr>
    </w:p>
    <w:p w14:paraId="299488EC" w14:textId="77777777" w:rsidR="00D60E41" w:rsidRDefault="00D60E41" w:rsidP="00815AAD">
      <w:pPr>
        <w:ind w:left="-142"/>
      </w:pPr>
    </w:p>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266"/>
      </w:tblGrid>
      <w:tr w:rsidR="005F33BC" w:rsidRPr="000F3055" w14:paraId="31273EC6" w14:textId="77777777" w:rsidTr="005F33BC">
        <w:trPr>
          <w:trHeight w:val="410"/>
        </w:trPr>
        <w:tc>
          <w:tcPr>
            <w:tcW w:w="9016" w:type="dxa"/>
            <w:gridSpan w:val="2"/>
            <w:shd w:val="clear" w:color="auto" w:fill="000000"/>
          </w:tcPr>
          <w:p w14:paraId="374019B6" w14:textId="77777777" w:rsidR="005F33BC" w:rsidRPr="000F3055" w:rsidRDefault="005F33BC" w:rsidP="005F33BC">
            <w:pPr>
              <w:rPr>
                <w:rFonts w:ascii="Arial" w:eastAsia="Calibri" w:hAnsi="Arial" w:cs="Arial"/>
                <w:color w:val="262626"/>
                <w:sz w:val="20"/>
                <w:szCs w:val="20"/>
              </w:rPr>
            </w:pPr>
            <w:r w:rsidRPr="008F7307">
              <w:rPr>
                <w:rFonts w:ascii="Arial" w:hAnsi="Arial" w:cs="Arial"/>
                <w:sz w:val="20"/>
              </w:rPr>
              <w:br w:type="page"/>
            </w:r>
            <w:r w:rsidRPr="000F3055">
              <w:rPr>
                <w:rFonts w:ascii="Arial" w:eastAsia="Calibri" w:hAnsi="Arial" w:cs="Arial"/>
                <w:sz w:val="20"/>
                <w:szCs w:val="20"/>
              </w:rPr>
              <w:t xml:space="preserve">Person Specification </w:t>
            </w:r>
          </w:p>
        </w:tc>
      </w:tr>
      <w:tr w:rsidR="005F33BC" w:rsidRPr="000F3055" w14:paraId="149506B5" w14:textId="77777777" w:rsidTr="005F33BC">
        <w:tc>
          <w:tcPr>
            <w:tcW w:w="3750" w:type="dxa"/>
            <w:shd w:val="clear" w:color="auto" w:fill="auto"/>
          </w:tcPr>
          <w:p w14:paraId="499FFBBC" w14:textId="77777777" w:rsidR="005F33BC" w:rsidRPr="000F3055" w:rsidRDefault="005F33BC" w:rsidP="005F33BC">
            <w:pPr>
              <w:rPr>
                <w:rFonts w:ascii="Arial" w:eastAsia="Calibri" w:hAnsi="Arial" w:cs="Arial"/>
                <w:sz w:val="20"/>
                <w:szCs w:val="20"/>
              </w:rPr>
            </w:pPr>
          </w:p>
          <w:p w14:paraId="198931EB" w14:textId="77777777" w:rsidR="005F33BC" w:rsidRPr="000F3055" w:rsidRDefault="005F33BC" w:rsidP="005F33BC">
            <w:pPr>
              <w:rPr>
                <w:rFonts w:ascii="Arial" w:eastAsia="Calibri" w:hAnsi="Arial" w:cs="Arial"/>
                <w:sz w:val="20"/>
                <w:szCs w:val="20"/>
              </w:rPr>
            </w:pPr>
            <w:r w:rsidRPr="000F3055">
              <w:rPr>
                <w:rFonts w:ascii="Arial" w:eastAsia="Calibri" w:hAnsi="Arial" w:cs="Arial"/>
                <w:sz w:val="20"/>
                <w:szCs w:val="20"/>
              </w:rPr>
              <w:t>Specialist Knowledge/Qualifications</w:t>
            </w:r>
          </w:p>
        </w:tc>
        <w:tc>
          <w:tcPr>
            <w:tcW w:w="5266" w:type="dxa"/>
            <w:shd w:val="clear" w:color="auto" w:fill="auto"/>
          </w:tcPr>
          <w:p w14:paraId="3F4CB6F3" w14:textId="77777777" w:rsidR="005F33BC" w:rsidRDefault="005F33BC" w:rsidP="005F33BC">
            <w:pPr>
              <w:rPr>
                <w:rFonts w:ascii="Arial" w:eastAsia="Calibri" w:hAnsi="Arial" w:cs="Arial"/>
                <w:sz w:val="20"/>
                <w:szCs w:val="20"/>
              </w:rPr>
            </w:pPr>
          </w:p>
          <w:p w14:paraId="7D13530D" w14:textId="77777777" w:rsidR="009A59CB" w:rsidRDefault="009A59CB" w:rsidP="009A59CB">
            <w:pPr>
              <w:rPr>
                <w:rFonts w:ascii="Arial" w:eastAsia="Calibri" w:hAnsi="Arial" w:cs="Arial"/>
                <w:sz w:val="20"/>
                <w:szCs w:val="20"/>
              </w:rPr>
            </w:pPr>
            <w:r w:rsidRPr="00565CF0">
              <w:rPr>
                <w:rFonts w:ascii="Arial" w:eastAsia="Calibri" w:hAnsi="Arial" w:cs="Arial"/>
                <w:sz w:val="20"/>
                <w:szCs w:val="20"/>
              </w:rPr>
              <w:t xml:space="preserve">Knowledge of </w:t>
            </w:r>
            <w:r>
              <w:rPr>
                <w:rFonts w:ascii="Arial" w:eastAsia="Calibri" w:hAnsi="Arial" w:cs="Arial"/>
                <w:sz w:val="20"/>
                <w:szCs w:val="20"/>
              </w:rPr>
              <w:t>UK HE</w:t>
            </w:r>
            <w:r w:rsidRPr="00565CF0">
              <w:rPr>
                <w:rFonts w:ascii="Arial" w:eastAsia="Calibri" w:hAnsi="Arial" w:cs="Arial"/>
                <w:sz w:val="20"/>
                <w:szCs w:val="20"/>
              </w:rPr>
              <w:t xml:space="preserve"> main course admissions processes</w:t>
            </w:r>
          </w:p>
          <w:p w14:paraId="69662490" w14:textId="77777777" w:rsidR="009A59CB" w:rsidRDefault="009A59CB" w:rsidP="009A59CB">
            <w:pPr>
              <w:rPr>
                <w:rFonts w:ascii="Arial" w:eastAsia="Calibri" w:hAnsi="Arial" w:cs="Arial"/>
                <w:sz w:val="20"/>
                <w:szCs w:val="20"/>
              </w:rPr>
            </w:pPr>
          </w:p>
          <w:p w14:paraId="0E95987C" w14:textId="77777777" w:rsidR="009A59CB" w:rsidRDefault="009A59CB" w:rsidP="009A59CB">
            <w:pPr>
              <w:rPr>
                <w:rFonts w:ascii="Arial" w:eastAsia="Calibri" w:hAnsi="Arial" w:cs="Arial"/>
                <w:sz w:val="20"/>
                <w:szCs w:val="20"/>
              </w:rPr>
            </w:pPr>
            <w:r w:rsidRPr="00565CF0">
              <w:rPr>
                <w:rFonts w:ascii="Arial" w:eastAsia="Calibri" w:hAnsi="Arial" w:cs="Arial"/>
                <w:sz w:val="20"/>
                <w:szCs w:val="20"/>
              </w:rPr>
              <w:t xml:space="preserve">Knowledge of </w:t>
            </w:r>
            <w:r>
              <w:rPr>
                <w:rFonts w:ascii="Arial" w:eastAsia="Calibri" w:hAnsi="Arial" w:cs="Arial"/>
                <w:sz w:val="20"/>
                <w:szCs w:val="20"/>
              </w:rPr>
              <w:t>UAL</w:t>
            </w:r>
            <w:r w:rsidRPr="00565CF0">
              <w:rPr>
                <w:rFonts w:ascii="Arial" w:eastAsia="Calibri" w:hAnsi="Arial" w:cs="Arial"/>
                <w:sz w:val="20"/>
                <w:szCs w:val="20"/>
              </w:rPr>
              <w:t xml:space="preserve"> main course admissions processes</w:t>
            </w:r>
          </w:p>
          <w:p w14:paraId="1C077D4E" w14:textId="77777777" w:rsidR="009A59CB" w:rsidRDefault="009A59CB" w:rsidP="009A59CB">
            <w:pPr>
              <w:rPr>
                <w:rFonts w:ascii="Arial" w:eastAsia="Calibri" w:hAnsi="Arial" w:cs="Arial"/>
                <w:sz w:val="20"/>
                <w:szCs w:val="20"/>
              </w:rPr>
            </w:pPr>
            <w:r>
              <w:rPr>
                <w:rFonts w:ascii="Arial" w:eastAsia="Calibri" w:hAnsi="Arial" w:cs="Arial"/>
                <w:sz w:val="20"/>
                <w:szCs w:val="20"/>
              </w:rPr>
              <w:t>(desirable)</w:t>
            </w:r>
          </w:p>
          <w:p w14:paraId="665ECBE9" w14:textId="77777777" w:rsidR="009A59CB" w:rsidRDefault="009A59CB" w:rsidP="009A59CB">
            <w:pPr>
              <w:rPr>
                <w:rFonts w:ascii="Arial" w:eastAsia="Calibri" w:hAnsi="Arial" w:cs="Arial"/>
                <w:sz w:val="20"/>
                <w:szCs w:val="20"/>
              </w:rPr>
            </w:pPr>
          </w:p>
          <w:p w14:paraId="5DC19AC9" w14:textId="77777777" w:rsidR="005F33BC" w:rsidRDefault="005F33BC" w:rsidP="005F33BC">
            <w:pPr>
              <w:rPr>
                <w:rFonts w:ascii="Arial" w:eastAsia="Calibri" w:hAnsi="Arial" w:cs="Arial"/>
                <w:sz w:val="20"/>
                <w:szCs w:val="20"/>
              </w:rPr>
            </w:pPr>
            <w:r w:rsidRPr="00565CF0">
              <w:rPr>
                <w:rFonts w:ascii="Arial" w:eastAsia="Calibri" w:hAnsi="Arial" w:cs="Arial"/>
                <w:sz w:val="20"/>
                <w:szCs w:val="20"/>
              </w:rPr>
              <w:t xml:space="preserve">Knowledge of UK Visas and Immigration legislation </w:t>
            </w:r>
            <w:r>
              <w:rPr>
                <w:rFonts w:ascii="Arial" w:eastAsia="Calibri" w:hAnsi="Arial" w:cs="Arial"/>
                <w:sz w:val="20"/>
                <w:szCs w:val="20"/>
              </w:rPr>
              <w:t xml:space="preserve">and </w:t>
            </w:r>
          </w:p>
          <w:p w14:paraId="675BF57F" w14:textId="77777777" w:rsidR="005F33BC" w:rsidRDefault="005F33BC" w:rsidP="005F33BC">
            <w:pPr>
              <w:rPr>
                <w:rFonts w:ascii="Arial" w:eastAsia="Calibri" w:hAnsi="Arial" w:cs="Arial"/>
                <w:sz w:val="20"/>
                <w:szCs w:val="20"/>
              </w:rPr>
            </w:pPr>
            <w:r>
              <w:rPr>
                <w:rFonts w:ascii="Arial" w:eastAsia="Calibri" w:hAnsi="Arial" w:cs="Arial"/>
                <w:sz w:val="20"/>
                <w:szCs w:val="20"/>
              </w:rPr>
              <w:t xml:space="preserve">of </w:t>
            </w:r>
            <w:r w:rsidRPr="00565CF0">
              <w:rPr>
                <w:rFonts w:ascii="Arial" w:eastAsia="Calibri" w:hAnsi="Arial" w:cs="Arial"/>
                <w:sz w:val="20"/>
                <w:szCs w:val="20"/>
              </w:rPr>
              <w:t xml:space="preserve">procedures and eligibility criteria for students </w:t>
            </w:r>
            <w:r>
              <w:rPr>
                <w:rFonts w:ascii="Arial" w:eastAsia="Calibri" w:hAnsi="Arial" w:cs="Arial"/>
                <w:sz w:val="20"/>
                <w:szCs w:val="20"/>
              </w:rPr>
              <w:t>(desirable)</w:t>
            </w:r>
          </w:p>
          <w:p w14:paraId="4DE5F93B" w14:textId="77777777" w:rsidR="005F33BC" w:rsidRDefault="005F33BC" w:rsidP="005F33BC">
            <w:pPr>
              <w:rPr>
                <w:rFonts w:ascii="Arial" w:eastAsia="Calibri" w:hAnsi="Arial" w:cs="Arial"/>
                <w:sz w:val="20"/>
                <w:szCs w:val="20"/>
              </w:rPr>
            </w:pPr>
          </w:p>
          <w:p w14:paraId="0A971C16" w14:textId="77777777" w:rsidR="005F33BC" w:rsidRDefault="005F33BC" w:rsidP="005F33BC">
            <w:pPr>
              <w:rPr>
                <w:rFonts w:ascii="Arial" w:eastAsia="Calibri" w:hAnsi="Arial" w:cs="Arial"/>
                <w:sz w:val="20"/>
                <w:szCs w:val="20"/>
              </w:rPr>
            </w:pPr>
            <w:r>
              <w:rPr>
                <w:rFonts w:ascii="Arial" w:eastAsia="Calibri" w:hAnsi="Arial" w:cs="Arial"/>
                <w:sz w:val="20"/>
                <w:szCs w:val="20"/>
              </w:rPr>
              <w:t xml:space="preserve">Strong IT skills </w:t>
            </w:r>
          </w:p>
          <w:p w14:paraId="621D2EB0" w14:textId="77777777" w:rsidR="005F33BC" w:rsidRPr="000F3055" w:rsidRDefault="005F33BC" w:rsidP="00C1183E">
            <w:pPr>
              <w:rPr>
                <w:rFonts w:ascii="Arial" w:eastAsia="Calibri" w:hAnsi="Arial" w:cs="Arial"/>
                <w:sz w:val="20"/>
                <w:szCs w:val="20"/>
              </w:rPr>
            </w:pPr>
          </w:p>
        </w:tc>
      </w:tr>
      <w:tr w:rsidR="005F33BC" w:rsidRPr="00565CF0" w14:paraId="218B76FE" w14:textId="77777777" w:rsidTr="005F33BC">
        <w:tc>
          <w:tcPr>
            <w:tcW w:w="3750" w:type="dxa"/>
            <w:shd w:val="clear" w:color="auto" w:fill="auto"/>
          </w:tcPr>
          <w:p w14:paraId="342F0F64" w14:textId="77777777" w:rsidR="005F33BC" w:rsidRPr="000F3055" w:rsidRDefault="005F33BC" w:rsidP="005F33BC">
            <w:pPr>
              <w:rPr>
                <w:rFonts w:ascii="Arial" w:eastAsia="Calibri" w:hAnsi="Arial" w:cs="Arial"/>
                <w:sz w:val="20"/>
                <w:szCs w:val="20"/>
              </w:rPr>
            </w:pPr>
          </w:p>
          <w:p w14:paraId="0C6E4DAB" w14:textId="77777777" w:rsidR="005F33BC" w:rsidRPr="000F3055" w:rsidRDefault="005F33BC" w:rsidP="005F33BC">
            <w:pPr>
              <w:rPr>
                <w:rFonts w:ascii="Arial" w:eastAsia="Calibri" w:hAnsi="Arial" w:cs="Arial"/>
                <w:sz w:val="20"/>
                <w:szCs w:val="20"/>
              </w:rPr>
            </w:pPr>
            <w:r w:rsidRPr="000F3055">
              <w:rPr>
                <w:rFonts w:ascii="Arial" w:eastAsia="Calibri" w:hAnsi="Arial" w:cs="Arial"/>
                <w:sz w:val="20"/>
                <w:szCs w:val="20"/>
              </w:rPr>
              <w:t xml:space="preserve">Relevant Experience </w:t>
            </w:r>
          </w:p>
        </w:tc>
        <w:tc>
          <w:tcPr>
            <w:tcW w:w="5266" w:type="dxa"/>
            <w:shd w:val="clear" w:color="auto" w:fill="auto"/>
          </w:tcPr>
          <w:p w14:paraId="7EA64088" w14:textId="77777777" w:rsidR="005F33BC" w:rsidRDefault="005F33BC" w:rsidP="005F33BC">
            <w:pPr>
              <w:rPr>
                <w:rFonts w:ascii="Arial" w:eastAsia="Calibri" w:hAnsi="Arial" w:cs="Arial"/>
                <w:sz w:val="20"/>
                <w:szCs w:val="20"/>
              </w:rPr>
            </w:pPr>
          </w:p>
          <w:p w14:paraId="4B069013" w14:textId="77777777" w:rsidR="00C1183E" w:rsidRDefault="005F33BC" w:rsidP="005F33BC">
            <w:pPr>
              <w:rPr>
                <w:rFonts w:ascii="Arial" w:eastAsia="Calibri" w:hAnsi="Arial" w:cs="Arial"/>
                <w:sz w:val="20"/>
                <w:szCs w:val="20"/>
              </w:rPr>
            </w:pPr>
            <w:r>
              <w:rPr>
                <w:rFonts w:ascii="Arial" w:eastAsia="Calibri" w:hAnsi="Arial" w:cs="Arial"/>
                <w:sz w:val="20"/>
                <w:szCs w:val="20"/>
              </w:rPr>
              <w:t>Experience of international students in higher or further education</w:t>
            </w:r>
          </w:p>
          <w:p w14:paraId="55D20DAE" w14:textId="77777777" w:rsidR="00C1183E" w:rsidRDefault="00C1183E" w:rsidP="005F33BC">
            <w:pPr>
              <w:rPr>
                <w:rFonts w:ascii="Arial" w:eastAsia="Calibri" w:hAnsi="Arial" w:cs="Arial"/>
                <w:sz w:val="20"/>
                <w:szCs w:val="20"/>
              </w:rPr>
            </w:pPr>
          </w:p>
          <w:p w14:paraId="7663B1D0" w14:textId="77777777" w:rsidR="005F33BC" w:rsidRDefault="00C1183E" w:rsidP="005F33BC">
            <w:pPr>
              <w:rPr>
                <w:rFonts w:ascii="Arial" w:eastAsia="Calibri" w:hAnsi="Arial" w:cs="Arial"/>
                <w:sz w:val="20"/>
                <w:szCs w:val="20"/>
              </w:rPr>
            </w:pPr>
            <w:r>
              <w:rPr>
                <w:rFonts w:ascii="Arial" w:eastAsia="Calibri" w:hAnsi="Arial" w:cs="Arial"/>
                <w:sz w:val="20"/>
                <w:szCs w:val="20"/>
              </w:rPr>
              <w:t xml:space="preserve">Experience of producing accurate and detailed work to tight timelines </w:t>
            </w:r>
            <w:r w:rsidR="005F33BC">
              <w:rPr>
                <w:rFonts w:ascii="Arial" w:eastAsia="Calibri" w:hAnsi="Arial" w:cs="Arial"/>
                <w:sz w:val="20"/>
                <w:szCs w:val="20"/>
              </w:rPr>
              <w:t xml:space="preserve"> </w:t>
            </w:r>
          </w:p>
          <w:p w14:paraId="69A95E17" w14:textId="77777777" w:rsidR="005F33BC" w:rsidRPr="00565CF0" w:rsidRDefault="005F33BC" w:rsidP="005F33BC">
            <w:pPr>
              <w:rPr>
                <w:rFonts w:ascii="Arial" w:eastAsia="Calibri" w:hAnsi="Arial" w:cs="Arial"/>
                <w:sz w:val="20"/>
                <w:szCs w:val="20"/>
              </w:rPr>
            </w:pPr>
            <w:r w:rsidRPr="00565CF0">
              <w:rPr>
                <w:rFonts w:ascii="Arial" w:eastAsia="Calibri" w:hAnsi="Arial" w:cs="Arial"/>
                <w:sz w:val="20"/>
                <w:szCs w:val="20"/>
              </w:rPr>
              <w:t xml:space="preserve">   </w:t>
            </w:r>
          </w:p>
        </w:tc>
      </w:tr>
      <w:tr w:rsidR="005F33BC" w:rsidRPr="00565CF0" w14:paraId="2B248933" w14:textId="77777777" w:rsidTr="005F33BC">
        <w:tc>
          <w:tcPr>
            <w:tcW w:w="3750" w:type="dxa"/>
            <w:shd w:val="clear" w:color="auto" w:fill="auto"/>
            <w:vAlign w:val="center"/>
          </w:tcPr>
          <w:p w14:paraId="7E60B18E" w14:textId="77777777" w:rsidR="005F33BC" w:rsidRPr="000F3055" w:rsidRDefault="005F33BC" w:rsidP="005F33BC">
            <w:pPr>
              <w:rPr>
                <w:rFonts w:ascii="Arial" w:eastAsia="Calibri" w:hAnsi="Arial" w:cs="Arial"/>
                <w:sz w:val="20"/>
                <w:szCs w:val="20"/>
              </w:rPr>
            </w:pPr>
            <w:r w:rsidRPr="000F3055">
              <w:rPr>
                <w:rFonts w:ascii="Arial" w:eastAsia="Calibri" w:hAnsi="Arial" w:cs="Arial"/>
                <w:sz w:val="20"/>
                <w:szCs w:val="20"/>
              </w:rPr>
              <w:t>Communication Skills</w:t>
            </w:r>
          </w:p>
        </w:tc>
        <w:tc>
          <w:tcPr>
            <w:tcW w:w="5266" w:type="dxa"/>
            <w:shd w:val="clear" w:color="auto" w:fill="auto"/>
            <w:vAlign w:val="center"/>
          </w:tcPr>
          <w:p w14:paraId="5E889922" w14:textId="77777777" w:rsidR="005F33BC" w:rsidRPr="00565CF0" w:rsidRDefault="005F33BC" w:rsidP="005F33BC">
            <w:pPr>
              <w:rPr>
                <w:rFonts w:ascii="Arial" w:eastAsia="Calibri" w:hAnsi="Arial" w:cs="Arial"/>
                <w:color w:val="000000"/>
                <w:sz w:val="20"/>
                <w:szCs w:val="20"/>
              </w:rPr>
            </w:pPr>
          </w:p>
          <w:p w14:paraId="396793A1" w14:textId="77777777" w:rsidR="005F33BC" w:rsidRPr="00565CF0" w:rsidRDefault="005F33BC" w:rsidP="005F33BC">
            <w:pPr>
              <w:rPr>
                <w:rFonts w:ascii="Arial" w:eastAsia="Calibri" w:hAnsi="Arial" w:cs="Arial"/>
                <w:color w:val="000000"/>
                <w:sz w:val="20"/>
                <w:szCs w:val="20"/>
              </w:rPr>
            </w:pPr>
            <w:r w:rsidRPr="00565CF0">
              <w:rPr>
                <w:rFonts w:ascii="Arial" w:eastAsia="Calibri" w:hAnsi="Arial" w:cs="Arial"/>
                <w:color w:val="000000"/>
                <w:sz w:val="20"/>
                <w:szCs w:val="20"/>
              </w:rPr>
              <w:t>Communicates effectively orally, in writing and/or using visual media. Able to adapt communication for different audiences always exhibiting empathy and discretion.</w:t>
            </w:r>
          </w:p>
          <w:p w14:paraId="55975F01" w14:textId="77777777" w:rsidR="005F33BC" w:rsidRPr="00565CF0" w:rsidRDefault="005F33BC" w:rsidP="005F33BC">
            <w:pPr>
              <w:rPr>
                <w:rFonts w:ascii="Arial" w:eastAsia="Calibri" w:hAnsi="Arial" w:cs="Arial"/>
                <w:sz w:val="20"/>
                <w:szCs w:val="20"/>
              </w:rPr>
            </w:pPr>
          </w:p>
        </w:tc>
      </w:tr>
      <w:tr w:rsidR="00784C7E" w:rsidRPr="00C925A6" w14:paraId="1FD084AA" w14:textId="77777777" w:rsidTr="005F33BC">
        <w:tc>
          <w:tcPr>
            <w:tcW w:w="3750" w:type="dxa"/>
            <w:shd w:val="clear" w:color="auto" w:fill="auto"/>
            <w:vAlign w:val="center"/>
          </w:tcPr>
          <w:p w14:paraId="33B02938" w14:textId="39D3C55B" w:rsidR="00784C7E" w:rsidRPr="000F3055" w:rsidRDefault="00784C7E" w:rsidP="005F33BC">
            <w:pPr>
              <w:rPr>
                <w:rFonts w:ascii="Arial" w:eastAsia="Calibri" w:hAnsi="Arial" w:cs="Arial"/>
                <w:sz w:val="20"/>
                <w:szCs w:val="20"/>
              </w:rPr>
            </w:pPr>
            <w:r w:rsidRPr="000F3055">
              <w:rPr>
                <w:rFonts w:ascii="Arial" w:eastAsia="Calibri" w:hAnsi="Arial" w:cs="Arial"/>
                <w:sz w:val="20"/>
                <w:szCs w:val="20"/>
              </w:rPr>
              <w:t xml:space="preserve">Professional Practice </w:t>
            </w:r>
          </w:p>
        </w:tc>
        <w:tc>
          <w:tcPr>
            <w:tcW w:w="5266" w:type="dxa"/>
            <w:shd w:val="clear" w:color="auto" w:fill="auto"/>
            <w:vAlign w:val="center"/>
          </w:tcPr>
          <w:p w14:paraId="659E2B26" w14:textId="77777777" w:rsidR="00784C7E" w:rsidRPr="00C925A6" w:rsidRDefault="00784C7E" w:rsidP="005F33BC">
            <w:pPr>
              <w:rPr>
                <w:rFonts w:ascii="Arial" w:eastAsia="Calibri" w:hAnsi="Arial" w:cs="Arial"/>
                <w:color w:val="000000"/>
                <w:sz w:val="20"/>
                <w:szCs w:val="20"/>
              </w:rPr>
            </w:pPr>
          </w:p>
          <w:p w14:paraId="7FEA344E" w14:textId="77777777" w:rsidR="00784C7E" w:rsidRPr="00C925A6" w:rsidRDefault="00784C7E" w:rsidP="005F33BC">
            <w:pPr>
              <w:rPr>
                <w:rFonts w:ascii="Arial" w:eastAsia="Calibri" w:hAnsi="Arial" w:cs="Arial"/>
                <w:color w:val="000000"/>
                <w:sz w:val="20"/>
                <w:szCs w:val="20"/>
              </w:rPr>
            </w:pPr>
            <w:r w:rsidRPr="00C925A6">
              <w:rPr>
                <w:rFonts w:ascii="Arial" w:eastAsia="Calibri" w:hAnsi="Arial" w:cs="Arial"/>
                <w:color w:val="000000"/>
                <w:sz w:val="20"/>
                <w:szCs w:val="20"/>
              </w:rPr>
              <w:t xml:space="preserve">Contributes to advancing  professional practice/research or scholarly activity in own area of specialism </w:t>
            </w:r>
          </w:p>
          <w:p w14:paraId="7CB0A5AB" w14:textId="77777777" w:rsidR="00784C7E" w:rsidRPr="00C925A6" w:rsidRDefault="00784C7E" w:rsidP="005F33BC">
            <w:pPr>
              <w:rPr>
                <w:rFonts w:ascii="Arial" w:eastAsia="Calibri" w:hAnsi="Arial" w:cs="Arial"/>
                <w:i/>
                <w:sz w:val="20"/>
                <w:szCs w:val="20"/>
              </w:rPr>
            </w:pPr>
          </w:p>
        </w:tc>
      </w:tr>
      <w:tr w:rsidR="00784C7E" w:rsidRPr="00C925A6" w14:paraId="1754F666" w14:textId="77777777" w:rsidTr="005F33BC">
        <w:tc>
          <w:tcPr>
            <w:tcW w:w="3750" w:type="dxa"/>
            <w:shd w:val="clear" w:color="auto" w:fill="auto"/>
            <w:vAlign w:val="center"/>
          </w:tcPr>
          <w:p w14:paraId="1D7E24D5" w14:textId="19524BBE" w:rsidR="00784C7E" w:rsidRPr="000F3055" w:rsidRDefault="00784C7E" w:rsidP="005F33BC">
            <w:pPr>
              <w:rPr>
                <w:rFonts w:ascii="Arial" w:eastAsia="Calibri" w:hAnsi="Arial" w:cs="Arial"/>
                <w:sz w:val="20"/>
                <w:szCs w:val="20"/>
              </w:rPr>
            </w:pPr>
            <w:r w:rsidRPr="000F3055">
              <w:rPr>
                <w:rFonts w:ascii="Arial" w:eastAsia="Calibri" w:hAnsi="Arial" w:cs="Arial"/>
                <w:sz w:val="20"/>
                <w:szCs w:val="20"/>
              </w:rPr>
              <w:t>Planning and managing resources</w:t>
            </w:r>
          </w:p>
        </w:tc>
        <w:tc>
          <w:tcPr>
            <w:tcW w:w="5266" w:type="dxa"/>
            <w:shd w:val="clear" w:color="auto" w:fill="auto"/>
            <w:vAlign w:val="center"/>
          </w:tcPr>
          <w:p w14:paraId="1C25EDA8" w14:textId="77777777" w:rsidR="00784C7E" w:rsidRPr="00565CF0" w:rsidRDefault="00784C7E" w:rsidP="005F33BC">
            <w:pPr>
              <w:rPr>
                <w:rFonts w:ascii="Arial" w:eastAsia="Calibri" w:hAnsi="Arial" w:cs="Arial"/>
                <w:color w:val="000000"/>
                <w:sz w:val="20"/>
                <w:szCs w:val="20"/>
              </w:rPr>
            </w:pPr>
          </w:p>
          <w:p w14:paraId="761AFDED" w14:textId="77777777" w:rsidR="00784C7E" w:rsidRPr="00565CF0" w:rsidRDefault="00784C7E" w:rsidP="005F33BC">
            <w:pPr>
              <w:rPr>
                <w:rFonts w:ascii="Arial" w:eastAsia="Calibri" w:hAnsi="Arial" w:cs="Arial"/>
                <w:color w:val="000000"/>
                <w:sz w:val="20"/>
                <w:szCs w:val="20"/>
              </w:rPr>
            </w:pPr>
            <w:r w:rsidRPr="00565CF0">
              <w:rPr>
                <w:rFonts w:ascii="Arial" w:eastAsia="Calibri" w:hAnsi="Arial" w:cs="Arial"/>
                <w:color w:val="000000"/>
                <w:sz w:val="20"/>
                <w:szCs w:val="20"/>
              </w:rPr>
              <w:t>Plans, prioritises and organises work to achieve  objectives on time</w:t>
            </w:r>
          </w:p>
          <w:p w14:paraId="465DCB81" w14:textId="77777777" w:rsidR="00784C7E" w:rsidRPr="00C925A6" w:rsidRDefault="00784C7E" w:rsidP="005F33BC">
            <w:pPr>
              <w:rPr>
                <w:rFonts w:ascii="Arial" w:eastAsia="Calibri" w:hAnsi="Arial" w:cs="Arial"/>
                <w:color w:val="000000"/>
                <w:sz w:val="20"/>
                <w:szCs w:val="20"/>
              </w:rPr>
            </w:pPr>
          </w:p>
        </w:tc>
      </w:tr>
      <w:tr w:rsidR="00784C7E" w:rsidRPr="00565CF0" w14:paraId="683A85DD" w14:textId="77777777" w:rsidTr="005F33BC">
        <w:tc>
          <w:tcPr>
            <w:tcW w:w="3750" w:type="dxa"/>
            <w:shd w:val="clear" w:color="auto" w:fill="auto"/>
            <w:vAlign w:val="center"/>
          </w:tcPr>
          <w:p w14:paraId="317D5510" w14:textId="304DA001" w:rsidR="00784C7E" w:rsidRPr="000F3055" w:rsidRDefault="00784C7E" w:rsidP="005F33BC">
            <w:pPr>
              <w:rPr>
                <w:rFonts w:ascii="Arial" w:eastAsia="Calibri" w:hAnsi="Arial" w:cs="Arial"/>
                <w:sz w:val="20"/>
                <w:szCs w:val="20"/>
              </w:rPr>
            </w:pPr>
            <w:r w:rsidRPr="000F3055">
              <w:rPr>
                <w:rFonts w:ascii="Arial" w:eastAsia="Calibri" w:hAnsi="Arial" w:cs="Arial"/>
                <w:sz w:val="20"/>
                <w:szCs w:val="20"/>
              </w:rPr>
              <w:t>Teamwork</w:t>
            </w:r>
          </w:p>
        </w:tc>
        <w:tc>
          <w:tcPr>
            <w:tcW w:w="5266" w:type="dxa"/>
            <w:shd w:val="clear" w:color="auto" w:fill="auto"/>
            <w:vAlign w:val="center"/>
          </w:tcPr>
          <w:p w14:paraId="3C222693" w14:textId="77777777" w:rsidR="00784C7E" w:rsidRPr="00565CF0" w:rsidRDefault="00784C7E" w:rsidP="005F33BC">
            <w:pPr>
              <w:rPr>
                <w:rFonts w:ascii="Arial" w:eastAsia="Calibri" w:hAnsi="Arial" w:cs="Arial"/>
                <w:color w:val="000000"/>
                <w:sz w:val="20"/>
                <w:szCs w:val="20"/>
              </w:rPr>
            </w:pPr>
          </w:p>
          <w:p w14:paraId="052EA02F" w14:textId="77777777" w:rsidR="00784C7E" w:rsidRPr="00565CF0" w:rsidRDefault="00784C7E" w:rsidP="005F33BC">
            <w:pPr>
              <w:rPr>
                <w:rFonts w:ascii="Arial" w:eastAsia="Calibri" w:hAnsi="Arial" w:cs="Arial"/>
                <w:color w:val="000000"/>
                <w:sz w:val="20"/>
                <w:szCs w:val="20"/>
              </w:rPr>
            </w:pPr>
            <w:r w:rsidRPr="00565CF0">
              <w:rPr>
                <w:rFonts w:ascii="Arial" w:eastAsia="Calibri" w:hAnsi="Arial" w:cs="Arial"/>
                <w:color w:val="000000"/>
                <w:sz w:val="20"/>
                <w:szCs w:val="20"/>
              </w:rPr>
              <w:t>Works collaboratively in a team and where appropriate across or with different professional groups.</w:t>
            </w:r>
          </w:p>
          <w:p w14:paraId="49AF6174" w14:textId="77777777" w:rsidR="00784C7E" w:rsidRPr="00565CF0" w:rsidRDefault="00784C7E" w:rsidP="005F33BC">
            <w:pPr>
              <w:rPr>
                <w:rFonts w:ascii="Arial" w:eastAsia="Calibri" w:hAnsi="Arial" w:cs="Arial"/>
                <w:sz w:val="20"/>
                <w:szCs w:val="20"/>
              </w:rPr>
            </w:pPr>
          </w:p>
        </w:tc>
      </w:tr>
      <w:tr w:rsidR="00784C7E" w:rsidRPr="00565CF0" w14:paraId="66A53D48" w14:textId="77777777" w:rsidTr="005F33BC">
        <w:tc>
          <w:tcPr>
            <w:tcW w:w="3750" w:type="dxa"/>
            <w:shd w:val="clear" w:color="auto" w:fill="auto"/>
            <w:vAlign w:val="center"/>
          </w:tcPr>
          <w:p w14:paraId="282E709D" w14:textId="7972D5F7" w:rsidR="00784C7E" w:rsidRPr="000F3055" w:rsidRDefault="00784C7E" w:rsidP="005F33BC">
            <w:pPr>
              <w:rPr>
                <w:rFonts w:ascii="Arial" w:eastAsia="Calibri" w:hAnsi="Arial" w:cs="Arial"/>
                <w:sz w:val="20"/>
                <w:szCs w:val="20"/>
              </w:rPr>
            </w:pPr>
            <w:r w:rsidRPr="000F3055">
              <w:rPr>
                <w:rFonts w:ascii="Arial" w:eastAsia="Calibri" w:hAnsi="Arial" w:cs="Arial"/>
                <w:sz w:val="20"/>
                <w:szCs w:val="20"/>
              </w:rPr>
              <w:t>Student experience or customer service</w:t>
            </w:r>
          </w:p>
        </w:tc>
        <w:tc>
          <w:tcPr>
            <w:tcW w:w="5266" w:type="dxa"/>
            <w:shd w:val="clear" w:color="auto" w:fill="auto"/>
            <w:vAlign w:val="center"/>
          </w:tcPr>
          <w:p w14:paraId="4C89E9F3" w14:textId="77777777" w:rsidR="00784C7E" w:rsidRPr="00565CF0" w:rsidRDefault="00784C7E" w:rsidP="005F33BC">
            <w:pPr>
              <w:rPr>
                <w:rFonts w:ascii="Arial" w:eastAsia="Calibri" w:hAnsi="Arial" w:cs="Arial"/>
                <w:color w:val="000000"/>
                <w:sz w:val="20"/>
                <w:szCs w:val="20"/>
              </w:rPr>
            </w:pPr>
          </w:p>
          <w:p w14:paraId="61E0DD20" w14:textId="77777777" w:rsidR="00784C7E" w:rsidRPr="00565CF0" w:rsidRDefault="00784C7E" w:rsidP="005F33BC">
            <w:pPr>
              <w:rPr>
                <w:rFonts w:ascii="Arial" w:eastAsia="Calibri" w:hAnsi="Arial" w:cs="Arial"/>
                <w:color w:val="000000"/>
                <w:sz w:val="20"/>
                <w:szCs w:val="20"/>
              </w:rPr>
            </w:pPr>
            <w:r w:rsidRPr="00565CF0">
              <w:rPr>
                <w:rFonts w:ascii="Arial" w:eastAsia="Calibri" w:hAnsi="Arial" w:cs="Arial"/>
                <w:color w:val="000000"/>
                <w:sz w:val="20"/>
                <w:szCs w:val="20"/>
              </w:rPr>
              <w:t>Builds and maintains  positive relationships with students</w:t>
            </w:r>
            <w:r>
              <w:rPr>
                <w:rFonts w:ascii="Arial" w:eastAsia="Calibri" w:hAnsi="Arial" w:cs="Arial"/>
                <w:color w:val="000000"/>
                <w:sz w:val="20"/>
                <w:szCs w:val="20"/>
              </w:rPr>
              <w:t>, clients,</w:t>
            </w:r>
            <w:r w:rsidRPr="00565CF0">
              <w:rPr>
                <w:rFonts w:ascii="Arial" w:eastAsia="Calibri" w:hAnsi="Arial" w:cs="Arial"/>
                <w:color w:val="000000"/>
                <w:sz w:val="20"/>
                <w:szCs w:val="20"/>
              </w:rPr>
              <w:t xml:space="preserve"> customers</w:t>
            </w:r>
            <w:r>
              <w:rPr>
                <w:rFonts w:ascii="Arial" w:eastAsia="Calibri" w:hAnsi="Arial" w:cs="Arial"/>
                <w:color w:val="000000"/>
                <w:sz w:val="20"/>
                <w:szCs w:val="20"/>
              </w:rPr>
              <w:t xml:space="preserve"> and partners</w:t>
            </w:r>
          </w:p>
          <w:p w14:paraId="57AEC415" w14:textId="77777777" w:rsidR="00784C7E" w:rsidRPr="00565CF0" w:rsidRDefault="00784C7E" w:rsidP="005F33BC">
            <w:pPr>
              <w:rPr>
                <w:rFonts w:ascii="Arial" w:eastAsia="Calibri" w:hAnsi="Arial" w:cs="Arial"/>
                <w:sz w:val="20"/>
                <w:szCs w:val="20"/>
              </w:rPr>
            </w:pPr>
          </w:p>
        </w:tc>
      </w:tr>
      <w:tr w:rsidR="00784C7E" w:rsidRPr="00565CF0" w14:paraId="35FCF7D8" w14:textId="77777777" w:rsidTr="005F33BC">
        <w:tc>
          <w:tcPr>
            <w:tcW w:w="3750" w:type="dxa"/>
            <w:shd w:val="clear" w:color="auto" w:fill="auto"/>
            <w:vAlign w:val="center"/>
          </w:tcPr>
          <w:p w14:paraId="6C2CE352" w14:textId="736676F4" w:rsidR="00784C7E" w:rsidRPr="000F3055" w:rsidRDefault="00784C7E" w:rsidP="005F33BC">
            <w:pPr>
              <w:rPr>
                <w:rFonts w:ascii="Arial" w:eastAsia="Calibri" w:hAnsi="Arial" w:cs="Arial"/>
                <w:sz w:val="20"/>
                <w:szCs w:val="20"/>
              </w:rPr>
            </w:pPr>
            <w:r w:rsidRPr="000F3055">
              <w:rPr>
                <w:rFonts w:ascii="Arial" w:eastAsia="Calibri" w:hAnsi="Arial" w:cs="Arial"/>
                <w:sz w:val="20"/>
                <w:szCs w:val="20"/>
              </w:rPr>
              <w:t xml:space="preserve">Creativity, Innovation and Problem Solving </w:t>
            </w:r>
          </w:p>
        </w:tc>
        <w:tc>
          <w:tcPr>
            <w:tcW w:w="5266" w:type="dxa"/>
            <w:shd w:val="clear" w:color="auto" w:fill="auto"/>
            <w:vAlign w:val="center"/>
          </w:tcPr>
          <w:p w14:paraId="05F1D76A" w14:textId="77777777" w:rsidR="00784C7E" w:rsidRPr="00565CF0" w:rsidRDefault="00784C7E" w:rsidP="005F33BC">
            <w:pPr>
              <w:rPr>
                <w:rFonts w:ascii="Arial" w:eastAsia="Calibri" w:hAnsi="Arial" w:cs="Arial"/>
                <w:color w:val="000000"/>
                <w:sz w:val="20"/>
                <w:szCs w:val="20"/>
              </w:rPr>
            </w:pPr>
          </w:p>
          <w:p w14:paraId="29E1A479" w14:textId="77777777" w:rsidR="00784C7E" w:rsidRPr="00565CF0" w:rsidRDefault="00784C7E" w:rsidP="005F33BC">
            <w:pPr>
              <w:rPr>
                <w:rFonts w:ascii="Arial" w:eastAsia="Calibri" w:hAnsi="Arial" w:cs="Arial"/>
                <w:color w:val="000000"/>
                <w:sz w:val="20"/>
                <w:szCs w:val="20"/>
              </w:rPr>
            </w:pPr>
          </w:p>
          <w:p w14:paraId="506F7AD1" w14:textId="77777777" w:rsidR="00784C7E" w:rsidRPr="00565CF0" w:rsidRDefault="00784C7E" w:rsidP="005F33BC">
            <w:pPr>
              <w:rPr>
                <w:rFonts w:ascii="Arial" w:eastAsia="Calibri" w:hAnsi="Arial" w:cs="Arial"/>
                <w:color w:val="000000"/>
                <w:sz w:val="20"/>
                <w:szCs w:val="20"/>
              </w:rPr>
            </w:pPr>
            <w:r w:rsidRPr="00565CF0">
              <w:rPr>
                <w:rFonts w:ascii="Arial" w:eastAsia="Calibri" w:hAnsi="Arial" w:cs="Arial"/>
                <w:color w:val="000000"/>
                <w:sz w:val="20"/>
                <w:szCs w:val="20"/>
              </w:rPr>
              <w:t>Uses initiative or creativity to resolve problems</w:t>
            </w:r>
          </w:p>
          <w:p w14:paraId="5FC77AFE" w14:textId="77777777" w:rsidR="00784C7E" w:rsidRPr="00565CF0" w:rsidRDefault="00784C7E" w:rsidP="005F33BC">
            <w:pPr>
              <w:rPr>
                <w:rFonts w:ascii="Arial" w:eastAsia="Calibri" w:hAnsi="Arial" w:cs="Arial"/>
                <w:color w:val="000000"/>
                <w:sz w:val="20"/>
                <w:szCs w:val="20"/>
              </w:rPr>
            </w:pPr>
          </w:p>
          <w:p w14:paraId="3436D102" w14:textId="77777777" w:rsidR="00784C7E" w:rsidRPr="00565CF0" w:rsidRDefault="00784C7E" w:rsidP="005F33BC">
            <w:pPr>
              <w:rPr>
                <w:rFonts w:ascii="Arial" w:eastAsia="Calibri" w:hAnsi="Arial" w:cs="Arial"/>
                <w:sz w:val="20"/>
                <w:szCs w:val="20"/>
              </w:rPr>
            </w:pPr>
          </w:p>
        </w:tc>
      </w:tr>
    </w:tbl>
    <w:p w14:paraId="479C7293" w14:textId="77777777" w:rsidR="009A59CB" w:rsidRDefault="009A59CB" w:rsidP="00DE696E">
      <w:pPr>
        <w:spacing w:before="120"/>
        <w:rPr>
          <w:rFonts w:ascii="Calibri" w:hAnsi="Calibri" w:cs="Arial"/>
        </w:rPr>
      </w:pPr>
    </w:p>
    <w:p w14:paraId="57E45009" w14:textId="4E0EBC68" w:rsidR="000C599E" w:rsidRDefault="000C599E" w:rsidP="000C599E">
      <w:pPr>
        <w:ind w:left="-142"/>
        <w:rPr>
          <w:rFonts w:ascii="Arial" w:hAnsi="Arial" w:cs="Arial"/>
          <w:sz w:val="20"/>
          <w:szCs w:val="20"/>
        </w:rPr>
      </w:pPr>
      <w:r w:rsidRPr="008E2417">
        <w:rPr>
          <w:rFonts w:ascii="Arial" w:hAnsi="Arial" w:cs="Arial"/>
          <w:sz w:val="20"/>
          <w:szCs w:val="20"/>
        </w:rPr>
        <w:t xml:space="preserve">Last updated: </w:t>
      </w:r>
      <w:r w:rsidR="00784C7E">
        <w:rPr>
          <w:rFonts w:ascii="Arial" w:hAnsi="Arial" w:cs="Arial"/>
          <w:sz w:val="20"/>
          <w:szCs w:val="20"/>
        </w:rPr>
        <w:t>2</w:t>
      </w:r>
      <w:r w:rsidR="00A60F95">
        <w:rPr>
          <w:rFonts w:ascii="Arial" w:hAnsi="Arial" w:cs="Arial"/>
          <w:sz w:val="20"/>
          <w:szCs w:val="20"/>
        </w:rPr>
        <w:t>0</w:t>
      </w:r>
      <w:r w:rsidR="00784C7E">
        <w:rPr>
          <w:rFonts w:ascii="Arial" w:hAnsi="Arial" w:cs="Arial"/>
          <w:sz w:val="20"/>
          <w:szCs w:val="20"/>
        </w:rPr>
        <w:t xml:space="preserve"> </w:t>
      </w:r>
      <w:r w:rsidR="005F33BC">
        <w:rPr>
          <w:rFonts w:ascii="Arial" w:hAnsi="Arial" w:cs="Arial"/>
          <w:sz w:val="20"/>
          <w:szCs w:val="20"/>
        </w:rPr>
        <w:t>August</w:t>
      </w:r>
      <w:r w:rsidRPr="008E2417">
        <w:rPr>
          <w:rFonts w:ascii="Arial" w:hAnsi="Arial" w:cs="Arial"/>
          <w:sz w:val="20"/>
          <w:szCs w:val="20"/>
        </w:rPr>
        <w:t xml:space="preserve">, </w:t>
      </w:r>
      <w:r w:rsidR="00784C7E" w:rsidRPr="008E2417">
        <w:rPr>
          <w:rFonts w:ascii="Arial" w:hAnsi="Arial" w:cs="Arial"/>
          <w:sz w:val="20"/>
          <w:szCs w:val="20"/>
        </w:rPr>
        <w:t>201</w:t>
      </w:r>
      <w:r w:rsidR="00784C7E">
        <w:rPr>
          <w:rFonts w:ascii="Arial" w:hAnsi="Arial" w:cs="Arial"/>
          <w:sz w:val="20"/>
          <w:szCs w:val="20"/>
        </w:rPr>
        <w:t>9</w:t>
      </w:r>
    </w:p>
    <w:p w14:paraId="72D45C8A" w14:textId="77777777" w:rsidR="00D60E41" w:rsidRDefault="00D60E41" w:rsidP="000C599E">
      <w:pPr>
        <w:ind w:left="-142"/>
        <w:rPr>
          <w:rFonts w:ascii="Arial" w:hAnsi="Arial" w:cs="Arial"/>
          <w:sz w:val="20"/>
          <w:szCs w:val="20"/>
        </w:rPr>
      </w:pPr>
    </w:p>
    <w:p w14:paraId="13F27FDB" w14:textId="77777777" w:rsidR="00D60E41" w:rsidRDefault="00D60E41" w:rsidP="000C599E">
      <w:pPr>
        <w:ind w:left="-142"/>
        <w:rPr>
          <w:rFonts w:ascii="Arial" w:hAnsi="Arial" w:cs="Arial"/>
          <w:sz w:val="20"/>
          <w:szCs w:val="20"/>
        </w:rPr>
      </w:pPr>
    </w:p>
    <w:p w14:paraId="16B509C0" w14:textId="77777777" w:rsidR="00D60E41" w:rsidRPr="008E2417" w:rsidRDefault="00D60E41" w:rsidP="000C599E">
      <w:pPr>
        <w:ind w:left="-142"/>
        <w:rPr>
          <w:rFonts w:ascii="Arial" w:hAnsi="Arial" w:cs="Arial"/>
          <w:sz w:val="20"/>
          <w:szCs w:val="20"/>
        </w:rPr>
      </w:pPr>
    </w:p>
    <w:p w14:paraId="6CDF52EA" w14:textId="77777777" w:rsidR="004333A8" w:rsidRPr="00C007C8" w:rsidRDefault="004333A8" w:rsidP="00C007C8"/>
    <w:p w14:paraId="4E7CDF8E" w14:textId="77777777" w:rsidR="00594C01" w:rsidRPr="00C007C8" w:rsidRDefault="00594C01" w:rsidP="00C007C8"/>
    <w:sectPr w:rsidR="00594C01" w:rsidRPr="00C007C8" w:rsidSect="005F33BC">
      <w:headerReference w:type="default" r:id="rId8"/>
      <w:headerReference w:type="first" r:id="rId9"/>
      <w:pgSz w:w="11906" w:h="16838"/>
      <w:pgMar w:top="1440" w:right="1440" w:bottom="1134" w:left="144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3A29" w14:textId="77777777" w:rsidR="00DA06EF" w:rsidRDefault="00DA06EF">
      <w:r>
        <w:separator/>
      </w:r>
    </w:p>
  </w:endnote>
  <w:endnote w:type="continuationSeparator" w:id="0">
    <w:p w14:paraId="3BE437CD" w14:textId="77777777" w:rsidR="00DA06EF" w:rsidRDefault="00DA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B60A" w14:textId="77777777" w:rsidR="00DA06EF" w:rsidRDefault="00DA06EF">
      <w:r>
        <w:separator/>
      </w:r>
    </w:p>
  </w:footnote>
  <w:footnote w:type="continuationSeparator" w:id="0">
    <w:p w14:paraId="6C575811" w14:textId="77777777" w:rsidR="00DA06EF" w:rsidRDefault="00DA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6D09" w14:textId="77777777" w:rsidR="00D26B1F" w:rsidRPr="00576313" w:rsidRDefault="005F33BC" w:rsidP="00576313">
    <w:pPr>
      <w:pStyle w:val="Header"/>
      <w:ind w:left="360"/>
      <w:rPr>
        <w:rFonts w:ascii="Arial" w:hAnsi="Arial" w:cs="Arial"/>
        <w:b/>
      </w:rPr>
    </w:pPr>
    <w:r w:rsidRPr="005D7A28">
      <w:rPr>
        <w:rFonts w:ascii="Calibri" w:hAnsi="Calibri"/>
        <w:noProof/>
      </w:rPr>
      <w:drawing>
        <wp:anchor distT="0" distB="0" distL="114300" distR="114300" simplePos="0" relativeHeight="251661312" behindDoc="1" locked="0" layoutInCell="1" allowOverlap="1" wp14:anchorId="7E553D0A" wp14:editId="27139E46">
          <wp:simplePos x="0" y="0"/>
          <wp:positionH relativeFrom="margin">
            <wp:posOffset>0</wp:posOffset>
          </wp:positionH>
          <wp:positionV relativeFrom="paragraph">
            <wp:posOffset>161290</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3" name="Picture 3"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B50D"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36AB9DCD" wp14:editId="70D1880D">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31C94"/>
    <w:multiLevelType w:val="hybridMultilevel"/>
    <w:tmpl w:val="1F661064"/>
    <w:lvl w:ilvl="0" w:tplc="B504E374">
      <w:start w:val="1"/>
      <w:numFmt w:val="bullet"/>
      <w:lvlText w:val=""/>
      <w:lvlJc w:val="left"/>
      <w:pPr>
        <w:tabs>
          <w:tab w:val="num" w:pos="720"/>
        </w:tabs>
        <w:ind w:left="720" w:hanging="360"/>
      </w:pPr>
      <w:rPr>
        <w:rFonts w:ascii="Symbol" w:hAnsi="Symbol" w:hint="default"/>
        <w:sz w:val="16"/>
      </w:rPr>
    </w:lvl>
    <w:lvl w:ilvl="1" w:tplc="82C4FAD8" w:tentative="1">
      <w:start w:val="1"/>
      <w:numFmt w:val="bullet"/>
      <w:lvlText w:val="o"/>
      <w:lvlJc w:val="left"/>
      <w:pPr>
        <w:tabs>
          <w:tab w:val="num" w:pos="1440"/>
        </w:tabs>
        <w:ind w:left="1440" w:hanging="360"/>
      </w:pPr>
      <w:rPr>
        <w:rFonts w:ascii="Courier New" w:hAnsi="Courier New" w:hint="default"/>
      </w:rPr>
    </w:lvl>
    <w:lvl w:ilvl="2" w:tplc="E09C7502" w:tentative="1">
      <w:start w:val="1"/>
      <w:numFmt w:val="bullet"/>
      <w:lvlText w:val=""/>
      <w:lvlJc w:val="left"/>
      <w:pPr>
        <w:tabs>
          <w:tab w:val="num" w:pos="2160"/>
        </w:tabs>
        <w:ind w:left="2160" w:hanging="360"/>
      </w:pPr>
      <w:rPr>
        <w:rFonts w:ascii="Wingdings" w:hAnsi="Wingdings" w:hint="default"/>
      </w:rPr>
    </w:lvl>
    <w:lvl w:ilvl="3" w:tplc="6D54BA94" w:tentative="1">
      <w:start w:val="1"/>
      <w:numFmt w:val="bullet"/>
      <w:lvlText w:val=""/>
      <w:lvlJc w:val="left"/>
      <w:pPr>
        <w:tabs>
          <w:tab w:val="num" w:pos="2880"/>
        </w:tabs>
        <w:ind w:left="2880" w:hanging="360"/>
      </w:pPr>
      <w:rPr>
        <w:rFonts w:ascii="Symbol" w:hAnsi="Symbol" w:hint="default"/>
      </w:rPr>
    </w:lvl>
    <w:lvl w:ilvl="4" w:tplc="37E81FD2" w:tentative="1">
      <w:start w:val="1"/>
      <w:numFmt w:val="bullet"/>
      <w:lvlText w:val="o"/>
      <w:lvlJc w:val="left"/>
      <w:pPr>
        <w:tabs>
          <w:tab w:val="num" w:pos="3600"/>
        </w:tabs>
        <w:ind w:left="3600" w:hanging="360"/>
      </w:pPr>
      <w:rPr>
        <w:rFonts w:ascii="Courier New" w:hAnsi="Courier New" w:hint="default"/>
      </w:rPr>
    </w:lvl>
    <w:lvl w:ilvl="5" w:tplc="1D1AC312" w:tentative="1">
      <w:start w:val="1"/>
      <w:numFmt w:val="bullet"/>
      <w:lvlText w:val=""/>
      <w:lvlJc w:val="left"/>
      <w:pPr>
        <w:tabs>
          <w:tab w:val="num" w:pos="4320"/>
        </w:tabs>
        <w:ind w:left="4320" w:hanging="360"/>
      </w:pPr>
      <w:rPr>
        <w:rFonts w:ascii="Wingdings" w:hAnsi="Wingdings" w:hint="default"/>
      </w:rPr>
    </w:lvl>
    <w:lvl w:ilvl="6" w:tplc="315C0374" w:tentative="1">
      <w:start w:val="1"/>
      <w:numFmt w:val="bullet"/>
      <w:lvlText w:val=""/>
      <w:lvlJc w:val="left"/>
      <w:pPr>
        <w:tabs>
          <w:tab w:val="num" w:pos="5040"/>
        </w:tabs>
        <w:ind w:left="5040" w:hanging="360"/>
      </w:pPr>
      <w:rPr>
        <w:rFonts w:ascii="Symbol" w:hAnsi="Symbol" w:hint="default"/>
      </w:rPr>
    </w:lvl>
    <w:lvl w:ilvl="7" w:tplc="B2420CB8" w:tentative="1">
      <w:start w:val="1"/>
      <w:numFmt w:val="bullet"/>
      <w:lvlText w:val="o"/>
      <w:lvlJc w:val="left"/>
      <w:pPr>
        <w:tabs>
          <w:tab w:val="num" w:pos="5760"/>
        </w:tabs>
        <w:ind w:left="5760" w:hanging="360"/>
      </w:pPr>
      <w:rPr>
        <w:rFonts w:ascii="Courier New" w:hAnsi="Courier New" w:hint="default"/>
      </w:rPr>
    </w:lvl>
    <w:lvl w:ilvl="8" w:tplc="5E10FA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E5766"/>
    <w:multiLevelType w:val="hybridMultilevel"/>
    <w:tmpl w:val="8F48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55F4F"/>
    <w:multiLevelType w:val="hybridMultilevel"/>
    <w:tmpl w:val="4798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EF1C4F"/>
    <w:multiLevelType w:val="hybridMultilevel"/>
    <w:tmpl w:val="F022EA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12A4"/>
    <w:rsid w:val="00002BA6"/>
    <w:rsid w:val="00002E66"/>
    <w:rsid w:val="0002733A"/>
    <w:rsid w:val="00043AA1"/>
    <w:rsid w:val="00084C0E"/>
    <w:rsid w:val="00090F09"/>
    <w:rsid w:val="00094004"/>
    <w:rsid w:val="000940A9"/>
    <w:rsid w:val="000A7396"/>
    <w:rsid w:val="000B015A"/>
    <w:rsid w:val="000B4B43"/>
    <w:rsid w:val="000B668E"/>
    <w:rsid w:val="000C0840"/>
    <w:rsid w:val="000C2C30"/>
    <w:rsid w:val="000C599E"/>
    <w:rsid w:val="000F2DDA"/>
    <w:rsid w:val="00103C44"/>
    <w:rsid w:val="00117B35"/>
    <w:rsid w:val="00143C49"/>
    <w:rsid w:val="00150DEB"/>
    <w:rsid w:val="001B14E3"/>
    <w:rsid w:val="001C6D22"/>
    <w:rsid w:val="001D0B67"/>
    <w:rsid w:val="001D4A25"/>
    <w:rsid w:val="001F1E9C"/>
    <w:rsid w:val="001F490C"/>
    <w:rsid w:val="00250D07"/>
    <w:rsid w:val="00262E2D"/>
    <w:rsid w:val="00265D84"/>
    <w:rsid w:val="00267073"/>
    <w:rsid w:val="00273FAC"/>
    <w:rsid w:val="0027651F"/>
    <w:rsid w:val="0028477E"/>
    <w:rsid w:val="00284B93"/>
    <w:rsid w:val="00286686"/>
    <w:rsid w:val="00287DF2"/>
    <w:rsid w:val="00296584"/>
    <w:rsid w:val="002B7662"/>
    <w:rsid w:val="002C2DE7"/>
    <w:rsid w:val="002F6E20"/>
    <w:rsid w:val="00317BFE"/>
    <w:rsid w:val="00390BBB"/>
    <w:rsid w:val="003B2633"/>
    <w:rsid w:val="003B3CE6"/>
    <w:rsid w:val="003B44C4"/>
    <w:rsid w:val="003C2E1D"/>
    <w:rsid w:val="003D3432"/>
    <w:rsid w:val="003D5FCE"/>
    <w:rsid w:val="003E3AE4"/>
    <w:rsid w:val="003F77DF"/>
    <w:rsid w:val="0040142F"/>
    <w:rsid w:val="00403C33"/>
    <w:rsid w:val="004173EF"/>
    <w:rsid w:val="00420CCB"/>
    <w:rsid w:val="00427291"/>
    <w:rsid w:val="00431B5B"/>
    <w:rsid w:val="004333A8"/>
    <w:rsid w:val="00435363"/>
    <w:rsid w:val="0044488A"/>
    <w:rsid w:val="00461E60"/>
    <w:rsid w:val="004816C6"/>
    <w:rsid w:val="0048423C"/>
    <w:rsid w:val="004879C9"/>
    <w:rsid w:val="00491A38"/>
    <w:rsid w:val="004D3601"/>
    <w:rsid w:val="004E3268"/>
    <w:rsid w:val="00504901"/>
    <w:rsid w:val="0051790B"/>
    <w:rsid w:val="00520FE9"/>
    <w:rsid w:val="00525DF6"/>
    <w:rsid w:val="0053123A"/>
    <w:rsid w:val="0053354D"/>
    <w:rsid w:val="00556B30"/>
    <w:rsid w:val="00560860"/>
    <w:rsid w:val="005608FB"/>
    <w:rsid w:val="00570A89"/>
    <w:rsid w:val="00570BB1"/>
    <w:rsid w:val="00576313"/>
    <w:rsid w:val="00584075"/>
    <w:rsid w:val="00594C01"/>
    <w:rsid w:val="005A3E16"/>
    <w:rsid w:val="005C027B"/>
    <w:rsid w:val="005C676D"/>
    <w:rsid w:val="005F33BC"/>
    <w:rsid w:val="005F772D"/>
    <w:rsid w:val="00603E81"/>
    <w:rsid w:val="00614E3C"/>
    <w:rsid w:val="00624AD2"/>
    <w:rsid w:val="00635CC0"/>
    <w:rsid w:val="00647CA4"/>
    <w:rsid w:val="00660F33"/>
    <w:rsid w:val="00686EBB"/>
    <w:rsid w:val="00687B6D"/>
    <w:rsid w:val="00697B50"/>
    <w:rsid w:val="006A3235"/>
    <w:rsid w:val="006B7D90"/>
    <w:rsid w:val="006C2B9E"/>
    <w:rsid w:val="006C5F5D"/>
    <w:rsid w:val="006D587E"/>
    <w:rsid w:val="006E5BEA"/>
    <w:rsid w:val="006F53E4"/>
    <w:rsid w:val="007128A1"/>
    <w:rsid w:val="007166ED"/>
    <w:rsid w:val="00730D34"/>
    <w:rsid w:val="007315B3"/>
    <w:rsid w:val="00741078"/>
    <w:rsid w:val="0074462C"/>
    <w:rsid w:val="00745E61"/>
    <w:rsid w:val="00751837"/>
    <w:rsid w:val="00782CBB"/>
    <w:rsid w:val="00784C7E"/>
    <w:rsid w:val="00792671"/>
    <w:rsid w:val="00796DAE"/>
    <w:rsid w:val="007C1509"/>
    <w:rsid w:val="008100BB"/>
    <w:rsid w:val="00815AAD"/>
    <w:rsid w:val="008217DE"/>
    <w:rsid w:val="00844A9D"/>
    <w:rsid w:val="008518BA"/>
    <w:rsid w:val="00854ABB"/>
    <w:rsid w:val="0086380C"/>
    <w:rsid w:val="00877BBA"/>
    <w:rsid w:val="00892D23"/>
    <w:rsid w:val="0089377A"/>
    <w:rsid w:val="008D390B"/>
    <w:rsid w:val="008E2417"/>
    <w:rsid w:val="008E430C"/>
    <w:rsid w:val="008F6039"/>
    <w:rsid w:val="00923809"/>
    <w:rsid w:val="00925609"/>
    <w:rsid w:val="00934B07"/>
    <w:rsid w:val="009438D6"/>
    <w:rsid w:val="009557D4"/>
    <w:rsid w:val="009741B1"/>
    <w:rsid w:val="0097624E"/>
    <w:rsid w:val="00992ED5"/>
    <w:rsid w:val="009A230A"/>
    <w:rsid w:val="009A59CB"/>
    <w:rsid w:val="009A741C"/>
    <w:rsid w:val="009B76C6"/>
    <w:rsid w:val="009C04F2"/>
    <w:rsid w:val="00A0586F"/>
    <w:rsid w:val="00A12159"/>
    <w:rsid w:val="00A15DD8"/>
    <w:rsid w:val="00A2502C"/>
    <w:rsid w:val="00A514C8"/>
    <w:rsid w:val="00A60F95"/>
    <w:rsid w:val="00A6413C"/>
    <w:rsid w:val="00AA70BE"/>
    <w:rsid w:val="00AA7EA5"/>
    <w:rsid w:val="00AB562A"/>
    <w:rsid w:val="00AD5C3D"/>
    <w:rsid w:val="00AF0EA0"/>
    <w:rsid w:val="00AF6C2A"/>
    <w:rsid w:val="00B06ABB"/>
    <w:rsid w:val="00B26E52"/>
    <w:rsid w:val="00B31A5D"/>
    <w:rsid w:val="00B4142B"/>
    <w:rsid w:val="00B6704C"/>
    <w:rsid w:val="00B67FB4"/>
    <w:rsid w:val="00B71346"/>
    <w:rsid w:val="00BC730C"/>
    <w:rsid w:val="00BE115C"/>
    <w:rsid w:val="00C007C8"/>
    <w:rsid w:val="00C1183E"/>
    <w:rsid w:val="00C21C06"/>
    <w:rsid w:val="00C33BE5"/>
    <w:rsid w:val="00C36210"/>
    <w:rsid w:val="00C41ED9"/>
    <w:rsid w:val="00C54E60"/>
    <w:rsid w:val="00C74767"/>
    <w:rsid w:val="00CD1530"/>
    <w:rsid w:val="00CE2F41"/>
    <w:rsid w:val="00D1149C"/>
    <w:rsid w:val="00D21CDF"/>
    <w:rsid w:val="00D26B1F"/>
    <w:rsid w:val="00D27FC8"/>
    <w:rsid w:val="00D60E41"/>
    <w:rsid w:val="00D6418D"/>
    <w:rsid w:val="00D72FB8"/>
    <w:rsid w:val="00D7652F"/>
    <w:rsid w:val="00D87564"/>
    <w:rsid w:val="00DA06EF"/>
    <w:rsid w:val="00DB3F78"/>
    <w:rsid w:val="00DE696E"/>
    <w:rsid w:val="00DF7A71"/>
    <w:rsid w:val="00E00A83"/>
    <w:rsid w:val="00E10084"/>
    <w:rsid w:val="00E1656C"/>
    <w:rsid w:val="00E46D94"/>
    <w:rsid w:val="00E62E0A"/>
    <w:rsid w:val="00EB1A74"/>
    <w:rsid w:val="00EC1698"/>
    <w:rsid w:val="00EF74B0"/>
    <w:rsid w:val="00F020B4"/>
    <w:rsid w:val="00F255E5"/>
    <w:rsid w:val="00F332A8"/>
    <w:rsid w:val="00F419E5"/>
    <w:rsid w:val="00F62C13"/>
    <w:rsid w:val="00F7562B"/>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140DC"/>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Default">
    <w:name w:val="Default"/>
    <w:rsid w:val="00EF74B0"/>
    <w:pPr>
      <w:autoSpaceDE w:val="0"/>
      <w:autoSpaceDN w:val="0"/>
      <w:adjustRightInd w:val="0"/>
    </w:pPr>
    <w:rPr>
      <w:rFonts w:ascii="Arial" w:hAnsi="Arial" w:cs="Arial"/>
      <w:color w:val="000000"/>
      <w:sz w:val="24"/>
    </w:rPr>
  </w:style>
  <w:style w:type="paragraph" w:styleId="Revision">
    <w:name w:val="Revision"/>
    <w:hidden/>
    <w:uiPriority w:val="99"/>
    <w:semiHidden/>
    <w:rsid w:val="00C3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05344">
      <w:bodyDiv w:val="1"/>
      <w:marLeft w:val="0"/>
      <w:marRight w:val="0"/>
      <w:marTop w:val="0"/>
      <w:marBottom w:val="0"/>
      <w:divBdr>
        <w:top w:val="none" w:sz="0" w:space="0" w:color="auto"/>
        <w:left w:val="none" w:sz="0" w:space="0" w:color="auto"/>
        <w:bottom w:val="none" w:sz="0" w:space="0" w:color="auto"/>
        <w:right w:val="none" w:sz="0" w:space="0" w:color="auto"/>
      </w:divBdr>
    </w:div>
    <w:div w:id="1153182025">
      <w:bodyDiv w:val="1"/>
      <w:marLeft w:val="0"/>
      <w:marRight w:val="0"/>
      <w:marTop w:val="0"/>
      <w:marBottom w:val="0"/>
      <w:divBdr>
        <w:top w:val="none" w:sz="0" w:space="0" w:color="auto"/>
        <w:left w:val="none" w:sz="0" w:space="0" w:color="auto"/>
        <w:bottom w:val="none" w:sz="0" w:space="0" w:color="auto"/>
        <w:right w:val="none" w:sz="0" w:space="0" w:color="auto"/>
      </w:divBdr>
    </w:div>
    <w:div w:id="1352998728">
      <w:bodyDiv w:val="1"/>
      <w:marLeft w:val="0"/>
      <w:marRight w:val="0"/>
      <w:marTop w:val="0"/>
      <w:marBottom w:val="0"/>
      <w:divBdr>
        <w:top w:val="none" w:sz="0" w:space="0" w:color="auto"/>
        <w:left w:val="none" w:sz="0" w:space="0" w:color="auto"/>
        <w:bottom w:val="none" w:sz="0" w:space="0" w:color="auto"/>
        <w:right w:val="none" w:sz="0" w:space="0" w:color="auto"/>
      </w:divBdr>
    </w:div>
    <w:div w:id="1537349497">
      <w:bodyDiv w:val="1"/>
      <w:marLeft w:val="0"/>
      <w:marRight w:val="0"/>
      <w:marTop w:val="0"/>
      <w:marBottom w:val="0"/>
      <w:divBdr>
        <w:top w:val="none" w:sz="0" w:space="0" w:color="auto"/>
        <w:left w:val="none" w:sz="0" w:space="0" w:color="auto"/>
        <w:bottom w:val="none" w:sz="0" w:space="0" w:color="auto"/>
        <w:right w:val="none" w:sz="0" w:space="0" w:color="auto"/>
      </w:divBdr>
    </w:div>
    <w:div w:id="1558275001">
      <w:bodyDiv w:val="1"/>
      <w:marLeft w:val="0"/>
      <w:marRight w:val="0"/>
      <w:marTop w:val="0"/>
      <w:marBottom w:val="0"/>
      <w:divBdr>
        <w:top w:val="none" w:sz="0" w:space="0" w:color="auto"/>
        <w:left w:val="none" w:sz="0" w:space="0" w:color="auto"/>
        <w:bottom w:val="none" w:sz="0" w:space="0" w:color="auto"/>
        <w:right w:val="none" w:sz="0" w:space="0" w:color="auto"/>
      </w:divBdr>
    </w:div>
    <w:div w:id="21213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BC3AD-2384-412D-A8D1-6204DE54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Helen Hickey</cp:lastModifiedBy>
  <cp:revision>2</cp:revision>
  <cp:lastPrinted>2018-07-30T14:26:00Z</cp:lastPrinted>
  <dcterms:created xsi:type="dcterms:W3CDTF">2019-09-06T11:07:00Z</dcterms:created>
  <dcterms:modified xsi:type="dcterms:W3CDTF">2019-09-06T11:07:00Z</dcterms:modified>
</cp:coreProperties>
</file>