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1794" w:rsidR="00A15DD8" w:rsidP="00F07F81" w:rsidRDefault="00F07F81" w14:paraId="5C059DB0" w14:textId="77777777">
      <w:pPr>
        <w:ind w:left="-180"/>
        <w:rPr>
          <w:rFonts w:ascii="Arial" w:hAnsi="Arial"/>
          <w:noProof/>
          <w:sz w:val="20"/>
        </w:rPr>
      </w:pPr>
      <w:r w:rsidRPr="00861794">
        <w:rPr>
          <w:noProof/>
          <w:lang w:eastAsia="en-GB"/>
        </w:rPr>
        <w:drawing>
          <wp:anchor distT="0" distB="0" distL="114300" distR="114300" simplePos="0" relativeHeight="251658240" behindDoc="0" locked="0" layoutInCell="1" allowOverlap="1" wp14:anchorId="525776DB" wp14:editId="00778881">
            <wp:simplePos x="0" y="0"/>
            <wp:positionH relativeFrom="column">
              <wp:posOffset>0</wp:posOffset>
            </wp:positionH>
            <wp:positionV relativeFrom="paragraph">
              <wp:posOffset>144145</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61794" w:rsidR="00594C01" w:rsidP="00F07F81" w:rsidRDefault="00594C01" w14:paraId="5E7F404D" w14:textId="77777777">
      <w:pPr>
        <w:rPr>
          <w:rFonts w:ascii="Arial" w:hAnsi="Arial"/>
          <w:noProof/>
          <w:sz w:val="20"/>
        </w:rPr>
      </w:pPr>
    </w:p>
    <w:p w:rsidRPr="00861794" w:rsidR="00594C01" w:rsidRDefault="00594C01" w14:paraId="52D2C23B" w14:textId="77777777">
      <w:pPr>
        <w:rPr>
          <w:rFonts w:ascii="Arial" w:hAnsi="Arial"/>
          <w:noProof/>
          <w:sz w:val="20"/>
        </w:rPr>
      </w:pPr>
    </w:p>
    <w:tbl>
      <w:tblPr>
        <w:tblW w:w="0" w:type="auto"/>
        <w:tblInd w:w="46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5508"/>
        <w:gridCol w:w="4504"/>
      </w:tblGrid>
      <w:tr w:rsidRPr="00861794" w:rsidR="00594C01" w:rsidTr="3D0265C5" w14:paraId="0C03AACD" w14:textId="77777777">
        <w:tc>
          <w:tcPr>
            <w:tcW w:w="10012" w:type="dxa"/>
            <w:gridSpan w:val="2"/>
            <w:tcBorders>
              <w:bottom w:val="single" w:color="auto" w:sz="8" w:space="0"/>
            </w:tcBorders>
            <w:tcMar/>
          </w:tcPr>
          <w:p w:rsidRPr="00861794" w:rsidR="00594C01" w:rsidRDefault="4B71FDEF" w14:paraId="7A723FBA" w14:textId="77777777">
            <w:pPr>
              <w:pStyle w:val="Heading3"/>
              <w:rPr>
                <w:b w:val="0"/>
                <w:sz w:val="20"/>
              </w:rPr>
            </w:pPr>
            <w:r w:rsidRPr="00861794">
              <w:rPr>
                <w:sz w:val="20"/>
                <w:szCs w:val="20"/>
              </w:rPr>
              <w:t>JOB DESCRIPTION AND PERSON SPECIFICATION</w:t>
            </w:r>
          </w:p>
        </w:tc>
      </w:tr>
      <w:tr w:rsidRPr="00861794" w:rsidR="00594C01" w:rsidTr="3D0265C5" w14:paraId="78C31678" w14:textId="77777777">
        <w:trPr>
          <w:cantSplit/>
          <w:trHeight w:val="710"/>
        </w:trPr>
        <w:tc>
          <w:tcPr>
            <w:tcW w:w="5508" w:type="dxa"/>
            <w:tcBorders>
              <w:bottom w:val="nil"/>
              <w:right w:val="nil"/>
            </w:tcBorders>
            <w:tcMar/>
          </w:tcPr>
          <w:p w:rsidRPr="00861794" w:rsidR="00594C01" w:rsidP="00721BF4" w:rsidRDefault="57637C9A" w14:paraId="03BC2111" w14:textId="67314DF9">
            <w:pPr>
              <w:rPr>
                <w:rFonts w:ascii="Arial" w:hAnsi="Arial"/>
                <w:sz w:val="20"/>
              </w:rPr>
            </w:pPr>
            <w:r w:rsidRPr="00861794">
              <w:rPr>
                <w:rFonts w:ascii="Arial" w:hAnsi="Arial" w:eastAsia="Arial" w:cs="Arial"/>
                <w:b/>
                <w:bCs/>
                <w:sz w:val="20"/>
                <w:szCs w:val="20"/>
              </w:rPr>
              <w:t>Job Title</w:t>
            </w:r>
            <w:r w:rsidRPr="00861794" w:rsidR="00563FFF">
              <w:rPr>
                <w:rFonts w:ascii="Arial" w:hAnsi="Arial" w:eastAsia="Arial" w:cs="Arial"/>
                <w:sz w:val="20"/>
                <w:szCs w:val="20"/>
              </w:rPr>
              <w:t xml:space="preserve">: </w:t>
            </w:r>
            <w:r w:rsidR="00C878A5">
              <w:rPr>
                <w:rFonts w:ascii="Arial" w:hAnsi="Arial" w:eastAsia="Arial" w:cs="Arial"/>
                <w:sz w:val="20"/>
                <w:szCs w:val="20"/>
              </w:rPr>
              <w:t xml:space="preserve">Digital </w:t>
            </w:r>
            <w:r w:rsidR="00861794">
              <w:rPr>
                <w:rFonts w:ascii="Arial" w:hAnsi="Arial" w:eastAsia="Arial" w:cs="Arial"/>
                <w:sz w:val="20"/>
                <w:szCs w:val="20"/>
              </w:rPr>
              <w:t xml:space="preserve">Moving Image </w:t>
            </w:r>
            <w:r w:rsidRPr="00861794" w:rsidR="005F21E1">
              <w:rPr>
                <w:rFonts w:ascii="Arial" w:hAnsi="Arial" w:eastAsia="Arial" w:cs="Arial"/>
                <w:sz w:val="20"/>
                <w:szCs w:val="20"/>
              </w:rPr>
              <w:t>Specialist Technician</w:t>
            </w:r>
          </w:p>
          <w:p w:rsidRPr="00861794" w:rsidR="00721BF4" w:rsidP="00721BF4" w:rsidRDefault="00721BF4" w14:paraId="634D2B31" w14:textId="77777777">
            <w:pPr>
              <w:rPr>
                <w:rFonts w:ascii="Arial" w:hAnsi="Arial"/>
                <w:sz w:val="20"/>
              </w:rPr>
            </w:pPr>
          </w:p>
        </w:tc>
        <w:tc>
          <w:tcPr>
            <w:tcW w:w="4504" w:type="dxa"/>
            <w:tcBorders>
              <w:left w:val="nil"/>
              <w:bottom w:val="nil"/>
            </w:tcBorders>
            <w:tcMar/>
          </w:tcPr>
          <w:p w:rsidRPr="00861794" w:rsidR="00594C01" w:rsidP="65553B37" w:rsidRDefault="4B71FDEF" w14:paraId="46F32D90" w14:textId="50841551">
            <w:pPr>
              <w:pStyle w:val="Body"/>
              <w:tabs>
                <w:tab w:val="left" w:pos="2127"/>
              </w:tabs>
              <w:ind w:right="231"/>
              <w:rPr>
                <w:rFonts w:ascii="Helvetica" w:hAnsi="Helvetica" w:eastAsia="Helvetica" w:cs="Helvetica"/>
                <w:b/>
                <w:bCs/>
                <w:color w:val="000000" w:themeColor="text1"/>
                <w:sz w:val="20"/>
                <w:szCs w:val="20"/>
                <w:lang w:val="en-US"/>
              </w:rPr>
            </w:pPr>
            <w:r w:rsidRPr="65553B37">
              <w:rPr>
                <w:rFonts w:ascii="Arial" w:hAnsi="Arial" w:eastAsia="Arial" w:cs="Arial"/>
                <w:b/>
                <w:bCs/>
                <w:sz w:val="20"/>
                <w:szCs w:val="20"/>
              </w:rPr>
              <w:t>Salary</w:t>
            </w:r>
            <w:r w:rsidRPr="65553B37">
              <w:rPr>
                <w:rFonts w:ascii="Arial" w:hAnsi="Arial" w:eastAsia="Arial" w:cs="Arial"/>
                <w:sz w:val="20"/>
                <w:szCs w:val="20"/>
              </w:rPr>
              <w:t>:</w:t>
            </w:r>
          </w:p>
          <w:p w:rsidRPr="00861794" w:rsidR="00594C01" w:rsidP="65553B37" w:rsidRDefault="28F431A1" w14:paraId="1EBDB40D" w14:textId="221B8E92">
            <w:pPr>
              <w:pStyle w:val="Body"/>
              <w:tabs>
                <w:tab w:val="left" w:pos="2127"/>
              </w:tabs>
              <w:ind w:right="231"/>
              <w:rPr>
                <w:color w:val="000000" w:themeColor="text1"/>
                <w:sz w:val="20"/>
                <w:szCs w:val="20"/>
              </w:rPr>
            </w:pPr>
            <w:r w:rsidRPr="65553B37">
              <w:rPr>
                <w:color w:val="000000" w:themeColor="text1"/>
                <w:sz w:val="20"/>
                <w:szCs w:val="20"/>
              </w:rPr>
              <w:t>£36,532 - £44,865</w:t>
            </w:r>
          </w:p>
          <w:p w:rsidRPr="00861794" w:rsidR="00594C01" w:rsidP="65553B37" w:rsidRDefault="00594C01" w14:paraId="227EE27A" w14:textId="4D9DCD00">
            <w:pPr>
              <w:rPr>
                <w:rFonts w:ascii="Arial" w:hAnsi="Arial" w:eastAsia="Arial" w:cs="Arial"/>
                <w:sz w:val="20"/>
                <w:szCs w:val="20"/>
              </w:rPr>
            </w:pPr>
          </w:p>
        </w:tc>
      </w:tr>
      <w:tr w:rsidRPr="00861794" w:rsidR="006E5BEA" w:rsidTr="3D0265C5" w14:paraId="3FD9BA5B" w14:textId="77777777">
        <w:trPr>
          <w:cantSplit/>
          <w:trHeight w:val="368"/>
        </w:trPr>
        <w:tc>
          <w:tcPr>
            <w:tcW w:w="5508" w:type="dxa"/>
            <w:tcBorders>
              <w:top w:val="nil"/>
              <w:bottom w:val="nil"/>
              <w:right w:val="nil"/>
            </w:tcBorders>
            <w:tcMar/>
          </w:tcPr>
          <w:p w:rsidRPr="00861794" w:rsidR="006E5BEA" w:rsidP="000F54A4" w:rsidRDefault="4B71FDEF" w14:paraId="6F41E39D" w14:textId="7BE34284">
            <w:pPr>
              <w:rPr>
                <w:rFonts w:ascii="Arial" w:hAnsi="Arial"/>
                <w:b/>
                <w:sz w:val="20"/>
              </w:rPr>
            </w:pPr>
            <w:r w:rsidRPr="00861794">
              <w:rPr>
                <w:rFonts w:ascii="Arial" w:hAnsi="Arial" w:eastAsia="Arial" w:cs="Arial"/>
                <w:b/>
                <w:bCs/>
                <w:sz w:val="20"/>
                <w:szCs w:val="20"/>
              </w:rPr>
              <w:t>Contract Length</w:t>
            </w:r>
            <w:r w:rsidRPr="00861794">
              <w:rPr>
                <w:rFonts w:ascii="Arial" w:hAnsi="Arial" w:eastAsia="Arial" w:cs="Arial"/>
                <w:sz w:val="20"/>
                <w:szCs w:val="20"/>
              </w:rPr>
              <w:t xml:space="preserve">: Permanent </w:t>
            </w:r>
          </w:p>
        </w:tc>
        <w:tc>
          <w:tcPr>
            <w:tcW w:w="4504" w:type="dxa"/>
            <w:tcBorders>
              <w:top w:val="nil"/>
              <w:left w:val="nil"/>
              <w:bottom w:val="nil"/>
            </w:tcBorders>
            <w:tcMar/>
          </w:tcPr>
          <w:p w:rsidRPr="00861794" w:rsidR="006E5BEA" w:rsidP="65553B37" w:rsidRDefault="4B71FDEF" w14:paraId="4DC5FF23" w14:textId="3F69CBF9">
            <w:pPr>
              <w:rPr>
                <w:rFonts w:ascii="Arial" w:hAnsi="Arial" w:eastAsia="Arial" w:cs="Arial"/>
                <w:sz w:val="20"/>
                <w:szCs w:val="20"/>
              </w:rPr>
            </w:pPr>
            <w:r w:rsidRPr="65553B37">
              <w:rPr>
                <w:rFonts w:ascii="Arial" w:hAnsi="Arial" w:eastAsia="Arial" w:cs="Arial"/>
                <w:b/>
                <w:bCs/>
                <w:sz w:val="20"/>
                <w:szCs w:val="20"/>
              </w:rPr>
              <w:t>Hours/FTE</w:t>
            </w:r>
            <w:r w:rsidRPr="65553B37">
              <w:rPr>
                <w:rFonts w:ascii="Arial" w:hAnsi="Arial" w:eastAsia="Arial" w:cs="Arial"/>
                <w:sz w:val="20"/>
                <w:szCs w:val="20"/>
              </w:rPr>
              <w:t>:</w:t>
            </w:r>
            <w:r w:rsidRPr="65553B37">
              <w:rPr>
                <w:rFonts w:ascii="Arial" w:hAnsi="Arial" w:eastAsia="Arial" w:cs="Arial"/>
                <w:b/>
                <w:bCs/>
                <w:sz w:val="20"/>
                <w:szCs w:val="20"/>
              </w:rPr>
              <w:t xml:space="preserve"> </w:t>
            </w:r>
            <w:r w:rsidRPr="65553B37" w:rsidR="3A631A32">
              <w:rPr>
                <w:rFonts w:ascii="Arial" w:hAnsi="Arial" w:eastAsia="Arial" w:cs="Arial"/>
                <w:b/>
                <w:bCs/>
                <w:sz w:val="20"/>
                <w:szCs w:val="20"/>
              </w:rPr>
              <w:t xml:space="preserve">35 hours/week, </w:t>
            </w:r>
            <w:r w:rsidRPr="65553B37" w:rsidR="11A4E016">
              <w:rPr>
                <w:rFonts w:ascii="Arial" w:hAnsi="Arial" w:eastAsia="Arial" w:cs="Arial"/>
                <w:b/>
                <w:bCs/>
                <w:sz w:val="20"/>
                <w:szCs w:val="20"/>
              </w:rPr>
              <w:t>1.0</w:t>
            </w:r>
            <w:r w:rsidRPr="65553B37" w:rsidR="00202E3F">
              <w:rPr>
                <w:rFonts w:ascii="Arial" w:hAnsi="Arial" w:eastAsia="Arial" w:cs="Arial"/>
                <w:sz w:val="20"/>
                <w:szCs w:val="20"/>
              </w:rPr>
              <w:t xml:space="preserve"> FTE </w:t>
            </w:r>
          </w:p>
        </w:tc>
      </w:tr>
      <w:tr w:rsidRPr="00861794" w:rsidR="00594C01" w:rsidTr="3D0265C5" w14:paraId="3939D221" w14:textId="77777777">
        <w:trPr>
          <w:cantSplit/>
          <w:trHeight w:val="368"/>
        </w:trPr>
        <w:tc>
          <w:tcPr>
            <w:tcW w:w="5508" w:type="dxa"/>
            <w:tcBorders>
              <w:top w:val="nil"/>
              <w:bottom w:val="nil"/>
              <w:right w:val="nil"/>
            </w:tcBorders>
            <w:tcMar/>
          </w:tcPr>
          <w:p w:rsidRPr="00861794" w:rsidR="00CB4D8C" w:rsidP="007309FA" w:rsidRDefault="4B71FDEF" w14:paraId="1ECF0A54" w14:textId="77777777">
            <w:pPr>
              <w:rPr>
                <w:rFonts w:ascii="Arial" w:hAnsi="Arial"/>
                <w:sz w:val="20"/>
              </w:rPr>
            </w:pPr>
            <w:r w:rsidRPr="00861794">
              <w:rPr>
                <w:rFonts w:ascii="Arial" w:hAnsi="Arial" w:eastAsia="Arial" w:cs="Arial"/>
                <w:b/>
                <w:bCs/>
                <w:sz w:val="20"/>
                <w:szCs w:val="20"/>
              </w:rPr>
              <w:t>Grade</w:t>
            </w:r>
            <w:r w:rsidRPr="00861794">
              <w:rPr>
                <w:rFonts w:ascii="Arial" w:hAnsi="Arial" w:eastAsia="Arial" w:cs="Arial"/>
                <w:sz w:val="20"/>
                <w:szCs w:val="20"/>
              </w:rPr>
              <w:t xml:space="preserve">: 4 </w:t>
            </w:r>
          </w:p>
        </w:tc>
        <w:tc>
          <w:tcPr>
            <w:tcW w:w="4504" w:type="dxa"/>
            <w:tcBorders>
              <w:top w:val="nil"/>
              <w:left w:val="nil"/>
              <w:bottom w:val="nil"/>
            </w:tcBorders>
            <w:tcMar/>
          </w:tcPr>
          <w:p w:rsidRPr="00861794" w:rsidR="00594C01" w:rsidRDefault="4B71FDEF" w14:paraId="07CC071F" w14:textId="77777777">
            <w:pPr>
              <w:rPr>
                <w:rFonts w:ascii="Arial" w:hAnsi="Arial"/>
                <w:b/>
                <w:sz w:val="20"/>
              </w:rPr>
            </w:pPr>
            <w:r w:rsidRPr="00861794">
              <w:rPr>
                <w:rFonts w:ascii="Arial" w:hAnsi="Arial" w:eastAsia="Arial" w:cs="Arial"/>
                <w:b/>
                <w:bCs/>
                <w:sz w:val="20"/>
                <w:szCs w:val="20"/>
              </w:rPr>
              <w:t>Location</w:t>
            </w:r>
            <w:r w:rsidRPr="00861794">
              <w:rPr>
                <w:rFonts w:ascii="Arial" w:hAnsi="Arial" w:eastAsia="Arial" w:cs="Arial"/>
                <w:sz w:val="20"/>
                <w:szCs w:val="20"/>
              </w:rPr>
              <w:t>: Elephant and Castle</w:t>
            </w:r>
          </w:p>
        </w:tc>
      </w:tr>
      <w:tr w:rsidRPr="00861794" w:rsidR="00594C01" w:rsidTr="3D0265C5" w14:paraId="37F3B6CB" w14:textId="77777777">
        <w:trPr>
          <w:cantSplit/>
          <w:trHeight w:val="368"/>
        </w:trPr>
        <w:tc>
          <w:tcPr>
            <w:tcW w:w="5508" w:type="dxa"/>
            <w:tcBorders>
              <w:top w:val="nil"/>
              <w:right w:val="nil"/>
            </w:tcBorders>
            <w:tcMar/>
          </w:tcPr>
          <w:p w:rsidRPr="00861794" w:rsidR="00CB4D8C" w:rsidP="65553B37" w:rsidRDefault="4B71FDEF" w14:paraId="0670557B" w14:textId="23B9A08A">
            <w:pPr>
              <w:rPr>
                <w:rFonts w:ascii="Arial" w:hAnsi="Arial"/>
                <w:sz w:val="20"/>
                <w:szCs w:val="20"/>
              </w:rPr>
            </w:pPr>
            <w:r w:rsidRPr="65553B37">
              <w:rPr>
                <w:rFonts w:ascii="Arial" w:hAnsi="Arial" w:eastAsia="Arial" w:cs="Arial"/>
                <w:b/>
                <w:bCs/>
                <w:sz w:val="20"/>
                <w:szCs w:val="20"/>
              </w:rPr>
              <w:t>Accountable to</w:t>
            </w:r>
            <w:r w:rsidRPr="65553B37" w:rsidR="00667739">
              <w:rPr>
                <w:rFonts w:ascii="Arial" w:hAnsi="Arial" w:eastAsia="Arial" w:cs="Arial"/>
                <w:sz w:val="20"/>
                <w:szCs w:val="20"/>
              </w:rPr>
              <w:t xml:space="preserve">: </w:t>
            </w:r>
          </w:p>
          <w:p w:rsidRPr="00861794" w:rsidR="00CB4D8C" w:rsidP="65553B37" w:rsidRDefault="4B71FDEF" w14:paraId="7A3F19B8" w14:textId="2246BBCD">
            <w:pPr>
              <w:rPr>
                <w:rFonts w:ascii="Arial" w:hAnsi="Arial" w:eastAsia="Arial" w:cs="Arial"/>
                <w:sz w:val="20"/>
                <w:szCs w:val="20"/>
              </w:rPr>
            </w:pPr>
            <w:r w:rsidRPr="65553B37">
              <w:rPr>
                <w:rFonts w:ascii="Arial" w:hAnsi="Arial" w:eastAsia="Arial" w:cs="Arial"/>
                <w:sz w:val="20"/>
                <w:szCs w:val="20"/>
              </w:rPr>
              <w:t>Technical Coordinator</w:t>
            </w:r>
            <w:r w:rsidRPr="65553B37" w:rsidR="70683526">
              <w:rPr>
                <w:rFonts w:ascii="Arial" w:hAnsi="Arial" w:eastAsia="Arial" w:cs="Arial"/>
                <w:sz w:val="20"/>
                <w:szCs w:val="20"/>
              </w:rPr>
              <w:t>: Film, TV &amp; Sound</w:t>
            </w:r>
          </w:p>
        </w:tc>
        <w:tc>
          <w:tcPr>
            <w:tcW w:w="4504" w:type="dxa"/>
            <w:tcBorders>
              <w:top w:val="nil"/>
              <w:left w:val="nil"/>
            </w:tcBorders>
            <w:tcMar/>
          </w:tcPr>
          <w:p w:rsidRPr="00861794" w:rsidR="00594C01" w:rsidRDefault="4B71FDEF" w14:paraId="61CAB0F6" w14:textId="77777777">
            <w:pPr>
              <w:rPr>
                <w:rFonts w:ascii="Arial" w:hAnsi="Arial"/>
                <w:b/>
                <w:sz w:val="20"/>
              </w:rPr>
            </w:pPr>
            <w:r w:rsidRPr="00861794">
              <w:rPr>
                <w:rFonts w:ascii="Arial" w:hAnsi="Arial" w:eastAsia="Arial" w:cs="Arial"/>
                <w:b/>
                <w:bCs/>
                <w:sz w:val="20"/>
                <w:szCs w:val="20"/>
              </w:rPr>
              <w:t>College/Service</w:t>
            </w:r>
            <w:r w:rsidRPr="00861794">
              <w:rPr>
                <w:rFonts w:ascii="Arial" w:hAnsi="Arial" w:eastAsia="Arial" w:cs="Arial"/>
                <w:sz w:val="20"/>
                <w:szCs w:val="20"/>
              </w:rPr>
              <w:t xml:space="preserve">: London College of Communication </w:t>
            </w:r>
          </w:p>
        </w:tc>
      </w:tr>
      <w:tr w:rsidRPr="00861794" w:rsidR="00594C01" w:rsidTr="3D0265C5" w14:paraId="35C2BFC3" w14:textId="77777777">
        <w:tc>
          <w:tcPr>
            <w:tcW w:w="10012" w:type="dxa"/>
            <w:gridSpan w:val="2"/>
            <w:tcMar/>
          </w:tcPr>
          <w:p w:rsidRPr="00861794" w:rsidR="006E0CC8" w:rsidRDefault="4B71FDEF" w14:paraId="1BB85307" w14:textId="77777777">
            <w:pPr>
              <w:rPr>
                <w:rFonts w:ascii="Arial" w:hAnsi="Arial"/>
                <w:b/>
                <w:sz w:val="20"/>
              </w:rPr>
            </w:pPr>
            <w:r w:rsidRPr="00861794">
              <w:rPr>
                <w:rFonts w:ascii="Arial" w:hAnsi="Arial" w:eastAsia="Arial" w:cs="Arial"/>
                <w:b/>
                <w:bCs/>
                <w:sz w:val="20"/>
                <w:szCs w:val="20"/>
              </w:rPr>
              <w:t>Purpose of Role:</w:t>
            </w:r>
          </w:p>
          <w:p w:rsidRPr="00861794" w:rsidR="00C8259A" w:rsidRDefault="00C8259A" w14:paraId="0955FFC0" w14:textId="77777777">
            <w:pPr>
              <w:rPr>
                <w:rFonts w:ascii="Arial" w:hAnsi="Arial"/>
                <w:b/>
                <w:sz w:val="20"/>
              </w:rPr>
            </w:pPr>
          </w:p>
          <w:p w:rsidRPr="00861794" w:rsidR="006C02C0" w:rsidP="65553B37" w:rsidRDefault="4B71FDEF" w14:paraId="434111D0" w14:textId="14C5D18A">
            <w:pPr>
              <w:spacing w:after="200" w:line="276" w:lineRule="auto"/>
              <w:rPr>
                <w:rFonts w:ascii="Arial" w:hAnsi="Arial" w:eastAsia="Arial" w:cs="Arial"/>
                <w:sz w:val="20"/>
                <w:szCs w:val="20"/>
              </w:rPr>
            </w:pPr>
            <w:r w:rsidRPr="65553B37">
              <w:rPr>
                <w:rFonts w:ascii="Arial" w:hAnsi="Arial" w:eastAsia="Arial" w:cs="Arial"/>
                <w:sz w:val="20"/>
                <w:szCs w:val="20"/>
              </w:rPr>
              <w:t>To provide professional expertise in the specialist area of Digital Video Camera Operation for Film, Television and Documentary Production. To train students in the expert use of camera</w:t>
            </w:r>
            <w:r w:rsidRPr="65553B37" w:rsidR="6DF87CD8">
              <w:rPr>
                <w:rFonts w:ascii="Arial" w:hAnsi="Arial" w:eastAsia="Arial" w:cs="Arial"/>
                <w:sz w:val="20"/>
                <w:szCs w:val="20"/>
              </w:rPr>
              <w:t>s and lighting</w:t>
            </w:r>
            <w:r w:rsidRPr="65553B37">
              <w:rPr>
                <w:rFonts w:ascii="Arial" w:hAnsi="Arial" w:eastAsia="Arial" w:cs="Arial"/>
                <w:sz w:val="20"/>
                <w:szCs w:val="20"/>
              </w:rPr>
              <w:t xml:space="preserve">. </w:t>
            </w:r>
            <w:r w:rsidRPr="65553B37" w:rsidR="0072107C">
              <w:rPr>
                <w:rFonts w:ascii="Arial" w:hAnsi="Arial" w:eastAsia="Arial" w:cs="Arial"/>
                <w:sz w:val="20"/>
                <w:szCs w:val="20"/>
              </w:rPr>
              <w:t>To support</w:t>
            </w:r>
            <w:r w:rsidRPr="65553B37" w:rsidR="140B6CBE">
              <w:rPr>
                <w:rFonts w:ascii="Arial" w:hAnsi="Arial" w:eastAsia="Arial" w:cs="Arial"/>
                <w:sz w:val="20"/>
                <w:szCs w:val="20"/>
              </w:rPr>
              <w:t xml:space="preserve"> filming</w:t>
            </w:r>
            <w:r w:rsidRPr="65553B37" w:rsidR="0072107C">
              <w:rPr>
                <w:rFonts w:ascii="Arial" w:hAnsi="Arial" w:eastAsia="Arial" w:cs="Arial"/>
                <w:sz w:val="20"/>
                <w:szCs w:val="20"/>
              </w:rPr>
              <w:t xml:space="preserve"> activities in </w:t>
            </w:r>
            <w:r w:rsidRPr="65553B37" w:rsidR="00C04D29">
              <w:rPr>
                <w:rFonts w:ascii="Arial" w:hAnsi="Arial" w:eastAsia="Arial" w:cs="Arial"/>
                <w:sz w:val="20"/>
                <w:szCs w:val="20"/>
              </w:rPr>
              <w:t>all</w:t>
            </w:r>
            <w:r w:rsidRPr="65553B37" w:rsidR="00D6305D">
              <w:rPr>
                <w:rFonts w:ascii="Arial" w:hAnsi="Arial" w:eastAsia="Arial" w:cs="Arial"/>
                <w:sz w:val="20"/>
                <w:szCs w:val="20"/>
              </w:rPr>
              <w:t xml:space="preserve"> </w:t>
            </w:r>
            <w:r w:rsidRPr="65553B37" w:rsidR="0072107C">
              <w:rPr>
                <w:rFonts w:ascii="Arial" w:hAnsi="Arial" w:eastAsia="Arial" w:cs="Arial"/>
                <w:sz w:val="20"/>
                <w:szCs w:val="20"/>
              </w:rPr>
              <w:t>the College</w:t>
            </w:r>
            <w:r w:rsidRPr="65553B37" w:rsidR="7AF3D3CB">
              <w:rPr>
                <w:rFonts w:ascii="Arial" w:hAnsi="Arial" w:eastAsia="Arial" w:cs="Arial"/>
                <w:sz w:val="20"/>
                <w:szCs w:val="20"/>
              </w:rPr>
              <w:t>’</w:t>
            </w:r>
            <w:r w:rsidRPr="65553B37" w:rsidR="0072107C">
              <w:rPr>
                <w:rFonts w:ascii="Arial" w:hAnsi="Arial" w:eastAsia="Arial" w:cs="Arial"/>
                <w:sz w:val="20"/>
                <w:szCs w:val="20"/>
              </w:rPr>
              <w:t xml:space="preserve">s </w:t>
            </w:r>
            <w:r w:rsidRPr="65553B37" w:rsidR="00D6305D">
              <w:rPr>
                <w:rFonts w:ascii="Arial" w:hAnsi="Arial" w:eastAsia="Arial" w:cs="Arial"/>
                <w:sz w:val="20"/>
                <w:szCs w:val="20"/>
              </w:rPr>
              <w:t xml:space="preserve">production </w:t>
            </w:r>
            <w:r w:rsidRPr="65553B37" w:rsidR="0072107C">
              <w:rPr>
                <w:rFonts w:ascii="Arial" w:hAnsi="Arial" w:eastAsia="Arial" w:cs="Arial"/>
                <w:sz w:val="20"/>
                <w:szCs w:val="20"/>
              </w:rPr>
              <w:t xml:space="preserve">studios. </w:t>
            </w:r>
            <w:r w:rsidRPr="65553B37" w:rsidR="00D13BA7">
              <w:rPr>
                <w:rFonts w:ascii="Arial" w:hAnsi="Arial" w:eastAsia="Arial" w:cs="Arial"/>
                <w:sz w:val="20"/>
                <w:szCs w:val="20"/>
              </w:rPr>
              <w:t xml:space="preserve">To provide </w:t>
            </w:r>
            <w:r w:rsidRPr="65553B37" w:rsidR="00497FF0">
              <w:rPr>
                <w:rFonts w:ascii="Arial" w:hAnsi="Arial" w:eastAsia="Arial" w:cs="Arial"/>
                <w:sz w:val="20"/>
                <w:szCs w:val="20"/>
              </w:rPr>
              <w:t>specialist knowledge and advice</w:t>
            </w:r>
            <w:r w:rsidRPr="65553B37" w:rsidR="00D13BA7">
              <w:rPr>
                <w:rFonts w:ascii="Arial" w:hAnsi="Arial" w:eastAsia="Arial" w:cs="Arial"/>
                <w:sz w:val="20"/>
                <w:szCs w:val="20"/>
              </w:rPr>
              <w:t xml:space="preserve"> as part of the </w:t>
            </w:r>
            <w:r w:rsidRPr="65553B37" w:rsidR="633D7D5F">
              <w:rPr>
                <w:rFonts w:ascii="Arial" w:hAnsi="Arial" w:eastAsia="Arial" w:cs="Arial"/>
                <w:sz w:val="20"/>
                <w:szCs w:val="20"/>
              </w:rPr>
              <w:t>Film &amp; TV Technical team.</w:t>
            </w:r>
          </w:p>
          <w:p w:rsidR="0072107C" w:rsidP="00861794" w:rsidRDefault="4B71FDEF" w14:paraId="325520B8" w14:textId="739ACC23">
            <w:pPr>
              <w:spacing w:after="200" w:line="276" w:lineRule="auto"/>
              <w:rPr>
                <w:rFonts w:ascii="Arial" w:hAnsi="Arial" w:eastAsia="Arial" w:cs="Arial"/>
                <w:sz w:val="20"/>
                <w:szCs w:val="20"/>
              </w:rPr>
            </w:pPr>
            <w:r w:rsidRPr="65553B37">
              <w:rPr>
                <w:rFonts w:ascii="Arial" w:hAnsi="Arial" w:eastAsia="Arial" w:cs="Arial"/>
                <w:sz w:val="20"/>
                <w:szCs w:val="20"/>
              </w:rPr>
              <w:t xml:space="preserve">To provide support to student learning, informal and formal training and instruction, and the development of proficiency with highly specialist techniques, production methods and technology. </w:t>
            </w:r>
            <w:r w:rsidRPr="65553B37" w:rsidR="00D13BA7">
              <w:rPr>
                <w:rFonts w:ascii="Arial" w:hAnsi="Arial" w:eastAsia="Arial" w:cs="Arial"/>
                <w:sz w:val="20"/>
                <w:szCs w:val="20"/>
              </w:rPr>
              <w:t xml:space="preserve">To work as part of the </w:t>
            </w:r>
            <w:r w:rsidRPr="65553B37" w:rsidR="3BA3C2AB">
              <w:rPr>
                <w:rFonts w:ascii="Arial" w:hAnsi="Arial" w:eastAsia="Arial" w:cs="Arial"/>
                <w:sz w:val="20"/>
                <w:szCs w:val="20"/>
              </w:rPr>
              <w:t>Film &amp; TV technical</w:t>
            </w:r>
            <w:r w:rsidRPr="65553B37" w:rsidR="00861794">
              <w:rPr>
                <w:rFonts w:ascii="Arial" w:hAnsi="Arial" w:eastAsia="Arial" w:cs="Arial"/>
                <w:sz w:val="20"/>
                <w:szCs w:val="20"/>
              </w:rPr>
              <w:t xml:space="preserve"> </w:t>
            </w:r>
            <w:r w:rsidRPr="65553B37" w:rsidR="00D13BA7">
              <w:rPr>
                <w:rFonts w:ascii="Arial" w:hAnsi="Arial" w:eastAsia="Arial" w:cs="Arial"/>
                <w:sz w:val="20"/>
                <w:szCs w:val="20"/>
              </w:rPr>
              <w:t>team in supporting the creative use of college equipment.</w:t>
            </w:r>
          </w:p>
          <w:p w:rsidR="005E2329" w:rsidP="005E2329" w:rsidRDefault="005E2329" w14:paraId="06D5099D" w14:textId="77777777">
            <w:pPr>
              <w:rPr>
                <w:rFonts w:ascii="Arial" w:hAnsi="Arial" w:cs="Arial"/>
                <w:sz w:val="20"/>
                <w:szCs w:val="20"/>
              </w:rPr>
            </w:pPr>
            <w:r w:rsidRPr="005E2329">
              <w:rPr>
                <w:rFonts w:ascii="Arial" w:hAnsi="Arial"/>
                <w:sz w:val="20"/>
                <w:szCs w:val="20"/>
              </w:rPr>
              <w:t>A requirement of the role will be to occasionally support the evening activities of the Screen School.</w:t>
            </w:r>
          </w:p>
          <w:p w:rsidRPr="005E2329" w:rsidR="005E2329" w:rsidP="005E2329" w:rsidRDefault="005E2329" w14:paraId="35DE8C8D" w14:textId="77777777">
            <w:pPr>
              <w:rPr>
                <w:rFonts w:ascii="Arial" w:hAnsi="Arial" w:cs="Arial"/>
                <w:sz w:val="20"/>
                <w:szCs w:val="20"/>
              </w:rPr>
            </w:pPr>
          </w:p>
        </w:tc>
      </w:tr>
      <w:tr w:rsidRPr="00861794" w:rsidR="00594C01" w:rsidTr="3D0265C5" w14:paraId="2789D341" w14:textId="77777777">
        <w:tc>
          <w:tcPr>
            <w:tcW w:w="10012" w:type="dxa"/>
            <w:gridSpan w:val="2"/>
            <w:tcMar/>
          </w:tcPr>
          <w:p w:rsidRPr="00861794" w:rsidR="00594C01" w:rsidRDefault="4B71FDEF" w14:paraId="0B435AB5" w14:textId="77777777">
            <w:pPr>
              <w:rPr>
                <w:rFonts w:ascii="Arial" w:hAnsi="Arial"/>
                <w:b/>
                <w:sz w:val="20"/>
              </w:rPr>
            </w:pPr>
            <w:r w:rsidRPr="00861794">
              <w:rPr>
                <w:rFonts w:ascii="Arial" w:hAnsi="Arial" w:eastAsia="Arial" w:cs="Arial"/>
                <w:b/>
                <w:bCs/>
                <w:sz w:val="20"/>
                <w:szCs w:val="20"/>
              </w:rPr>
              <w:t>Duties and Responsibilities</w:t>
            </w:r>
          </w:p>
          <w:p w:rsidRPr="00861794" w:rsidR="00670891" w:rsidRDefault="00670891" w14:paraId="31FB9471" w14:textId="77777777">
            <w:pPr>
              <w:rPr>
                <w:rFonts w:ascii="Arial" w:hAnsi="Arial"/>
                <w:b/>
                <w:sz w:val="20"/>
              </w:rPr>
            </w:pPr>
          </w:p>
          <w:p w:rsidRPr="00861794" w:rsidR="00450A1B" w:rsidP="4B71FDEF" w:rsidRDefault="00563FFF" w14:paraId="1B7A7FDB" w14:textId="0283F691">
            <w:pPr>
              <w:pStyle w:val="ListParagraph"/>
              <w:numPr>
                <w:ilvl w:val="0"/>
                <w:numId w:val="18"/>
              </w:numPr>
              <w:spacing w:after="200" w:line="276" w:lineRule="auto"/>
              <w:jc w:val="both"/>
              <w:rPr>
                <w:rFonts w:ascii="Arial" w:hAnsi="Arial" w:eastAsia="Arial" w:cs="Arial"/>
                <w:sz w:val="20"/>
                <w:szCs w:val="20"/>
              </w:rPr>
            </w:pPr>
            <w:r w:rsidRPr="65553B37">
              <w:rPr>
                <w:rFonts w:ascii="Arial" w:hAnsi="Arial" w:eastAsia="Arial" w:cs="Arial"/>
                <w:sz w:val="20"/>
                <w:szCs w:val="20"/>
              </w:rPr>
              <w:t>T</w:t>
            </w:r>
            <w:r w:rsidRPr="65553B37" w:rsidR="00E7520C">
              <w:rPr>
                <w:rFonts w:ascii="Arial" w:hAnsi="Arial" w:eastAsia="Arial" w:cs="Arial"/>
                <w:sz w:val="20"/>
                <w:szCs w:val="20"/>
              </w:rPr>
              <w:t xml:space="preserve">o work as part of the </w:t>
            </w:r>
            <w:r w:rsidRPr="65553B37" w:rsidR="63CEF212">
              <w:rPr>
                <w:rFonts w:ascii="Arial" w:hAnsi="Arial" w:eastAsia="Arial" w:cs="Arial"/>
                <w:sz w:val="20"/>
                <w:szCs w:val="20"/>
              </w:rPr>
              <w:t xml:space="preserve">Film &amp; TV technical </w:t>
            </w:r>
            <w:r w:rsidRPr="65553B37" w:rsidR="00E7520C">
              <w:rPr>
                <w:rFonts w:ascii="Arial" w:hAnsi="Arial" w:eastAsia="Arial" w:cs="Arial"/>
                <w:sz w:val="20"/>
                <w:szCs w:val="20"/>
              </w:rPr>
              <w:t>t</w:t>
            </w:r>
            <w:r w:rsidRPr="65553B37" w:rsidR="4B71FDEF">
              <w:rPr>
                <w:rFonts w:ascii="Arial" w:hAnsi="Arial" w:eastAsia="Arial" w:cs="Arial"/>
                <w:sz w:val="20"/>
                <w:szCs w:val="20"/>
              </w:rPr>
              <w:t>eam to provide specialist technical support to students in the area</w:t>
            </w:r>
            <w:r w:rsidRPr="65553B37" w:rsidR="00DF65AF">
              <w:rPr>
                <w:rFonts w:ascii="Arial" w:hAnsi="Arial" w:eastAsia="Arial" w:cs="Arial"/>
                <w:sz w:val="20"/>
                <w:szCs w:val="20"/>
              </w:rPr>
              <w:t>s</w:t>
            </w:r>
            <w:r w:rsidRPr="65553B37" w:rsidR="4B71FDEF">
              <w:rPr>
                <w:rFonts w:ascii="Arial" w:hAnsi="Arial" w:eastAsia="Arial" w:cs="Arial"/>
                <w:sz w:val="20"/>
                <w:szCs w:val="20"/>
              </w:rPr>
              <w:t xml:space="preserve"> of </w:t>
            </w:r>
            <w:r w:rsidRPr="65553B37" w:rsidR="00405735">
              <w:rPr>
                <w:rFonts w:ascii="Arial" w:hAnsi="Arial" w:eastAsia="Arial" w:cs="Arial"/>
                <w:sz w:val="20"/>
                <w:szCs w:val="20"/>
              </w:rPr>
              <w:t>studio</w:t>
            </w:r>
            <w:r w:rsidRPr="65553B37" w:rsidR="00861794">
              <w:rPr>
                <w:rFonts w:ascii="Arial" w:hAnsi="Arial" w:eastAsia="Arial" w:cs="Arial"/>
                <w:sz w:val="20"/>
                <w:szCs w:val="20"/>
              </w:rPr>
              <w:t xml:space="preserve"> </w:t>
            </w:r>
            <w:r w:rsidRPr="65553B37" w:rsidR="4B71FDEF">
              <w:rPr>
                <w:rFonts w:ascii="Arial" w:hAnsi="Arial" w:eastAsia="Arial" w:cs="Arial"/>
                <w:sz w:val="20"/>
                <w:szCs w:val="20"/>
              </w:rPr>
              <w:t>camera work and cinematography. Introducing students to</w:t>
            </w:r>
            <w:r w:rsidRPr="65553B37" w:rsidR="00645307">
              <w:rPr>
                <w:rFonts w:ascii="Arial" w:hAnsi="Arial" w:eastAsia="Arial" w:cs="Arial"/>
                <w:sz w:val="20"/>
                <w:szCs w:val="20"/>
              </w:rPr>
              <w:t xml:space="preserve"> camera</w:t>
            </w:r>
            <w:r w:rsidRPr="65553B37" w:rsidR="4CCDEDAD">
              <w:rPr>
                <w:rFonts w:ascii="Arial" w:hAnsi="Arial" w:eastAsia="Arial" w:cs="Arial"/>
                <w:sz w:val="20"/>
                <w:szCs w:val="20"/>
              </w:rPr>
              <w:t>s, lights</w:t>
            </w:r>
            <w:r w:rsidRPr="65553B37" w:rsidR="00645307">
              <w:rPr>
                <w:rFonts w:ascii="Arial" w:hAnsi="Arial" w:eastAsia="Arial" w:cs="Arial"/>
                <w:sz w:val="20"/>
                <w:szCs w:val="20"/>
              </w:rPr>
              <w:t xml:space="preserve"> and studio </w:t>
            </w:r>
            <w:r w:rsidRPr="65553B37" w:rsidR="4B71FDEF">
              <w:rPr>
                <w:rFonts w:ascii="Arial" w:hAnsi="Arial" w:eastAsia="Arial" w:cs="Arial"/>
                <w:sz w:val="20"/>
                <w:szCs w:val="20"/>
              </w:rPr>
              <w:t xml:space="preserve">industry techniques and practices, ensuring that students are trained in the </w:t>
            </w:r>
            <w:r w:rsidRPr="65553B37" w:rsidR="00F07F81">
              <w:rPr>
                <w:rFonts w:ascii="Arial" w:hAnsi="Arial" w:eastAsia="Arial" w:cs="Arial"/>
                <w:sz w:val="20"/>
                <w:szCs w:val="20"/>
              </w:rPr>
              <w:t xml:space="preserve">safe and functional use of </w:t>
            </w:r>
            <w:r w:rsidRPr="65553B37" w:rsidR="555FDB00">
              <w:rPr>
                <w:rFonts w:ascii="Arial" w:hAnsi="Arial" w:eastAsia="Arial" w:cs="Arial"/>
                <w:sz w:val="20"/>
                <w:szCs w:val="20"/>
              </w:rPr>
              <w:t xml:space="preserve">digital video cameras and lighting </w:t>
            </w:r>
            <w:r w:rsidRPr="65553B37" w:rsidR="00F07F81">
              <w:rPr>
                <w:rFonts w:ascii="Arial" w:hAnsi="Arial" w:eastAsia="Arial" w:cs="Arial"/>
                <w:sz w:val="20"/>
                <w:szCs w:val="20"/>
              </w:rPr>
              <w:t xml:space="preserve">in </w:t>
            </w:r>
            <w:r w:rsidRPr="65553B37" w:rsidR="11553721">
              <w:rPr>
                <w:rFonts w:ascii="Arial" w:hAnsi="Arial" w:eastAsia="Arial" w:cs="Arial"/>
                <w:sz w:val="20"/>
                <w:szCs w:val="20"/>
              </w:rPr>
              <w:t>f</w:t>
            </w:r>
            <w:r w:rsidRPr="65553B37" w:rsidR="4B71FDEF">
              <w:rPr>
                <w:rFonts w:ascii="Arial" w:hAnsi="Arial" w:eastAsia="Arial" w:cs="Arial"/>
                <w:sz w:val="20"/>
                <w:szCs w:val="20"/>
              </w:rPr>
              <w:t xml:space="preserve">ilm, </w:t>
            </w:r>
            <w:r w:rsidRPr="65553B37" w:rsidR="04FF57AA">
              <w:rPr>
                <w:rFonts w:ascii="Arial" w:hAnsi="Arial" w:eastAsia="Arial" w:cs="Arial"/>
                <w:sz w:val="20"/>
                <w:szCs w:val="20"/>
              </w:rPr>
              <w:t>t</w:t>
            </w:r>
            <w:r w:rsidRPr="65553B37" w:rsidR="4B71FDEF">
              <w:rPr>
                <w:rFonts w:ascii="Arial" w:hAnsi="Arial" w:eastAsia="Arial" w:cs="Arial"/>
                <w:sz w:val="20"/>
                <w:szCs w:val="20"/>
              </w:rPr>
              <w:t xml:space="preserve">elevision and </w:t>
            </w:r>
            <w:r w:rsidRPr="65553B37" w:rsidR="7E8714E5">
              <w:rPr>
                <w:rFonts w:ascii="Arial" w:hAnsi="Arial" w:eastAsia="Arial" w:cs="Arial"/>
                <w:sz w:val="20"/>
                <w:szCs w:val="20"/>
              </w:rPr>
              <w:t>d</w:t>
            </w:r>
            <w:r w:rsidRPr="65553B37" w:rsidR="4B71FDEF">
              <w:rPr>
                <w:rFonts w:ascii="Arial" w:hAnsi="Arial" w:eastAsia="Arial" w:cs="Arial"/>
                <w:sz w:val="20"/>
                <w:szCs w:val="20"/>
              </w:rPr>
              <w:t>ocumentary production. This will include providing expert advice and workshops in the use of camera equipment</w:t>
            </w:r>
            <w:r w:rsidRPr="65553B37" w:rsidR="00645307">
              <w:rPr>
                <w:rFonts w:ascii="Arial" w:hAnsi="Arial" w:eastAsia="Arial" w:cs="Arial"/>
                <w:sz w:val="20"/>
                <w:szCs w:val="20"/>
              </w:rPr>
              <w:t>,</w:t>
            </w:r>
            <w:r w:rsidRPr="65553B37" w:rsidR="4B71FDEF">
              <w:rPr>
                <w:rFonts w:ascii="Arial" w:hAnsi="Arial" w:eastAsia="Arial" w:cs="Arial"/>
                <w:sz w:val="20"/>
                <w:szCs w:val="20"/>
              </w:rPr>
              <w:t xml:space="preserve"> </w:t>
            </w:r>
            <w:r w:rsidRPr="65553B37" w:rsidR="00645307">
              <w:rPr>
                <w:rFonts w:ascii="Arial" w:hAnsi="Arial" w:eastAsia="Arial" w:cs="Arial"/>
                <w:sz w:val="20"/>
                <w:szCs w:val="20"/>
              </w:rPr>
              <w:t>including</w:t>
            </w:r>
            <w:r w:rsidRPr="65553B37" w:rsidR="4B71FDEF">
              <w:rPr>
                <w:rFonts w:ascii="Arial" w:hAnsi="Arial" w:eastAsia="Arial" w:cs="Arial"/>
                <w:sz w:val="20"/>
                <w:szCs w:val="20"/>
              </w:rPr>
              <w:t xml:space="preserve"> </w:t>
            </w:r>
            <w:r w:rsidRPr="65553B37" w:rsidR="00861794">
              <w:rPr>
                <w:rFonts w:ascii="Arial" w:hAnsi="Arial" w:eastAsia="Arial" w:cs="Arial"/>
                <w:sz w:val="20"/>
                <w:szCs w:val="20"/>
              </w:rPr>
              <w:t>consumer</w:t>
            </w:r>
            <w:r w:rsidRPr="65553B37" w:rsidR="4B71FDEF">
              <w:rPr>
                <w:rFonts w:ascii="Arial" w:hAnsi="Arial" w:eastAsia="Arial" w:cs="Arial"/>
                <w:sz w:val="20"/>
                <w:szCs w:val="20"/>
              </w:rPr>
              <w:t xml:space="preserve"> </w:t>
            </w:r>
            <w:r w:rsidRPr="65553B37" w:rsidR="00645307">
              <w:rPr>
                <w:rFonts w:ascii="Arial" w:hAnsi="Arial" w:eastAsia="Arial" w:cs="Arial"/>
                <w:sz w:val="20"/>
                <w:szCs w:val="20"/>
              </w:rPr>
              <w:t xml:space="preserve">and prosumer </w:t>
            </w:r>
            <w:r w:rsidRPr="65553B37" w:rsidR="4B71FDEF">
              <w:rPr>
                <w:rFonts w:ascii="Arial" w:hAnsi="Arial" w:eastAsia="Arial" w:cs="Arial"/>
                <w:sz w:val="20"/>
                <w:szCs w:val="20"/>
              </w:rPr>
              <w:t>cameras</w:t>
            </w:r>
            <w:r w:rsidRPr="65553B37">
              <w:rPr>
                <w:rFonts w:ascii="Arial" w:hAnsi="Arial" w:eastAsia="Arial" w:cs="Arial"/>
                <w:sz w:val="20"/>
                <w:szCs w:val="20"/>
              </w:rPr>
              <w:t xml:space="preserve"> with fixed </w:t>
            </w:r>
            <w:r w:rsidRPr="65553B37" w:rsidR="00497FF0">
              <w:rPr>
                <w:rFonts w:ascii="Arial" w:hAnsi="Arial" w:eastAsia="Arial" w:cs="Arial"/>
                <w:sz w:val="20"/>
                <w:szCs w:val="20"/>
              </w:rPr>
              <w:t xml:space="preserve">and interchangeable </w:t>
            </w:r>
            <w:r w:rsidRPr="65553B37">
              <w:rPr>
                <w:rFonts w:ascii="Arial" w:hAnsi="Arial" w:eastAsia="Arial" w:cs="Arial"/>
                <w:sz w:val="20"/>
                <w:szCs w:val="20"/>
              </w:rPr>
              <w:t>lenses</w:t>
            </w:r>
            <w:r w:rsidRPr="65553B37" w:rsidR="4B71FDEF">
              <w:rPr>
                <w:rFonts w:ascii="Arial" w:hAnsi="Arial" w:eastAsia="Arial" w:cs="Arial"/>
                <w:sz w:val="20"/>
                <w:szCs w:val="20"/>
              </w:rPr>
              <w:t>.</w:t>
            </w:r>
          </w:p>
          <w:p w:rsidRPr="002746F3" w:rsidR="00450A1B" w:rsidP="4B71FDEF" w:rsidRDefault="4B71FDEF" w14:paraId="4587AF01" w14:textId="3FAE2350">
            <w:pPr>
              <w:pStyle w:val="ListParagraph"/>
              <w:numPr>
                <w:ilvl w:val="0"/>
                <w:numId w:val="18"/>
              </w:numPr>
              <w:spacing w:after="200" w:line="276" w:lineRule="auto"/>
              <w:jc w:val="both"/>
              <w:rPr>
                <w:rFonts w:ascii="Arial" w:hAnsi="Arial" w:eastAsia="Arial" w:cs="Arial"/>
                <w:sz w:val="20"/>
                <w:szCs w:val="20"/>
              </w:rPr>
            </w:pPr>
            <w:r w:rsidRPr="65553B37">
              <w:rPr>
                <w:rFonts w:ascii="Arial" w:hAnsi="Arial" w:eastAsia="Arial" w:cs="Arial"/>
                <w:sz w:val="20"/>
                <w:szCs w:val="20"/>
              </w:rPr>
              <w:t xml:space="preserve">To train students in safe and effective use of camera, </w:t>
            </w:r>
            <w:r w:rsidRPr="65553B37" w:rsidR="00E7520C">
              <w:rPr>
                <w:rFonts w:ascii="Arial" w:hAnsi="Arial" w:eastAsia="Arial" w:cs="Arial"/>
                <w:sz w:val="20"/>
                <w:szCs w:val="20"/>
              </w:rPr>
              <w:t xml:space="preserve">lighting and grip equipment, to </w:t>
            </w:r>
            <w:r w:rsidRPr="65553B37">
              <w:rPr>
                <w:rFonts w:ascii="Arial" w:hAnsi="Arial" w:eastAsia="Arial" w:cs="Arial"/>
                <w:sz w:val="20"/>
                <w:szCs w:val="20"/>
              </w:rPr>
              <w:t xml:space="preserve">add support to the induction process, training and supervision of students using College </w:t>
            </w:r>
            <w:r w:rsidRPr="65553B37" w:rsidR="002746F3">
              <w:rPr>
                <w:rFonts w:ascii="Arial" w:hAnsi="Arial" w:eastAsia="Arial" w:cs="Arial"/>
                <w:sz w:val="20"/>
                <w:szCs w:val="20"/>
              </w:rPr>
              <w:t>location and studio based</w:t>
            </w:r>
            <w:r w:rsidRPr="65553B37" w:rsidR="00FF4B4B">
              <w:rPr>
                <w:rFonts w:ascii="Arial" w:hAnsi="Arial" w:eastAsia="Arial" w:cs="Arial"/>
                <w:sz w:val="20"/>
                <w:szCs w:val="20"/>
              </w:rPr>
              <w:t xml:space="preserve"> </w:t>
            </w:r>
            <w:r w:rsidRPr="65553B37">
              <w:rPr>
                <w:rFonts w:ascii="Arial" w:hAnsi="Arial" w:eastAsia="Arial" w:cs="Arial"/>
                <w:sz w:val="20"/>
                <w:szCs w:val="20"/>
              </w:rPr>
              <w:t>camera equipment. This will primarily involve tuition on equipment such as cameras, lenses</w:t>
            </w:r>
            <w:r w:rsidRPr="65553B37" w:rsidR="0B72D2DF">
              <w:rPr>
                <w:rFonts w:ascii="Arial" w:hAnsi="Arial" w:eastAsia="Arial" w:cs="Arial"/>
                <w:sz w:val="20"/>
                <w:szCs w:val="20"/>
              </w:rPr>
              <w:t>, lighting</w:t>
            </w:r>
            <w:r w:rsidRPr="65553B37">
              <w:rPr>
                <w:rFonts w:ascii="Arial" w:hAnsi="Arial" w:eastAsia="Arial" w:cs="Arial"/>
                <w:sz w:val="20"/>
                <w:szCs w:val="20"/>
              </w:rPr>
              <w:t xml:space="preserve"> and grip equipment. </w:t>
            </w:r>
          </w:p>
          <w:p w:rsidRPr="00FF4B4B" w:rsidR="00940882" w:rsidP="4B71FDEF" w:rsidRDefault="4B71FDEF" w14:paraId="015186EB" w14:textId="3A0D0B19">
            <w:pPr>
              <w:pStyle w:val="ListParagraph"/>
              <w:numPr>
                <w:ilvl w:val="0"/>
                <w:numId w:val="18"/>
              </w:numPr>
              <w:spacing w:after="200" w:line="276" w:lineRule="auto"/>
              <w:jc w:val="both"/>
              <w:rPr>
                <w:rFonts w:ascii="Arial" w:hAnsi="Arial" w:eastAsia="Arial" w:cs="Arial"/>
                <w:sz w:val="20"/>
                <w:szCs w:val="20"/>
              </w:rPr>
            </w:pPr>
            <w:r w:rsidRPr="3D0265C5" w:rsidR="59FA6ACD">
              <w:rPr>
                <w:rFonts w:ascii="Arial" w:hAnsi="Arial" w:eastAsia="Arial" w:cs="Arial"/>
                <w:sz w:val="20"/>
                <w:szCs w:val="20"/>
              </w:rPr>
              <w:t xml:space="preserve">To work with academic teams across the Screen </w:t>
            </w:r>
            <w:r w:rsidRPr="3D0265C5" w:rsidR="1E81B441">
              <w:rPr>
                <w:rFonts w:ascii="Arial" w:hAnsi="Arial" w:eastAsia="Arial" w:cs="Arial"/>
                <w:sz w:val="20"/>
                <w:szCs w:val="20"/>
              </w:rPr>
              <w:t xml:space="preserve">School </w:t>
            </w:r>
            <w:r w:rsidRPr="3D0265C5" w:rsidR="59FA6ACD">
              <w:rPr>
                <w:rFonts w:ascii="Arial" w:hAnsi="Arial" w:eastAsia="Arial" w:cs="Arial"/>
                <w:sz w:val="20"/>
                <w:szCs w:val="20"/>
              </w:rPr>
              <w:t>to plan and facilitate camera</w:t>
            </w:r>
            <w:r w:rsidRPr="3D0265C5" w:rsidR="6D631D2C">
              <w:rPr>
                <w:rFonts w:ascii="Arial" w:hAnsi="Arial" w:eastAsia="Arial" w:cs="Arial"/>
                <w:sz w:val="20"/>
                <w:szCs w:val="20"/>
              </w:rPr>
              <w:t xml:space="preserve"> and lighting</w:t>
            </w:r>
            <w:r w:rsidRPr="3D0265C5" w:rsidR="59FA6ACD">
              <w:rPr>
                <w:rFonts w:ascii="Arial" w:hAnsi="Arial" w:eastAsia="Arial" w:cs="Arial"/>
                <w:sz w:val="20"/>
                <w:szCs w:val="20"/>
              </w:rPr>
              <w:t xml:space="preserve"> inductions for students across all years. This will include running basic camera inductions and specialist cinematography workshops</w:t>
            </w:r>
            <w:r w:rsidRPr="3D0265C5" w:rsidR="7AC1CB69">
              <w:rPr>
                <w:rFonts w:ascii="Arial" w:hAnsi="Arial" w:eastAsia="Arial" w:cs="Arial"/>
                <w:sz w:val="20"/>
                <w:szCs w:val="20"/>
              </w:rPr>
              <w:t xml:space="preserve">. You will also work in our </w:t>
            </w:r>
            <w:r w:rsidRPr="3D0265C5" w:rsidR="60D263D4">
              <w:rPr>
                <w:rFonts w:ascii="Arial" w:hAnsi="Arial" w:eastAsia="Arial" w:cs="Arial"/>
                <w:sz w:val="20"/>
                <w:szCs w:val="20"/>
              </w:rPr>
              <w:t xml:space="preserve">Film &amp; </w:t>
            </w:r>
            <w:r w:rsidRPr="3D0265C5" w:rsidR="3214CA68">
              <w:rPr>
                <w:rFonts w:ascii="Arial" w:hAnsi="Arial" w:eastAsia="Arial" w:cs="Arial"/>
                <w:sz w:val="20"/>
                <w:szCs w:val="20"/>
              </w:rPr>
              <w:t>TV studio</w:t>
            </w:r>
            <w:r w:rsidRPr="3D0265C5" w:rsidR="12E644B5">
              <w:rPr>
                <w:rFonts w:ascii="Arial" w:hAnsi="Arial" w:eastAsia="Arial" w:cs="Arial"/>
                <w:sz w:val="20"/>
                <w:szCs w:val="20"/>
              </w:rPr>
              <w:t>s</w:t>
            </w:r>
            <w:r w:rsidRPr="3D0265C5" w:rsidR="7075FD1E">
              <w:rPr>
                <w:rFonts w:ascii="Arial" w:hAnsi="Arial" w:eastAsia="Arial" w:cs="Arial"/>
                <w:sz w:val="20"/>
                <w:szCs w:val="20"/>
              </w:rPr>
              <w:t>,</w:t>
            </w:r>
            <w:r w:rsidRPr="3D0265C5" w:rsidR="3214CA68">
              <w:rPr>
                <w:rFonts w:ascii="Arial" w:hAnsi="Arial" w:eastAsia="Arial" w:cs="Arial"/>
                <w:sz w:val="20"/>
                <w:szCs w:val="20"/>
              </w:rPr>
              <w:t xml:space="preserve"> control room</w:t>
            </w:r>
            <w:r w:rsidRPr="3D0265C5" w:rsidR="1D46D2A9">
              <w:rPr>
                <w:rFonts w:ascii="Arial" w:hAnsi="Arial" w:eastAsia="Arial" w:cs="Arial"/>
                <w:sz w:val="20"/>
                <w:szCs w:val="20"/>
              </w:rPr>
              <w:t xml:space="preserve">s </w:t>
            </w:r>
            <w:r w:rsidRPr="3D0265C5" w:rsidR="1FE38A86">
              <w:rPr>
                <w:rFonts w:ascii="Arial" w:hAnsi="Arial" w:eastAsia="Arial" w:cs="Arial"/>
                <w:sz w:val="20"/>
                <w:szCs w:val="20"/>
              </w:rPr>
              <w:t xml:space="preserve">and studio floor </w:t>
            </w:r>
            <w:r w:rsidRPr="3D0265C5" w:rsidR="6BD254EB">
              <w:rPr>
                <w:rFonts w:ascii="Arial" w:hAnsi="Arial" w:eastAsia="Arial" w:cs="Arial"/>
                <w:sz w:val="20"/>
                <w:szCs w:val="20"/>
              </w:rPr>
              <w:t>t</w:t>
            </w:r>
            <w:r w:rsidRPr="3D0265C5" w:rsidR="1FE38A86">
              <w:rPr>
                <w:rFonts w:ascii="Arial" w:hAnsi="Arial" w:eastAsia="Arial" w:cs="Arial"/>
                <w:sz w:val="20"/>
                <w:szCs w:val="20"/>
              </w:rPr>
              <w:t xml:space="preserve">o record live multi camera television </w:t>
            </w:r>
            <w:r w:rsidRPr="3D0265C5" w:rsidR="57FA3D20">
              <w:rPr>
                <w:rFonts w:ascii="Arial" w:hAnsi="Arial" w:eastAsia="Arial" w:cs="Arial"/>
                <w:sz w:val="20"/>
                <w:szCs w:val="20"/>
              </w:rPr>
              <w:t>programmes</w:t>
            </w:r>
            <w:r w:rsidRPr="3D0265C5" w:rsidR="102B1AD9">
              <w:rPr>
                <w:rFonts w:ascii="Arial" w:hAnsi="Arial" w:eastAsia="Arial" w:cs="Arial"/>
                <w:sz w:val="20"/>
                <w:szCs w:val="20"/>
              </w:rPr>
              <w:t>.</w:t>
            </w:r>
            <w:r w:rsidRPr="3D0265C5" w:rsidR="6BD254EB">
              <w:rPr>
                <w:rFonts w:ascii="Arial" w:hAnsi="Arial" w:eastAsia="Arial" w:cs="Arial"/>
                <w:sz w:val="20"/>
                <w:szCs w:val="20"/>
              </w:rPr>
              <w:t xml:space="preserve"> </w:t>
            </w:r>
            <w:r w:rsidRPr="3D0265C5" w:rsidR="4EB69700">
              <w:rPr>
                <w:rFonts w:ascii="Arial" w:hAnsi="Arial" w:eastAsia="Arial" w:cs="Arial"/>
                <w:sz w:val="20"/>
                <w:szCs w:val="20"/>
              </w:rPr>
              <w:t xml:space="preserve">An </w:t>
            </w:r>
            <w:r w:rsidRPr="3D0265C5" w:rsidR="1FE38A86">
              <w:rPr>
                <w:rFonts w:ascii="Arial" w:hAnsi="Arial" w:eastAsia="Arial" w:cs="Arial"/>
                <w:sz w:val="20"/>
                <w:szCs w:val="20"/>
              </w:rPr>
              <w:t xml:space="preserve">operational understanding of the Newtek Vision </w:t>
            </w:r>
            <w:r w:rsidRPr="3D0265C5" w:rsidR="1FE38A86">
              <w:rPr>
                <w:rFonts w:ascii="Arial" w:hAnsi="Arial" w:eastAsia="Arial" w:cs="Arial"/>
                <w:sz w:val="20"/>
                <w:szCs w:val="20"/>
              </w:rPr>
              <w:t xml:space="preserve">mixer </w:t>
            </w:r>
            <w:r w:rsidRPr="3D0265C5" w:rsidR="2A694147">
              <w:rPr>
                <w:rFonts w:ascii="Arial" w:hAnsi="Arial" w:eastAsia="Arial" w:cs="Arial"/>
                <w:sz w:val="20"/>
                <w:szCs w:val="20"/>
              </w:rPr>
              <w:t>or</w:t>
            </w:r>
            <w:r w:rsidRPr="3D0265C5" w:rsidR="2A694147">
              <w:rPr>
                <w:rFonts w:ascii="Arial" w:hAnsi="Arial" w:eastAsia="Arial" w:cs="Arial"/>
                <w:sz w:val="20"/>
                <w:szCs w:val="20"/>
              </w:rPr>
              <w:t xml:space="preserve"> other vision mixers </w:t>
            </w:r>
            <w:r w:rsidRPr="3D0265C5" w:rsidR="1FE38A86">
              <w:rPr>
                <w:rFonts w:ascii="Arial" w:hAnsi="Arial" w:eastAsia="Arial" w:cs="Arial"/>
                <w:sz w:val="20"/>
                <w:szCs w:val="20"/>
              </w:rPr>
              <w:t>would be an advantage but not essential.</w:t>
            </w:r>
          </w:p>
          <w:p w:rsidRPr="00D63085" w:rsidR="006C02C0" w:rsidP="4B71FDEF" w:rsidRDefault="00E7520C" w14:paraId="2FB198C6" w14:textId="4E32EE44">
            <w:pPr>
              <w:pStyle w:val="ListParagraph"/>
              <w:numPr>
                <w:ilvl w:val="0"/>
                <w:numId w:val="18"/>
              </w:numPr>
              <w:spacing w:after="200" w:line="276" w:lineRule="auto"/>
              <w:jc w:val="both"/>
              <w:rPr>
                <w:rFonts w:ascii="Arial" w:hAnsi="Arial" w:eastAsia="Arial" w:cs="Arial"/>
                <w:sz w:val="20"/>
                <w:szCs w:val="20"/>
              </w:rPr>
            </w:pPr>
            <w:r w:rsidRPr="65553B37">
              <w:rPr>
                <w:rFonts w:ascii="Arial" w:hAnsi="Arial" w:eastAsia="Arial" w:cs="Arial"/>
                <w:sz w:val="20"/>
                <w:szCs w:val="20"/>
              </w:rPr>
              <w:t>To work as part of the</w:t>
            </w:r>
            <w:r w:rsidRPr="65553B37" w:rsidR="58BCD778">
              <w:rPr>
                <w:rFonts w:ascii="Arial" w:hAnsi="Arial" w:eastAsia="Arial" w:cs="Arial"/>
                <w:sz w:val="20"/>
                <w:szCs w:val="20"/>
              </w:rPr>
              <w:t xml:space="preserve"> Film &amp; TV </w:t>
            </w:r>
            <w:r w:rsidRPr="65553B37">
              <w:rPr>
                <w:rFonts w:ascii="Arial" w:hAnsi="Arial" w:eastAsia="Arial" w:cs="Arial"/>
                <w:sz w:val="20"/>
                <w:szCs w:val="20"/>
              </w:rPr>
              <w:t>t</w:t>
            </w:r>
            <w:r w:rsidRPr="65553B37" w:rsidR="4B71FDEF">
              <w:rPr>
                <w:rFonts w:ascii="Arial" w:hAnsi="Arial" w:eastAsia="Arial" w:cs="Arial"/>
                <w:sz w:val="20"/>
                <w:szCs w:val="20"/>
              </w:rPr>
              <w:t xml:space="preserve">eam and with </w:t>
            </w:r>
            <w:r w:rsidRPr="65553B37">
              <w:rPr>
                <w:rFonts w:ascii="Arial" w:hAnsi="Arial" w:eastAsia="Arial" w:cs="Arial"/>
                <w:sz w:val="20"/>
                <w:szCs w:val="20"/>
              </w:rPr>
              <w:t>other technical staff and academic t</w:t>
            </w:r>
            <w:r w:rsidRPr="65553B37" w:rsidR="4B71FDEF">
              <w:rPr>
                <w:rFonts w:ascii="Arial" w:hAnsi="Arial" w:eastAsia="Arial" w:cs="Arial"/>
                <w:sz w:val="20"/>
                <w:szCs w:val="20"/>
              </w:rPr>
              <w:t>eams in the allocation a</w:t>
            </w:r>
            <w:r w:rsidRPr="65553B37">
              <w:rPr>
                <w:rFonts w:ascii="Arial" w:hAnsi="Arial" w:eastAsia="Arial" w:cs="Arial"/>
                <w:sz w:val="20"/>
                <w:szCs w:val="20"/>
              </w:rPr>
              <w:t xml:space="preserve">nd use of </w:t>
            </w:r>
            <w:r w:rsidRPr="65553B37" w:rsidR="00D63085">
              <w:rPr>
                <w:rFonts w:ascii="Arial" w:hAnsi="Arial" w:eastAsia="Arial" w:cs="Arial"/>
                <w:sz w:val="20"/>
                <w:szCs w:val="20"/>
              </w:rPr>
              <w:t xml:space="preserve">location </w:t>
            </w:r>
            <w:r w:rsidRPr="65553B37">
              <w:rPr>
                <w:rFonts w:ascii="Arial" w:hAnsi="Arial" w:eastAsia="Arial" w:cs="Arial"/>
                <w:sz w:val="20"/>
                <w:szCs w:val="20"/>
              </w:rPr>
              <w:t>camera equipment for film</w:t>
            </w:r>
            <w:r w:rsidRPr="65553B37" w:rsidR="00D63085">
              <w:rPr>
                <w:rFonts w:ascii="Arial" w:hAnsi="Arial" w:eastAsia="Arial" w:cs="Arial"/>
                <w:sz w:val="20"/>
                <w:szCs w:val="20"/>
              </w:rPr>
              <w:t xml:space="preserve"> and </w:t>
            </w:r>
            <w:r w:rsidRPr="65553B37" w:rsidR="2730F6D0">
              <w:rPr>
                <w:rFonts w:ascii="Arial" w:hAnsi="Arial" w:eastAsia="Arial" w:cs="Arial"/>
                <w:sz w:val="20"/>
                <w:szCs w:val="20"/>
              </w:rPr>
              <w:t>studio-based</w:t>
            </w:r>
            <w:r w:rsidRPr="65553B37">
              <w:rPr>
                <w:rFonts w:ascii="Arial" w:hAnsi="Arial" w:eastAsia="Arial" w:cs="Arial"/>
                <w:sz w:val="20"/>
                <w:szCs w:val="20"/>
              </w:rPr>
              <w:t xml:space="preserve"> p</w:t>
            </w:r>
            <w:r w:rsidRPr="65553B37" w:rsidR="4B71FDEF">
              <w:rPr>
                <w:rFonts w:ascii="Arial" w:hAnsi="Arial" w:eastAsia="Arial" w:cs="Arial"/>
                <w:sz w:val="20"/>
                <w:szCs w:val="20"/>
              </w:rPr>
              <w:t>rojects.</w:t>
            </w:r>
          </w:p>
          <w:p w:rsidRPr="00861794" w:rsidR="006C02C0" w:rsidP="4B71FDEF" w:rsidRDefault="4B71FDEF" w14:paraId="4B3EAEA2" w14:textId="77777777">
            <w:pPr>
              <w:pStyle w:val="ListParagraph"/>
              <w:numPr>
                <w:ilvl w:val="0"/>
                <w:numId w:val="18"/>
              </w:numPr>
              <w:spacing w:after="200" w:line="276" w:lineRule="auto"/>
              <w:jc w:val="both"/>
              <w:rPr>
                <w:rFonts w:ascii="Arial" w:hAnsi="Arial" w:eastAsia="Arial" w:cs="Arial"/>
                <w:sz w:val="20"/>
                <w:szCs w:val="20"/>
              </w:rPr>
            </w:pPr>
            <w:r w:rsidRPr="00861794">
              <w:rPr>
                <w:rFonts w:ascii="Arial" w:hAnsi="Arial" w:eastAsia="Arial" w:cs="Arial"/>
                <w:sz w:val="20"/>
                <w:szCs w:val="20"/>
              </w:rPr>
              <w:t>To contribute expertise and knowledge to specif</w:t>
            </w:r>
            <w:r w:rsidRPr="00861794" w:rsidR="00BB026E">
              <w:rPr>
                <w:rFonts w:ascii="Arial" w:hAnsi="Arial" w:eastAsia="Arial" w:cs="Arial"/>
                <w:sz w:val="20"/>
                <w:szCs w:val="20"/>
              </w:rPr>
              <w:t>ic course teams in the area of film, television, live events and documentary film p</w:t>
            </w:r>
            <w:r w:rsidRPr="00861794">
              <w:rPr>
                <w:rFonts w:ascii="Arial" w:hAnsi="Arial" w:eastAsia="Arial" w:cs="Arial"/>
                <w:sz w:val="20"/>
                <w:szCs w:val="20"/>
              </w:rPr>
              <w:t xml:space="preserve">roduction, with the planning and development of the programme area, including curriculum development, research and commercial activities. </w:t>
            </w:r>
          </w:p>
          <w:p w:rsidRPr="00423E08" w:rsidR="009E4B63" w:rsidP="4B71FDEF" w:rsidRDefault="4B71FDEF" w14:paraId="3EBE65DD" w14:textId="12EBEDCB">
            <w:pPr>
              <w:pStyle w:val="ListParagraph"/>
              <w:numPr>
                <w:ilvl w:val="0"/>
                <w:numId w:val="18"/>
              </w:numPr>
              <w:spacing w:after="200" w:line="276" w:lineRule="auto"/>
              <w:jc w:val="both"/>
              <w:rPr>
                <w:rFonts w:ascii="Arial" w:hAnsi="Arial" w:eastAsia="Arial" w:cs="Arial"/>
                <w:sz w:val="20"/>
                <w:szCs w:val="20"/>
              </w:rPr>
            </w:pPr>
            <w:r w:rsidRPr="65553B37">
              <w:rPr>
                <w:rFonts w:ascii="Arial" w:hAnsi="Arial" w:eastAsia="Arial" w:cs="Arial"/>
                <w:sz w:val="20"/>
                <w:szCs w:val="20"/>
              </w:rPr>
              <w:t>To pro</w:t>
            </w:r>
            <w:r w:rsidRPr="65553B37" w:rsidR="00BB026E">
              <w:rPr>
                <w:rFonts w:ascii="Arial" w:hAnsi="Arial" w:eastAsia="Arial" w:cs="Arial"/>
                <w:sz w:val="20"/>
                <w:szCs w:val="20"/>
              </w:rPr>
              <w:t>vide feedback to Course Leaders and</w:t>
            </w:r>
            <w:r w:rsidRPr="65553B37">
              <w:rPr>
                <w:rFonts w:ascii="Arial" w:hAnsi="Arial" w:eastAsia="Arial" w:cs="Arial"/>
                <w:sz w:val="20"/>
                <w:szCs w:val="20"/>
              </w:rPr>
              <w:t xml:space="preserve"> Technical Coordinators regarding service levels and student requirements in</w:t>
            </w:r>
            <w:r w:rsidRPr="65553B37" w:rsidR="008858CC">
              <w:rPr>
                <w:rFonts w:ascii="Arial" w:hAnsi="Arial" w:eastAsia="Arial" w:cs="Arial"/>
                <w:sz w:val="20"/>
                <w:szCs w:val="20"/>
              </w:rPr>
              <w:t xml:space="preserve"> camera workflows,</w:t>
            </w:r>
            <w:r w:rsidRPr="65553B37">
              <w:rPr>
                <w:rFonts w:ascii="Arial" w:hAnsi="Arial" w:eastAsia="Arial" w:cs="Arial"/>
                <w:sz w:val="20"/>
                <w:szCs w:val="20"/>
              </w:rPr>
              <w:t xml:space="preserve"> </w:t>
            </w:r>
            <w:r w:rsidRPr="65553B37" w:rsidR="214E928E">
              <w:rPr>
                <w:rFonts w:ascii="Arial" w:hAnsi="Arial" w:eastAsia="Arial" w:cs="Arial"/>
                <w:sz w:val="20"/>
                <w:szCs w:val="20"/>
              </w:rPr>
              <w:t>codecs</w:t>
            </w:r>
            <w:r w:rsidRPr="65553B37" w:rsidR="00CF1221">
              <w:rPr>
                <w:rFonts w:ascii="Arial" w:hAnsi="Arial" w:eastAsia="Arial" w:cs="Arial"/>
                <w:sz w:val="20"/>
                <w:szCs w:val="20"/>
              </w:rPr>
              <w:t xml:space="preserve">, </w:t>
            </w:r>
            <w:r w:rsidRPr="65553B37">
              <w:rPr>
                <w:rFonts w:ascii="Arial" w:hAnsi="Arial" w:eastAsia="Arial" w:cs="Arial"/>
                <w:sz w:val="20"/>
                <w:szCs w:val="20"/>
              </w:rPr>
              <w:t>editing, postproduction</w:t>
            </w:r>
            <w:r w:rsidRPr="65553B37" w:rsidR="00CF1221">
              <w:rPr>
                <w:rFonts w:ascii="Arial" w:hAnsi="Arial" w:eastAsia="Arial" w:cs="Arial"/>
                <w:sz w:val="20"/>
                <w:szCs w:val="20"/>
              </w:rPr>
              <w:t xml:space="preserve"> and screening</w:t>
            </w:r>
            <w:r w:rsidRPr="65553B37" w:rsidR="008858CC">
              <w:rPr>
                <w:rFonts w:ascii="Arial" w:hAnsi="Arial" w:eastAsia="Arial" w:cs="Arial"/>
                <w:sz w:val="20"/>
                <w:szCs w:val="20"/>
              </w:rPr>
              <w:t>.</w:t>
            </w:r>
            <w:r w:rsidRPr="65553B37" w:rsidR="00423E08">
              <w:rPr>
                <w:rFonts w:ascii="Arial" w:hAnsi="Arial" w:eastAsia="Arial" w:cs="Arial"/>
                <w:sz w:val="20"/>
                <w:szCs w:val="20"/>
              </w:rPr>
              <w:t xml:space="preserve"> </w:t>
            </w:r>
            <w:r w:rsidRPr="65553B37" w:rsidR="008858CC">
              <w:rPr>
                <w:rFonts w:ascii="Arial" w:hAnsi="Arial" w:eastAsia="Arial" w:cs="Arial"/>
                <w:sz w:val="20"/>
                <w:szCs w:val="20"/>
              </w:rPr>
              <w:t xml:space="preserve">To </w:t>
            </w:r>
            <w:r w:rsidRPr="65553B37">
              <w:rPr>
                <w:rFonts w:ascii="Arial" w:hAnsi="Arial" w:eastAsia="Arial" w:cs="Arial"/>
                <w:sz w:val="20"/>
                <w:szCs w:val="20"/>
              </w:rPr>
              <w:t xml:space="preserve">ensure appropriate adaptations are made and contribute to the revision of standards of service delivery. </w:t>
            </w:r>
          </w:p>
          <w:p w:rsidRPr="008858CC" w:rsidR="00C16BB3" w:rsidP="4B71FDEF" w:rsidRDefault="00BB026E" w14:paraId="2956ABC0" w14:textId="77777777">
            <w:pPr>
              <w:pStyle w:val="ListParagraph"/>
              <w:numPr>
                <w:ilvl w:val="0"/>
                <w:numId w:val="18"/>
              </w:numPr>
              <w:spacing w:after="200" w:line="276" w:lineRule="auto"/>
              <w:jc w:val="both"/>
              <w:rPr>
                <w:rFonts w:ascii="Arial" w:hAnsi="Arial" w:eastAsia="Arial" w:cs="Arial"/>
                <w:sz w:val="20"/>
                <w:szCs w:val="20"/>
              </w:rPr>
            </w:pPr>
            <w:r w:rsidRPr="008858CC">
              <w:rPr>
                <w:rFonts w:ascii="Arial" w:hAnsi="Arial" w:eastAsia="Arial" w:cs="Arial"/>
                <w:sz w:val="20"/>
                <w:szCs w:val="20"/>
              </w:rPr>
              <w:t>Leading</w:t>
            </w:r>
            <w:r w:rsidRPr="008858CC" w:rsidR="4B71FDEF">
              <w:rPr>
                <w:rFonts w:ascii="Arial" w:hAnsi="Arial" w:eastAsia="Arial" w:cs="Arial"/>
                <w:sz w:val="20"/>
                <w:szCs w:val="20"/>
              </w:rPr>
              <w:t xml:space="preserve"> software and equipment inductions, workshops and overseeing technical demonstrations. Advising students in directed learning and assisting students and staff in postproduction </w:t>
            </w:r>
            <w:r w:rsidR="008858CC">
              <w:rPr>
                <w:rFonts w:ascii="Arial" w:hAnsi="Arial" w:eastAsia="Arial" w:cs="Arial"/>
                <w:sz w:val="20"/>
                <w:szCs w:val="20"/>
              </w:rPr>
              <w:t>workflows</w:t>
            </w:r>
            <w:r w:rsidRPr="008858CC" w:rsidR="4B71FDEF">
              <w:rPr>
                <w:rFonts w:ascii="Arial" w:hAnsi="Arial" w:eastAsia="Arial" w:cs="Arial"/>
                <w:sz w:val="20"/>
                <w:szCs w:val="20"/>
              </w:rPr>
              <w:t xml:space="preserve">. </w:t>
            </w:r>
          </w:p>
          <w:p w:rsidRPr="00861794" w:rsidR="00295975" w:rsidP="4B71FDEF" w:rsidRDefault="4B71FDEF" w14:paraId="7D079DC4" w14:textId="77777777">
            <w:pPr>
              <w:pStyle w:val="ListParagraph"/>
              <w:numPr>
                <w:ilvl w:val="0"/>
                <w:numId w:val="19"/>
              </w:numPr>
              <w:spacing w:after="200"/>
              <w:jc w:val="both"/>
              <w:rPr>
                <w:rFonts w:ascii="Arial" w:hAnsi="Arial" w:eastAsia="Arial" w:cs="Arial"/>
                <w:sz w:val="20"/>
                <w:szCs w:val="20"/>
              </w:rPr>
            </w:pPr>
            <w:r w:rsidRPr="00861794">
              <w:rPr>
                <w:rFonts w:ascii="Arial" w:hAnsi="Arial" w:eastAsia="Arial" w:cs="Arial"/>
                <w:sz w:val="20"/>
                <w:szCs w:val="20"/>
              </w:rPr>
              <w:t>To supervise learning activities, providing expert guidance and advice to students in the area of safe use of digital film cameras and cinematography. Helping students to identify and supply appropriate techniques, processes, materials, resources and equipment to meet learning outcomes.</w:t>
            </w:r>
          </w:p>
          <w:p w:rsidRPr="00861794" w:rsidR="00A67985" w:rsidP="4B71FDEF" w:rsidRDefault="4B71FDEF" w14:paraId="283C712C" w14:textId="77777777">
            <w:pPr>
              <w:pStyle w:val="ListParagraph"/>
              <w:numPr>
                <w:ilvl w:val="0"/>
                <w:numId w:val="19"/>
              </w:numPr>
              <w:spacing w:after="200"/>
              <w:jc w:val="both"/>
              <w:rPr>
                <w:rFonts w:ascii="Arial" w:hAnsi="Arial" w:eastAsia="Arial" w:cs="Arial"/>
                <w:sz w:val="20"/>
                <w:szCs w:val="20"/>
              </w:rPr>
            </w:pPr>
            <w:r w:rsidRPr="00861794">
              <w:rPr>
                <w:rFonts w:ascii="Arial" w:hAnsi="Arial" w:eastAsia="Arial" w:cs="Arial"/>
                <w:sz w:val="20"/>
                <w:szCs w:val="20"/>
              </w:rPr>
              <w:t xml:space="preserve">To provide formal or informal sessions to students that may include one of, demonstration, instruction with a process/technique, coaching with the development and proficiency of a particular skill, technique or process in relation to the </w:t>
            </w:r>
            <w:r w:rsidRPr="00861794" w:rsidR="00BB026E">
              <w:rPr>
                <w:rFonts w:ascii="Arial" w:hAnsi="Arial" w:eastAsia="Arial" w:cs="Arial"/>
                <w:sz w:val="20"/>
                <w:szCs w:val="20"/>
              </w:rPr>
              <w:t>use of video c</w:t>
            </w:r>
            <w:r w:rsidRPr="00861794">
              <w:rPr>
                <w:rFonts w:ascii="Arial" w:hAnsi="Arial" w:eastAsia="Arial" w:cs="Arial"/>
                <w:sz w:val="20"/>
                <w:szCs w:val="20"/>
              </w:rPr>
              <w:t xml:space="preserve">ameras. </w:t>
            </w:r>
          </w:p>
          <w:p w:rsidRPr="00861794" w:rsidR="0050773F" w:rsidP="4B71FDEF" w:rsidRDefault="4B71FDEF" w14:paraId="31CE8053" w14:textId="77777777">
            <w:pPr>
              <w:pStyle w:val="ListParagraph"/>
              <w:numPr>
                <w:ilvl w:val="0"/>
                <w:numId w:val="18"/>
              </w:numPr>
              <w:spacing w:after="200" w:line="276" w:lineRule="auto"/>
              <w:jc w:val="both"/>
              <w:rPr>
                <w:rFonts w:ascii="Arial" w:hAnsi="Arial" w:eastAsia="Arial" w:cs="Arial"/>
                <w:sz w:val="20"/>
                <w:szCs w:val="20"/>
              </w:rPr>
            </w:pPr>
            <w:r w:rsidRPr="00861794">
              <w:rPr>
                <w:rFonts w:ascii="Arial" w:hAnsi="Arial" w:eastAsia="Arial" w:cs="Arial"/>
                <w:sz w:val="20"/>
                <w:szCs w:val="20"/>
              </w:rPr>
              <w:t>To provide feedback to students and contribute input to student concept and expressive/creative i</w:t>
            </w:r>
            <w:r w:rsidRPr="00861794" w:rsidR="00BB026E">
              <w:rPr>
                <w:rFonts w:ascii="Arial" w:hAnsi="Arial" w:eastAsia="Arial" w:cs="Arial"/>
                <w:sz w:val="20"/>
                <w:szCs w:val="20"/>
              </w:rPr>
              <w:t>ntention in relation to agreed course learning o</w:t>
            </w:r>
            <w:r w:rsidRPr="00861794">
              <w:rPr>
                <w:rFonts w:ascii="Arial" w:hAnsi="Arial" w:eastAsia="Arial" w:cs="Arial"/>
                <w:sz w:val="20"/>
                <w:szCs w:val="20"/>
              </w:rPr>
              <w:t xml:space="preserve">utcomes. </w:t>
            </w:r>
          </w:p>
          <w:p w:rsidRPr="00861794" w:rsidR="00815291" w:rsidP="4B71FDEF" w:rsidRDefault="4B71FDEF" w14:paraId="5A1DB3BD" w14:textId="012D44A0">
            <w:pPr>
              <w:pStyle w:val="ListParagraph"/>
              <w:numPr>
                <w:ilvl w:val="0"/>
                <w:numId w:val="18"/>
              </w:numPr>
              <w:spacing w:after="200" w:line="276" w:lineRule="auto"/>
              <w:jc w:val="both"/>
              <w:rPr>
                <w:rFonts w:ascii="Arial" w:hAnsi="Arial" w:eastAsia="Arial" w:cs="Arial"/>
                <w:sz w:val="20"/>
                <w:szCs w:val="20"/>
              </w:rPr>
            </w:pPr>
            <w:r w:rsidRPr="65553B37">
              <w:rPr>
                <w:rFonts w:ascii="Arial" w:hAnsi="Arial" w:eastAsia="Arial" w:cs="Arial"/>
                <w:sz w:val="20"/>
                <w:szCs w:val="20"/>
              </w:rPr>
              <w:t>To contribute to the</w:t>
            </w:r>
            <w:r w:rsidRPr="65553B37" w:rsidR="00BB026E">
              <w:rPr>
                <w:rFonts w:ascii="Arial" w:hAnsi="Arial" w:eastAsia="Arial" w:cs="Arial"/>
                <w:sz w:val="20"/>
                <w:szCs w:val="20"/>
              </w:rPr>
              <w:t xml:space="preserve"> delivery of student shows and C</w:t>
            </w:r>
            <w:r w:rsidRPr="65553B37">
              <w:rPr>
                <w:rFonts w:ascii="Arial" w:hAnsi="Arial" w:eastAsia="Arial" w:cs="Arial"/>
                <w:sz w:val="20"/>
                <w:szCs w:val="20"/>
              </w:rPr>
              <w:t>ollege events where moving image is involved.</w:t>
            </w:r>
            <w:r w:rsidRPr="65553B37" w:rsidR="02DA3900">
              <w:rPr>
                <w:rFonts w:ascii="Arial" w:hAnsi="Arial" w:eastAsia="Arial" w:cs="Arial"/>
                <w:sz w:val="20"/>
                <w:szCs w:val="20"/>
              </w:rPr>
              <w:t xml:space="preserve"> This may include occasional evening and weekend work to support the live capture and streaming of events and lectures.</w:t>
            </w:r>
          </w:p>
          <w:p w:rsidRPr="00861794" w:rsidR="00670891" w:rsidP="4B71FDEF" w:rsidRDefault="4B71FDEF" w14:paraId="40852D5B" w14:textId="77777777">
            <w:pPr>
              <w:pStyle w:val="ListParagraph"/>
              <w:numPr>
                <w:ilvl w:val="0"/>
                <w:numId w:val="19"/>
              </w:numPr>
              <w:spacing w:after="200"/>
              <w:jc w:val="both"/>
              <w:rPr>
                <w:rFonts w:ascii="Arial" w:hAnsi="Arial" w:eastAsia="Arial" w:cs="Arial"/>
                <w:sz w:val="20"/>
                <w:szCs w:val="20"/>
              </w:rPr>
            </w:pPr>
            <w:r w:rsidRPr="00861794">
              <w:rPr>
                <w:rFonts w:ascii="Arial" w:hAnsi="Arial" w:eastAsia="Arial" w:cs="Arial"/>
                <w:sz w:val="20"/>
                <w:szCs w:val="20"/>
              </w:rPr>
              <w:t xml:space="preserve">To demonstrate a high level of independent responsibility for the diagnosis and resolution of problems and creative/artistic challenges encountered with the execution of that work.  </w:t>
            </w:r>
          </w:p>
          <w:p w:rsidRPr="00CF1221" w:rsidR="00CB1F54" w:rsidP="4B71FDEF" w:rsidRDefault="4B71FDEF" w14:paraId="5029D1C7" w14:textId="6A3DCFDC">
            <w:pPr>
              <w:pStyle w:val="ListParagraph"/>
              <w:numPr>
                <w:ilvl w:val="0"/>
                <w:numId w:val="18"/>
              </w:numPr>
              <w:spacing w:after="200" w:line="276" w:lineRule="auto"/>
              <w:jc w:val="both"/>
              <w:rPr>
                <w:rFonts w:ascii="Arial" w:hAnsi="Arial" w:eastAsia="Arial" w:cs="Arial"/>
                <w:sz w:val="20"/>
                <w:szCs w:val="20"/>
              </w:rPr>
            </w:pPr>
            <w:r w:rsidRPr="65553B37">
              <w:rPr>
                <w:rFonts w:ascii="Arial" w:hAnsi="Arial" w:eastAsia="Arial" w:cs="Arial"/>
                <w:sz w:val="20"/>
                <w:szCs w:val="20"/>
              </w:rPr>
              <w:t>To co</w:t>
            </w:r>
            <w:r w:rsidRPr="65553B37" w:rsidR="00BB026E">
              <w:rPr>
                <w:rFonts w:ascii="Arial" w:hAnsi="Arial" w:eastAsia="Arial" w:cs="Arial"/>
                <w:sz w:val="20"/>
                <w:szCs w:val="20"/>
              </w:rPr>
              <w:t>ntribute to the maintenance of camera, l</w:t>
            </w:r>
            <w:r w:rsidRPr="65553B37">
              <w:rPr>
                <w:rFonts w:ascii="Arial" w:hAnsi="Arial" w:eastAsia="Arial" w:cs="Arial"/>
                <w:sz w:val="20"/>
                <w:szCs w:val="20"/>
              </w:rPr>
              <w:t xml:space="preserve">ighting </w:t>
            </w:r>
            <w:r w:rsidRPr="65553B37" w:rsidR="00BB026E">
              <w:rPr>
                <w:rFonts w:ascii="Arial" w:hAnsi="Arial" w:eastAsia="Arial" w:cs="Arial"/>
                <w:sz w:val="20"/>
                <w:szCs w:val="20"/>
              </w:rPr>
              <w:t>and grip equipment housed in the Kit Room</w:t>
            </w:r>
            <w:r w:rsidRPr="65553B37" w:rsidR="00CF1221">
              <w:rPr>
                <w:rFonts w:ascii="Arial" w:hAnsi="Arial" w:eastAsia="Arial" w:cs="Arial"/>
                <w:sz w:val="20"/>
                <w:szCs w:val="20"/>
              </w:rPr>
              <w:t xml:space="preserve"> and </w:t>
            </w:r>
            <w:r w:rsidRPr="65553B37" w:rsidR="1589CA0A">
              <w:rPr>
                <w:rFonts w:ascii="Arial" w:hAnsi="Arial" w:eastAsia="Arial" w:cs="Arial"/>
                <w:sz w:val="20"/>
                <w:szCs w:val="20"/>
              </w:rPr>
              <w:t>Film &amp; TV</w:t>
            </w:r>
            <w:r w:rsidRPr="65553B37" w:rsidR="00CF1221">
              <w:rPr>
                <w:rFonts w:ascii="Arial" w:hAnsi="Arial" w:eastAsia="Arial" w:cs="Arial"/>
                <w:sz w:val="20"/>
                <w:szCs w:val="20"/>
              </w:rPr>
              <w:t xml:space="preserve"> studios</w:t>
            </w:r>
            <w:r w:rsidRPr="65553B37">
              <w:rPr>
                <w:rFonts w:ascii="Arial" w:hAnsi="Arial" w:eastAsia="Arial" w:cs="Arial"/>
                <w:sz w:val="20"/>
                <w:szCs w:val="20"/>
              </w:rPr>
              <w:t xml:space="preserve">. Carrying out risk assessments and </w:t>
            </w:r>
            <w:r w:rsidRPr="65553B37" w:rsidR="00BB026E">
              <w:rPr>
                <w:rFonts w:ascii="Arial" w:hAnsi="Arial" w:eastAsia="Arial" w:cs="Arial"/>
                <w:sz w:val="20"/>
                <w:szCs w:val="20"/>
              </w:rPr>
              <w:t xml:space="preserve">keeping </w:t>
            </w:r>
            <w:r w:rsidRPr="65553B37">
              <w:rPr>
                <w:rFonts w:ascii="Arial" w:hAnsi="Arial" w:eastAsia="Arial" w:cs="Arial"/>
                <w:sz w:val="20"/>
                <w:szCs w:val="20"/>
              </w:rPr>
              <w:t>appropriate records with regard to equipment, stock lists, ordering of stock, equipment and consumables; servicing and repair of equipment reporting to the Technical Coordinator.</w:t>
            </w:r>
          </w:p>
          <w:p w:rsidRPr="00861794" w:rsidR="000F619E" w:rsidP="4B71FDEF" w:rsidRDefault="4B71FDEF" w14:paraId="6F619156" w14:textId="317DB748">
            <w:pPr>
              <w:pStyle w:val="ListParagraph"/>
              <w:numPr>
                <w:ilvl w:val="0"/>
                <w:numId w:val="18"/>
              </w:numPr>
              <w:spacing w:after="200" w:line="276" w:lineRule="auto"/>
              <w:jc w:val="both"/>
              <w:rPr>
                <w:rFonts w:ascii="Arial" w:hAnsi="Arial" w:eastAsia="Arial" w:cs="Arial"/>
                <w:sz w:val="20"/>
                <w:szCs w:val="20"/>
              </w:rPr>
            </w:pPr>
            <w:r w:rsidRPr="3D0265C5" w:rsidR="59FA6ACD">
              <w:rPr>
                <w:rFonts w:ascii="Arial" w:hAnsi="Arial" w:eastAsia="Arial" w:cs="Arial"/>
                <w:sz w:val="20"/>
                <w:szCs w:val="20"/>
              </w:rPr>
              <w:t xml:space="preserve">To provide professional guidance and advice to </w:t>
            </w:r>
            <w:r w:rsidRPr="3D0265C5" w:rsidR="3DC3A083">
              <w:rPr>
                <w:rFonts w:ascii="Arial" w:hAnsi="Arial" w:eastAsia="Arial" w:cs="Arial"/>
                <w:sz w:val="20"/>
                <w:szCs w:val="20"/>
              </w:rPr>
              <w:t xml:space="preserve">the </w:t>
            </w:r>
            <w:r w:rsidRPr="3D0265C5" w:rsidR="59FA6ACD">
              <w:rPr>
                <w:rFonts w:ascii="Arial" w:hAnsi="Arial" w:eastAsia="Arial" w:cs="Arial"/>
                <w:sz w:val="20"/>
                <w:szCs w:val="20"/>
              </w:rPr>
              <w:t>Technical Coordinator, and assist with the commissioning of new equipment including the delivery and installations of equipment.</w:t>
            </w:r>
          </w:p>
          <w:p w:rsidRPr="00861794" w:rsidR="000F619E" w:rsidP="4B71FDEF" w:rsidRDefault="4B71FDEF" w14:paraId="0D118C7A" w14:textId="6D98E9ED">
            <w:pPr>
              <w:pStyle w:val="ListParagraph"/>
              <w:numPr>
                <w:ilvl w:val="0"/>
                <w:numId w:val="18"/>
              </w:numPr>
              <w:spacing w:after="200" w:line="276" w:lineRule="auto"/>
              <w:jc w:val="both"/>
              <w:rPr>
                <w:rFonts w:ascii="Arial" w:hAnsi="Arial" w:eastAsia="Arial" w:cs="Arial"/>
                <w:sz w:val="20"/>
                <w:szCs w:val="20"/>
              </w:rPr>
            </w:pPr>
            <w:r w:rsidRPr="3D0265C5" w:rsidR="59FA6ACD">
              <w:rPr>
                <w:rFonts w:ascii="Arial" w:hAnsi="Arial" w:eastAsia="Arial" w:cs="Arial"/>
                <w:sz w:val="20"/>
                <w:szCs w:val="20"/>
              </w:rPr>
              <w:t xml:space="preserve">To be involved with the design, production and development of appropriate teaching and learning materials </w:t>
            </w:r>
            <w:r w:rsidRPr="3D0265C5" w:rsidR="1AE136C9">
              <w:rPr>
                <w:rFonts w:ascii="Arial" w:hAnsi="Arial" w:eastAsia="Arial" w:cs="Arial"/>
                <w:sz w:val="20"/>
                <w:szCs w:val="20"/>
              </w:rPr>
              <w:t xml:space="preserve">and online resources, including video tutorials, </w:t>
            </w:r>
            <w:r w:rsidRPr="3D0265C5" w:rsidR="59FA6ACD">
              <w:rPr>
                <w:rFonts w:ascii="Arial" w:hAnsi="Arial" w:eastAsia="Arial" w:cs="Arial"/>
                <w:sz w:val="20"/>
                <w:szCs w:val="20"/>
              </w:rPr>
              <w:t>to suit own specific areas of specialist activity and service delivery.</w:t>
            </w:r>
          </w:p>
          <w:p w:rsidRPr="00861794" w:rsidR="000F76AA" w:rsidP="000F76AA" w:rsidRDefault="4B71FDEF" w14:paraId="7546DE16" w14:textId="77777777">
            <w:pPr>
              <w:spacing w:after="200" w:line="276" w:lineRule="auto"/>
              <w:jc w:val="both"/>
              <w:rPr>
                <w:rFonts w:ascii="Arial" w:hAnsi="Arial" w:cs="Arial"/>
                <w:sz w:val="20"/>
                <w:szCs w:val="20"/>
              </w:rPr>
            </w:pPr>
            <w:r w:rsidRPr="00861794">
              <w:rPr>
                <w:rFonts w:ascii="Arial" w:hAnsi="Arial" w:eastAsia="Arial" w:cs="Arial"/>
                <w:sz w:val="20"/>
                <w:szCs w:val="20"/>
              </w:rPr>
              <w:t>General</w:t>
            </w:r>
          </w:p>
          <w:p w:rsidRPr="00861794" w:rsidR="000F619E" w:rsidP="4B71FDEF" w:rsidRDefault="4B71FDEF" w14:paraId="3AC2F3EB" w14:textId="77777777">
            <w:pPr>
              <w:pStyle w:val="ListParagraph"/>
              <w:numPr>
                <w:ilvl w:val="0"/>
                <w:numId w:val="18"/>
              </w:numPr>
              <w:spacing w:after="200"/>
              <w:rPr>
                <w:rFonts w:ascii="Arial" w:hAnsi="Arial" w:eastAsia="Arial" w:cs="Arial"/>
                <w:sz w:val="20"/>
                <w:szCs w:val="20"/>
              </w:rPr>
            </w:pPr>
            <w:r w:rsidRPr="00861794">
              <w:rPr>
                <w:rFonts w:ascii="Arial" w:hAnsi="Arial" w:eastAsia="Arial" w:cs="Arial"/>
                <w:sz w:val="20"/>
                <w:szCs w:val="20"/>
              </w:rPr>
              <w:t>To perform such duties consistent with your role as may from time to time be assigned to you anywhere within the University</w:t>
            </w:r>
          </w:p>
          <w:p w:rsidRPr="00861794" w:rsidR="000F619E" w:rsidP="4B71FDEF" w:rsidRDefault="4B71FDEF" w14:paraId="64145702" w14:textId="77777777">
            <w:pPr>
              <w:pStyle w:val="ListParagraph"/>
              <w:numPr>
                <w:ilvl w:val="0"/>
                <w:numId w:val="18"/>
              </w:numPr>
              <w:spacing w:after="200"/>
              <w:rPr>
                <w:rFonts w:ascii="Arial" w:hAnsi="Arial" w:eastAsia="Arial" w:cs="Arial"/>
                <w:sz w:val="20"/>
                <w:szCs w:val="20"/>
              </w:rPr>
            </w:pPr>
            <w:r w:rsidRPr="00861794">
              <w:rPr>
                <w:rFonts w:ascii="Arial" w:hAnsi="Arial" w:eastAsia="Arial" w:cs="Arial"/>
                <w:sz w:val="20"/>
                <w:szCs w:val="20"/>
              </w:rPr>
              <w:t>To undertake health and safety duties and responsibilities appropriate to the role</w:t>
            </w:r>
          </w:p>
          <w:p w:rsidRPr="00861794" w:rsidR="000F619E" w:rsidP="4B71FDEF" w:rsidRDefault="4B71FDEF" w14:paraId="7B5AE35B" w14:textId="77777777">
            <w:pPr>
              <w:pStyle w:val="ListParagraph"/>
              <w:numPr>
                <w:ilvl w:val="0"/>
                <w:numId w:val="18"/>
              </w:numPr>
              <w:spacing w:after="200"/>
              <w:rPr>
                <w:rFonts w:ascii="Arial" w:hAnsi="Arial" w:eastAsia="Arial" w:cs="Arial"/>
                <w:sz w:val="20"/>
                <w:szCs w:val="20"/>
              </w:rPr>
            </w:pPr>
            <w:r w:rsidRPr="00861794">
              <w:rPr>
                <w:rFonts w:ascii="Arial" w:hAnsi="Arial" w:eastAsia="Arial" w:cs="Arial"/>
                <w:sz w:val="20"/>
                <w:szCs w:val="20"/>
              </w:rPr>
              <w:t>To work in accordance with the University’s Equal Opportunities Policy and the Staff Charter, promoting equality and diversity in your work</w:t>
            </w:r>
          </w:p>
          <w:p w:rsidRPr="00861794" w:rsidR="000F619E" w:rsidP="4B71FDEF" w:rsidRDefault="4B71FDEF" w14:paraId="68D10F05" w14:textId="77777777">
            <w:pPr>
              <w:pStyle w:val="ListParagraph"/>
              <w:numPr>
                <w:ilvl w:val="0"/>
                <w:numId w:val="18"/>
              </w:numPr>
              <w:spacing w:after="200"/>
              <w:rPr>
                <w:rFonts w:ascii="Arial" w:hAnsi="Arial" w:eastAsia="Arial" w:cs="Arial"/>
                <w:sz w:val="20"/>
                <w:szCs w:val="20"/>
              </w:rPr>
            </w:pPr>
            <w:r w:rsidRPr="00861794">
              <w:rPr>
                <w:rFonts w:ascii="Arial" w:hAnsi="Arial" w:eastAsia="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Pr="00861794" w:rsidR="000F619E" w:rsidP="4B71FDEF" w:rsidRDefault="4B71FDEF" w14:paraId="373A217D" w14:textId="77777777">
            <w:pPr>
              <w:pStyle w:val="ListParagraph"/>
              <w:numPr>
                <w:ilvl w:val="0"/>
                <w:numId w:val="18"/>
              </w:numPr>
              <w:spacing w:after="200"/>
              <w:rPr>
                <w:rFonts w:ascii="Arial" w:hAnsi="Arial" w:eastAsia="Arial" w:cs="Arial"/>
                <w:sz w:val="20"/>
                <w:szCs w:val="20"/>
              </w:rPr>
            </w:pPr>
            <w:r w:rsidRPr="00861794">
              <w:rPr>
                <w:rFonts w:ascii="Arial" w:hAnsi="Arial" w:eastAsia="Arial" w:cs="Arial"/>
                <w:sz w:val="20"/>
                <w:szCs w:val="20"/>
              </w:rPr>
              <w:t>To make full use of all information and communication technologies in adherence to data protection policies to meet the requirements of the role and to promote organisational effectiveness</w:t>
            </w:r>
          </w:p>
          <w:p w:rsidRPr="00861794" w:rsidR="00AF6C2A" w:rsidP="4B71FDEF" w:rsidRDefault="4B71FDEF" w14:paraId="4C2376C0" w14:textId="77777777">
            <w:pPr>
              <w:pStyle w:val="ListParagraph"/>
              <w:numPr>
                <w:ilvl w:val="0"/>
                <w:numId w:val="18"/>
              </w:numPr>
              <w:spacing w:after="200"/>
              <w:rPr>
                <w:rFonts w:ascii="Arial" w:hAnsi="Arial" w:eastAsia="Arial" w:cs="Arial"/>
                <w:sz w:val="20"/>
                <w:szCs w:val="20"/>
              </w:rPr>
            </w:pPr>
            <w:r w:rsidRPr="00861794">
              <w:rPr>
                <w:rFonts w:ascii="Arial" w:hAnsi="Arial" w:eastAsia="Arial" w:cs="Arial"/>
                <w:sz w:val="20"/>
                <w:szCs w:val="20"/>
              </w:rPr>
              <w:t>To conduct all financial matters associated with the role in accordance with the University’s policies and procedures, as laid down in the Financial Regulations</w:t>
            </w:r>
          </w:p>
          <w:p w:rsidRPr="00861794" w:rsidR="00594C01" w:rsidRDefault="00594C01" w14:paraId="078F8263" w14:textId="77777777">
            <w:pPr>
              <w:rPr>
                <w:rFonts w:ascii="Arial" w:hAnsi="Arial"/>
                <w:b/>
                <w:sz w:val="20"/>
              </w:rPr>
            </w:pPr>
          </w:p>
        </w:tc>
      </w:tr>
      <w:tr w:rsidRPr="00861794" w:rsidR="00594C01" w:rsidTr="3D0265C5" w14:paraId="330DE4B9" w14:textId="77777777">
        <w:trPr>
          <w:trHeight w:val="1252"/>
        </w:trPr>
        <w:tc>
          <w:tcPr>
            <w:tcW w:w="10012" w:type="dxa"/>
            <w:gridSpan w:val="2"/>
            <w:tcMar/>
          </w:tcPr>
          <w:p w:rsidRPr="00861794" w:rsidR="00CB4D8C" w:rsidRDefault="4B71FDEF" w14:paraId="6D7A1C6F" w14:textId="77777777">
            <w:pPr>
              <w:pStyle w:val="Heading4"/>
              <w:rPr>
                <w:sz w:val="20"/>
                <w:u w:val="none"/>
              </w:rPr>
            </w:pPr>
            <w:r w:rsidRPr="00861794">
              <w:rPr>
                <w:b/>
                <w:sz w:val="20"/>
                <w:szCs w:val="20"/>
              </w:rPr>
              <w:t>Key Working Relationships</w:t>
            </w:r>
            <w:r w:rsidRPr="00861794">
              <w:rPr>
                <w:sz w:val="20"/>
                <w:szCs w:val="20"/>
                <w:u w:val="none"/>
              </w:rPr>
              <w:t xml:space="preserve">: </w:t>
            </w:r>
          </w:p>
          <w:p w:rsidR="4B71FDEF" w:rsidP="65553B37" w:rsidRDefault="4B71FDEF" w14:paraId="2145CCF4" w14:textId="3FD81777">
            <w:pPr>
              <w:pStyle w:val="Heading4"/>
              <w:numPr>
                <w:ilvl w:val="0"/>
                <w:numId w:val="21"/>
              </w:numPr>
              <w:rPr>
                <w:sz w:val="20"/>
                <w:szCs w:val="20"/>
                <w:u w:val="none"/>
              </w:rPr>
            </w:pPr>
            <w:r w:rsidRPr="65553B37">
              <w:rPr>
                <w:sz w:val="20"/>
                <w:szCs w:val="20"/>
                <w:u w:val="none"/>
              </w:rPr>
              <w:t>Head of Technical Resources</w:t>
            </w:r>
          </w:p>
          <w:p w:rsidR="3A68DAC0" w:rsidP="65553B37" w:rsidRDefault="3A68DAC0" w14:paraId="62FCFC5E" w14:textId="5F3D5459">
            <w:pPr>
              <w:pStyle w:val="ListParagraph"/>
              <w:numPr>
                <w:ilvl w:val="0"/>
                <w:numId w:val="21"/>
              </w:numPr>
              <w:rPr>
                <w:rFonts w:ascii="Arial" w:hAnsi="Arial" w:eastAsia="Arial" w:cs="Arial"/>
                <w:sz w:val="20"/>
                <w:szCs w:val="20"/>
              </w:rPr>
            </w:pPr>
            <w:r w:rsidRPr="65553B37">
              <w:rPr>
                <w:rFonts w:ascii="Arial" w:hAnsi="Arial" w:eastAsia="Arial" w:cs="Arial"/>
                <w:sz w:val="20"/>
                <w:szCs w:val="20"/>
              </w:rPr>
              <w:t>Technical Manager</w:t>
            </w:r>
          </w:p>
          <w:p w:rsidR="2323FE99" w:rsidP="65553B37" w:rsidRDefault="2323FE99" w14:paraId="1351098B" w14:textId="2F420C3F">
            <w:pPr>
              <w:pStyle w:val="Heading4"/>
              <w:numPr>
                <w:ilvl w:val="0"/>
                <w:numId w:val="21"/>
              </w:numPr>
              <w:rPr>
                <w:sz w:val="20"/>
                <w:szCs w:val="20"/>
                <w:u w:val="none"/>
              </w:rPr>
            </w:pPr>
            <w:r w:rsidRPr="65553B37">
              <w:rPr>
                <w:sz w:val="20"/>
                <w:szCs w:val="20"/>
                <w:u w:val="none"/>
              </w:rPr>
              <w:t xml:space="preserve">Technical Coordinator </w:t>
            </w:r>
          </w:p>
          <w:p w:rsidRPr="00861794" w:rsidR="00721BF4" w:rsidP="4B71FDEF" w:rsidRDefault="4B71FDEF" w14:paraId="0AA0D7D1" w14:textId="77777777">
            <w:pPr>
              <w:pStyle w:val="Heading4"/>
              <w:numPr>
                <w:ilvl w:val="0"/>
                <w:numId w:val="21"/>
              </w:numPr>
              <w:rPr>
                <w:sz w:val="20"/>
                <w:szCs w:val="20"/>
                <w:u w:val="none"/>
              </w:rPr>
            </w:pPr>
            <w:r w:rsidRPr="65553B37">
              <w:rPr>
                <w:sz w:val="20"/>
                <w:szCs w:val="20"/>
                <w:u w:val="none"/>
              </w:rPr>
              <w:t>Technical Staff</w:t>
            </w:r>
          </w:p>
          <w:p w:rsidRPr="00861794" w:rsidR="00721BF4" w:rsidP="4B71FDEF" w:rsidRDefault="4B71FDEF" w14:paraId="57841157" w14:textId="77777777">
            <w:pPr>
              <w:pStyle w:val="Heading4"/>
              <w:numPr>
                <w:ilvl w:val="0"/>
                <w:numId w:val="21"/>
              </w:numPr>
              <w:rPr>
                <w:sz w:val="20"/>
                <w:szCs w:val="20"/>
                <w:u w:val="none"/>
              </w:rPr>
            </w:pPr>
            <w:r w:rsidRPr="65553B37">
              <w:rPr>
                <w:sz w:val="20"/>
                <w:szCs w:val="20"/>
                <w:u w:val="none"/>
              </w:rPr>
              <w:t xml:space="preserve">Suppliers and Industry Partners </w:t>
            </w:r>
          </w:p>
          <w:p w:rsidRPr="00861794" w:rsidR="00594C01" w:rsidP="00721BF4" w:rsidRDefault="00594C01" w14:paraId="009A1B17" w14:textId="77777777">
            <w:pPr>
              <w:pStyle w:val="Heading4"/>
              <w:ind w:left="720"/>
            </w:pPr>
          </w:p>
        </w:tc>
      </w:tr>
      <w:tr w:rsidRPr="00861794" w:rsidR="00594C01" w:rsidTr="3D0265C5" w14:paraId="48B861E3" w14:textId="77777777">
        <w:tc>
          <w:tcPr>
            <w:tcW w:w="10012" w:type="dxa"/>
            <w:gridSpan w:val="2"/>
            <w:tcMar/>
          </w:tcPr>
          <w:p w:rsidRPr="00861794" w:rsidR="00594C01" w:rsidP="00815291" w:rsidRDefault="4B71FDEF" w14:paraId="370C5CDC" w14:textId="77777777">
            <w:pPr>
              <w:pStyle w:val="Heading4"/>
              <w:spacing w:after="200"/>
              <w:rPr>
                <w:b/>
                <w:sz w:val="20"/>
              </w:rPr>
            </w:pPr>
            <w:r w:rsidRPr="00861794">
              <w:rPr>
                <w:b/>
                <w:sz w:val="20"/>
                <w:szCs w:val="20"/>
              </w:rPr>
              <w:t>Specific Management Responsibilities</w:t>
            </w:r>
          </w:p>
          <w:p w:rsidRPr="00861794" w:rsidR="00594C01" w:rsidRDefault="00594C01" w14:paraId="7053261E" w14:textId="77777777">
            <w:pPr>
              <w:rPr>
                <w:rFonts w:ascii="Arial" w:hAnsi="Arial"/>
                <w:sz w:val="20"/>
              </w:rPr>
            </w:pPr>
          </w:p>
          <w:p w:rsidRPr="00861794" w:rsidR="00594C01" w:rsidP="65553B37" w:rsidRDefault="4B71FDEF" w14:paraId="40EA4C47" w14:textId="163A85BD">
            <w:pPr>
              <w:rPr>
                <w:rFonts w:ascii="Arial" w:hAnsi="Arial" w:eastAsia="Arial" w:cs="Arial"/>
                <w:sz w:val="20"/>
                <w:szCs w:val="20"/>
              </w:rPr>
            </w:pPr>
            <w:r w:rsidRPr="65553B37">
              <w:rPr>
                <w:rFonts w:ascii="Arial" w:hAnsi="Arial" w:eastAsia="Arial" w:cs="Arial"/>
                <w:b/>
                <w:bCs/>
                <w:sz w:val="20"/>
                <w:szCs w:val="20"/>
              </w:rPr>
              <w:t>Budgets</w:t>
            </w:r>
            <w:r w:rsidRPr="65553B37">
              <w:rPr>
                <w:rFonts w:ascii="Arial" w:hAnsi="Arial" w:eastAsia="Arial" w:cs="Arial"/>
                <w:sz w:val="20"/>
                <w:szCs w:val="20"/>
              </w:rPr>
              <w:t xml:space="preserve">: </w:t>
            </w:r>
            <w:r w:rsidRPr="65553B37" w:rsidR="417F1E31">
              <w:rPr>
                <w:rFonts w:ascii="Arial" w:hAnsi="Arial" w:eastAsia="Arial" w:cs="Arial"/>
                <w:sz w:val="20"/>
                <w:szCs w:val="20"/>
              </w:rPr>
              <w:t>Access to Film &amp; TV Technical budget</w:t>
            </w:r>
          </w:p>
          <w:p w:rsidRPr="00861794" w:rsidR="00594C01" w:rsidRDefault="00594C01" w14:paraId="777D1189" w14:textId="77777777">
            <w:pPr>
              <w:rPr>
                <w:rFonts w:ascii="Arial" w:hAnsi="Arial"/>
                <w:sz w:val="20"/>
              </w:rPr>
            </w:pPr>
          </w:p>
          <w:p w:rsidRPr="00861794" w:rsidR="00594C01" w:rsidRDefault="4B71FDEF" w14:paraId="1416BB7E" w14:textId="77777777">
            <w:pPr>
              <w:pStyle w:val="BodyText2"/>
            </w:pPr>
            <w:r w:rsidRPr="00861794">
              <w:rPr>
                <w:b/>
                <w:bCs/>
              </w:rPr>
              <w:t>Staff</w:t>
            </w:r>
            <w:r w:rsidRPr="00861794">
              <w:t>: None</w:t>
            </w:r>
          </w:p>
          <w:p w:rsidRPr="00861794" w:rsidR="00594C01" w:rsidRDefault="00594C01" w14:paraId="47239B07" w14:textId="77777777">
            <w:pPr>
              <w:rPr>
                <w:rFonts w:ascii="Arial" w:hAnsi="Arial"/>
                <w:sz w:val="20"/>
              </w:rPr>
            </w:pPr>
          </w:p>
          <w:p w:rsidRPr="00861794" w:rsidR="00594C01" w:rsidP="00F07F81" w:rsidRDefault="4B71FDEF" w14:paraId="3BFF359B" w14:textId="77777777">
            <w:pPr>
              <w:rPr>
                <w:rFonts w:ascii="Arial" w:hAnsi="Arial"/>
                <w:b/>
                <w:sz w:val="20"/>
              </w:rPr>
            </w:pPr>
            <w:r w:rsidRPr="00861794">
              <w:rPr>
                <w:rFonts w:ascii="Arial" w:hAnsi="Arial" w:eastAsia="Arial" w:cs="Arial"/>
                <w:b/>
                <w:bCs/>
                <w:sz w:val="20"/>
                <w:szCs w:val="20"/>
              </w:rPr>
              <w:t>Other</w:t>
            </w:r>
            <w:r w:rsidRPr="00861794">
              <w:rPr>
                <w:rFonts w:ascii="Arial" w:hAnsi="Arial" w:eastAsia="Arial" w:cs="Arial"/>
                <w:sz w:val="20"/>
                <w:szCs w:val="20"/>
              </w:rPr>
              <w:t xml:space="preserve">: Immediate working environment </w:t>
            </w:r>
          </w:p>
        </w:tc>
      </w:tr>
    </w:tbl>
    <w:p w:rsidRPr="00861794" w:rsidR="00594C01" w:rsidRDefault="00594C01" w14:paraId="64900E7D" w14:textId="77777777">
      <w:pPr>
        <w:rPr>
          <w:rFonts w:ascii="Arial" w:hAnsi="Arial"/>
          <w:b/>
          <w:sz w:val="20"/>
        </w:rPr>
      </w:pPr>
    </w:p>
    <w:p w:rsidRPr="00861794" w:rsidR="00594C01" w:rsidP="65553B37" w:rsidRDefault="00E75199" w14:paraId="0588C720" w14:textId="272F4B54">
      <w:pPr>
        <w:rPr>
          <w:rFonts w:ascii="Arial" w:hAnsi="Arial"/>
          <w:b/>
          <w:bCs/>
          <w:sz w:val="20"/>
          <w:szCs w:val="20"/>
        </w:rPr>
      </w:pPr>
      <w:r w:rsidRPr="65553B37">
        <w:rPr>
          <w:rFonts w:ascii="Arial" w:hAnsi="Arial"/>
          <w:b/>
          <w:bCs/>
          <w:sz w:val="20"/>
          <w:szCs w:val="20"/>
        </w:rPr>
        <w:t xml:space="preserve">HERA Ref - SICOM Tech </w:t>
      </w:r>
      <w:r w:rsidRPr="65553B37" w:rsidR="0CADAB02">
        <w:rPr>
          <w:rFonts w:ascii="Arial" w:hAnsi="Arial"/>
          <w:b/>
          <w:bCs/>
          <w:sz w:val="20"/>
          <w:szCs w:val="20"/>
        </w:rPr>
        <w:t>2b</w:t>
      </w:r>
    </w:p>
    <w:p w:rsidRPr="00861794" w:rsidR="00594C01" w:rsidRDefault="00594C01" w14:paraId="6B4BD7CF" w14:textId="77777777">
      <w:pPr>
        <w:rPr>
          <w:rFonts w:ascii="Arial" w:hAnsi="Arial"/>
          <w:b/>
          <w:sz w:val="20"/>
        </w:rPr>
      </w:pPr>
    </w:p>
    <w:p w:rsidRPr="00861794" w:rsidR="00594C01" w:rsidRDefault="00594C01" w14:paraId="57A32173" w14:textId="4BFF8E02">
      <w:pPr>
        <w:rPr>
          <w:rFonts w:ascii="Arial" w:hAnsi="Arial"/>
          <w:sz w:val="20"/>
        </w:rPr>
      </w:pPr>
      <w:r w:rsidRPr="00861794">
        <w:rPr>
          <w:rFonts w:ascii="Arial" w:hAnsi="Arial" w:eastAsia="Arial" w:cs="Arial"/>
          <w:sz w:val="20"/>
          <w:szCs w:val="20"/>
        </w:rPr>
        <w:t xml:space="preserve">Signed </w:t>
      </w:r>
      <w:r w:rsidRPr="00861794">
        <w:rPr>
          <w:rFonts w:ascii="Arial" w:hAnsi="Arial"/>
          <w:sz w:val="20"/>
          <w:u w:val="single"/>
        </w:rPr>
        <w:tab/>
      </w:r>
      <w:r w:rsidR="00F5132F">
        <w:rPr>
          <w:rFonts w:ascii="Arial" w:hAnsi="Arial"/>
          <w:sz w:val="20"/>
          <w:u w:val="single"/>
        </w:rPr>
        <w:t xml:space="preserve">Marco Eastwood – Technical Manager: Screen School </w:t>
      </w:r>
      <w:r w:rsidR="00F5132F">
        <w:rPr>
          <w:rFonts w:ascii="Arial" w:hAnsi="Arial"/>
          <w:sz w:val="20"/>
          <w:u w:val="single"/>
        </w:rPr>
        <w:tab/>
      </w:r>
      <w:r w:rsidR="00F5132F">
        <w:rPr>
          <w:rFonts w:ascii="Arial" w:hAnsi="Arial"/>
          <w:sz w:val="20"/>
          <w:u w:val="single"/>
        </w:rPr>
        <w:tab/>
      </w:r>
      <w:r w:rsidRPr="00861794">
        <w:rPr>
          <w:rFonts w:ascii="Arial" w:hAnsi="Arial" w:eastAsia="Arial" w:cs="Arial"/>
          <w:sz w:val="20"/>
          <w:szCs w:val="20"/>
        </w:rPr>
        <w:t xml:space="preserve">Date of last review </w:t>
      </w:r>
      <w:r w:rsidR="00F5132F">
        <w:rPr>
          <w:rFonts w:ascii="Arial" w:hAnsi="Arial" w:eastAsia="Arial" w:cs="Arial"/>
          <w:sz w:val="20"/>
          <w:szCs w:val="20"/>
        </w:rPr>
        <w:t xml:space="preserve"> </w:t>
      </w:r>
      <w:r w:rsidR="00F5132F">
        <w:rPr>
          <w:rFonts w:ascii="Arial" w:hAnsi="Arial"/>
          <w:sz w:val="20"/>
          <w:u w:val="single"/>
        </w:rPr>
        <w:t>Nov 2022</w:t>
      </w:r>
      <w:r w:rsidRPr="00861794">
        <w:rPr>
          <w:rFonts w:ascii="Arial" w:hAnsi="Arial"/>
          <w:sz w:val="20"/>
          <w:u w:val="single"/>
        </w:rPr>
        <w:tab/>
      </w:r>
      <w:r w:rsidRPr="00861794">
        <w:rPr>
          <w:rFonts w:ascii="Arial" w:hAnsi="Arial"/>
          <w:sz w:val="20"/>
          <w:u w:val="single"/>
        </w:rPr>
        <w:tab/>
      </w:r>
    </w:p>
    <w:p w:rsidRPr="00861794" w:rsidR="00594C01" w:rsidRDefault="00594C01" w14:paraId="28471F5B" w14:textId="77777777">
      <w:pPr>
        <w:pStyle w:val="BodyText2"/>
        <w:rPr>
          <w:rFonts w:cs="Times New Roman"/>
        </w:rPr>
      </w:pPr>
      <w:r w:rsidRPr="00861794">
        <w:rPr>
          <w:rFonts w:cs="Times New Roman"/>
        </w:rPr>
        <w:tab/>
      </w:r>
      <w:r w:rsidRPr="00861794">
        <w:rPr>
          <w:rFonts w:ascii="Times New Roman" w:hAnsi="Times New Roman" w:cs="Times New Roman"/>
        </w:rPr>
        <w:t>(Recruiting Manager)</w:t>
      </w:r>
    </w:p>
    <w:p w:rsidRPr="00861794" w:rsidR="00594C01" w:rsidRDefault="00594C01" w14:paraId="4B8AB316" w14:textId="77777777">
      <w:pPr>
        <w:spacing w:line="240" w:lineRule="atLeast"/>
        <w:rPr>
          <w:rFonts w:ascii="Arial" w:hAnsi="Arial" w:cs="Arial"/>
          <w:sz w:val="20"/>
        </w:rPr>
      </w:pPr>
    </w:p>
    <w:p w:rsidRPr="00861794" w:rsidR="002A3BCD" w:rsidP="005E2329" w:rsidRDefault="002A3BCD" w14:paraId="23052258" w14:textId="77777777">
      <w:pPr>
        <w:rPr>
          <w:rFonts w:ascii="Arial" w:hAnsi="Arial" w:cs="Arial"/>
          <w:b/>
          <w:sz w:val="28"/>
          <w:szCs w:val="28"/>
        </w:rPr>
      </w:pPr>
    </w:p>
    <w:p w:rsidRPr="00D81A19" w:rsidR="00F07F81" w:rsidP="00F07F81" w:rsidRDefault="00F07F81" w14:paraId="17034B29" w14:textId="15012F31">
      <w:pPr>
        <w:ind w:left="284"/>
        <w:rPr>
          <w:rFonts w:ascii="Arial" w:hAnsi="Arial" w:cs="Arial"/>
          <w:b/>
          <w:sz w:val="26"/>
          <w:szCs w:val="26"/>
        </w:rPr>
      </w:pPr>
      <w:r w:rsidRPr="00D81A19">
        <w:rPr>
          <w:rFonts w:ascii="Arial" w:hAnsi="Arial" w:cs="Arial"/>
          <w:b/>
          <w:sz w:val="26"/>
          <w:szCs w:val="26"/>
        </w:rPr>
        <w:t>Job Title</w:t>
      </w:r>
      <w:r w:rsidRPr="00D81A19">
        <w:rPr>
          <w:rFonts w:ascii="Arial" w:hAnsi="Arial" w:cs="Arial"/>
          <w:b/>
          <w:sz w:val="26"/>
          <w:szCs w:val="26"/>
        </w:rPr>
        <w:tab/>
      </w:r>
      <w:r w:rsidRPr="00D81A19">
        <w:rPr>
          <w:rFonts w:ascii="Arial" w:hAnsi="Arial" w:cs="Arial"/>
          <w:b/>
          <w:sz w:val="26"/>
          <w:szCs w:val="26"/>
        </w:rPr>
        <w:t xml:space="preserve">: Digital </w:t>
      </w:r>
      <w:r w:rsidRPr="00D81A19" w:rsidR="00D950F9">
        <w:rPr>
          <w:rFonts w:ascii="Arial" w:hAnsi="Arial" w:cs="Arial"/>
          <w:b/>
          <w:sz w:val="26"/>
          <w:szCs w:val="26"/>
        </w:rPr>
        <w:t>Video Camera</w:t>
      </w:r>
      <w:r w:rsidRPr="00D81A19" w:rsidR="00F6266B">
        <w:rPr>
          <w:rFonts w:ascii="Arial" w:hAnsi="Arial" w:cs="Arial"/>
          <w:b/>
          <w:sz w:val="26"/>
          <w:szCs w:val="26"/>
        </w:rPr>
        <w:t xml:space="preserve"> </w:t>
      </w:r>
      <w:r w:rsidRPr="00D81A19" w:rsidR="00D950F9">
        <w:rPr>
          <w:rFonts w:ascii="Arial" w:hAnsi="Arial" w:cs="Arial"/>
          <w:b/>
          <w:sz w:val="26"/>
          <w:szCs w:val="26"/>
        </w:rPr>
        <w:t>Specialist Technician</w:t>
      </w:r>
      <w:r w:rsidRPr="00D81A19">
        <w:rPr>
          <w:rFonts w:ascii="Arial" w:hAnsi="Arial" w:cs="Arial"/>
          <w:b/>
          <w:sz w:val="26"/>
          <w:szCs w:val="26"/>
        </w:rPr>
        <w:tab/>
      </w:r>
      <w:r w:rsidRPr="00D81A19">
        <w:rPr>
          <w:rFonts w:ascii="Arial" w:hAnsi="Arial" w:cs="Arial"/>
          <w:b/>
          <w:sz w:val="26"/>
          <w:szCs w:val="26"/>
        </w:rPr>
        <w:tab/>
      </w:r>
      <w:r w:rsidRPr="00D81A19">
        <w:rPr>
          <w:rFonts w:ascii="Arial" w:hAnsi="Arial" w:cs="Arial"/>
          <w:b/>
          <w:sz w:val="26"/>
          <w:szCs w:val="26"/>
        </w:rPr>
        <w:tab/>
      </w:r>
      <w:r w:rsidRPr="00D81A19">
        <w:rPr>
          <w:rFonts w:ascii="Arial" w:hAnsi="Arial" w:cs="Arial"/>
          <w:b/>
          <w:sz w:val="26"/>
          <w:szCs w:val="26"/>
        </w:rPr>
        <w:t xml:space="preserve"> Grade 4</w:t>
      </w:r>
    </w:p>
    <w:p w:rsidRPr="00861794" w:rsidR="00F07F81" w:rsidP="00F07F81" w:rsidRDefault="00F07F81" w14:paraId="7467186B" w14:textId="77777777">
      <w:pPr>
        <w:pStyle w:val="Body"/>
        <w:spacing w:line="240" w:lineRule="atLeast"/>
        <w:ind w:left="142" w:firstLine="142"/>
        <w:rPr>
          <w:rFonts w:ascii="Arial" w:hAnsi="Arial" w:eastAsia="Arial" w:cs="Arial"/>
          <w:sz w:val="20"/>
          <w:szCs w:val="20"/>
        </w:rPr>
      </w:pPr>
    </w:p>
    <w:tbl>
      <w:tblPr>
        <w:tblStyle w:val="TableGrid"/>
        <w:tblW w:w="0" w:type="auto"/>
        <w:tblInd w:w="562" w:type="dxa"/>
        <w:tblLook w:val="04A0" w:firstRow="1" w:lastRow="0" w:firstColumn="1" w:lastColumn="0" w:noHBand="0" w:noVBand="1"/>
      </w:tblPr>
      <w:tblGrid>
        <w:gridCol w:w="2552"/>
        <w:gridCol w:w="7087"/>
      </w:tblGrid>
      <w:tr w:rsidRPr="00861794" w:rsidR="00F07F81" w:rsidTr="3D0265C5" w14:paraId="29C1D3EF" w14:textId="77777777">
        <w:trPr>
          <w:trHeight w:val="410"/>
        </w:trPr>
        <w:tc>
          <w:tcPr>
            <w:tcW w:w="9639" w:type="dxa"/>
            <w:gridSpan w:val="2"/>
            <w:shd w:val="clear" w:color="auto" w:fill="000000" w:themeFill="text1"/>
            <w:tcMar/>
          </w:tcPr>
          <w:p w:rsidRPr="00861794" w:rsidR="00F07F81" w:rsidP="00D76237" w:rsidRDefault="00F07F81" w14:paraId="3220A760" w14:textId="77777777">
            <w:pPr>
              <w:rPr>
                <w:rFonts w:ascii="Arial" w:hAnsi="Arial" w:cs="Arial"/>
                <w:color w:val="262626" w:themeColor="text1" w:themeTint="D9"/>
                <w:sz w:val="28"/>
                <w:szCs w:val="28"/>
              </w:rPr>
            </w:pPr>
            <w:r w:rsidRPr="00861794">
              <w:rPr>
                <w:rFonts w:ascii="Arial" w:hAnsi="Arial" w:eastAsia="Arial" w:cs="Arial"/>
                <w:sz w:val="28"/>
                <w:szCs w:val="28"/>
              </w:rPr>
              <w:t xml:space="preserve">Person Specification </w:t>
            </w:r>
          </w:p>
        </w:tc>
      </w:tr>
      <w:tr w:rsidRPr="00861794" w:rsidR="00515454" w:rsidTr="3D0265C5" w14:paraId="0311636D" w14:textId="77777777">
        <w:trPr>
          <w:trHeight w:val="410"/>
        </w:trPr>
        <w:tc>
          <w:tcPr>
            <w:tcW w:w="9639" w:type="dxa"/>
            <w:gridSpan w:val="2"/>
            <w:shd w:val="clear" w:color="auto" w:fill="000000" w:themeFill="text1"/>
            <w:tcMar/>
          </w:tcPr>
          <w:p w:rsidRPr="00861794" w:rsidR="00515454" w:rsidP="00515454" w:rsidRDefault="00515454" w14:paraId="0BEC4B4C" w14:textId="77777777">
            <w:pPr>
              <w:rPr>
                <w:rFonts w:ascii="Arial" w:hAnsi="Arial" w:eastAsia="Arial" w:cs="Arial"/>
                <w:sz w:val="28"/>
                <w:szCs w:val="28"/>
              </w:rPr>
            </w:pPr>
          </w:p>
        </w:tc>
      </w:tr>
      <w:tr w:rsidRPr="00861794" w:rsidR="00D81A19" w:rsidTr="3D0265C5" w14:paraId="1826A8A4" w14:textId="77777777">
        <w:trPr>
          <w:trHeight w:val="644"/>
        </w:trPr>
        <w:tc>
          <w:tcPr>
            <w:tcW w:w="9639" w:type="dxa"/>
            <w:gridSpan w:val="2"/>
            <w:tcMar/>
          </w:tcPr>
          <w:p w:rsidR="00D81A19" w:rsidP="00515454" w:rsidRDefault="00D81A19" w14:paraId="4D2004A5" w14:textId="77777777">
            <w:pPr>
              <w:rPr>
                <w:rFonts w:ascii="Arial" w:hAnsi="Arial"/>
                <w:b/>
                <w:sz w:val="24"/>
              </w:rPr>
            </w:pPr>
          </w:p>
          <w:p w:rsidRPr="005E2329" w:rsidR="00D81A19" w:rsidP="00515454" w:rsidRDefault="00D81A19" w14:paraId="605F02B0" w14:textId="77777777">
            <w:pPr>
              <w:rPr>
                <w:rFonts w:ascii="Arial" w:hAnsi="Arial" w:cs="Arial"/>
                <w:u w:val="single"/>
              </w:rPr>
            </w:pPr>
            <w:r w:rsidRPr="005E2329">
              <w:rPr>
                <w:rFonts w:ascii="Arial" w:hAnsi="Arial"/>
                <w:b/>
                <w:sz w:val="24"/>
                <w:u w:val="single"/>
              </w:rPr>
              <w:t>A requirement of the role will be to occasionally support the evening activities of the Screen School.</w:t>
            </w:r>
          </w:p>
          <w:p w:rsidRPr="00861794" w:rsidR="00D81A19" w:rsidP="00515454" w:rsidRDefault="00D81A19" w14:paraId="37F6F52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tc>
      </w:tr>
      <w:tr w:rsidRPr="00861794" w:rsidR="00D81A19" w:rsidTr="3D0265C5" w14:paraId="45B2E567" w14:textId="77777777">
        <w:trPr>
          <w:trHeight w:val="3489"/>
        </w:trPr>
        <w:tc>
          <w:tcPr>
            <w:tcW w:w="2552" w:type="dxa"/>
            <w:tcMar/>
          </w:tcPr>
          <w:p w:rsidRPr="00861794" w:rsidR="00D81A19" w:rsidP="00D81A19" w:rsidRDefault="00D81A19" w14:paraId="1E205127" w14:textId="77777777">
            <w:pPr>
              <w:rPr>
                <w:rFonts w:ascii="Arial" w:hAnsi="Arial" w:cs="Arial"/>
              </w:rPr>
            </w:pPr>
            <w:r w:rsidRPr="00861794">
              <w:rPr>
                <w:rFonts w:ascii="Arial" w:hAnsi="Arial" w:eastAsia="Arial" w:cs="Arial"/>
              </w:rPr>
              <w:t>Specialist Knowledge/ Qualifications</w:t>
            </w:r>
          </w:p>
          <w:p w:rsidRPr="00861794" w:rsidR="00D81A19" w:rsidP="00515454" w:rsidRDefault="00D81A19" w14:paraId="58D61A23" w14:textId="77777777">
            <w:pPr>
              <w:rPr>
                <w:rFonts w:ascii="Arial" w:hAnsi="Arial" w:cs="Arial"/>
              </w:rPr>
            </w:pPr>
          </w:p>
        </w:tc>
        <w:tc>
          <w:tcPr>
            <w:tcW w:w="7087" w:type="dxa"/>
            <w:tcMar/>
          </w:tcPr>
          <w:p w:rsidRPr="00D81A19" w:rsidR="00D81A19" w:rsidP="00D81A19" w:rsidRDefault="00D81A19" w14:paraId="28B589CE" w14:textId="77777777">
            <w:pPr>
              <w:numPr>
                <w:ilvl w:val="0"/>
                <w:numId w:val="29"/>
              </w:numPr>
              <w:rPr>
                <w:rFonts w:ascii="Arial" w:hAnsi="Arial" w:eastAsia="Arial" w:cs="Arial"/>
              </w:rPr>
            </w:pPr>
            <w:r w:rsidRPr="00861794">
              <w:rPr>
                <w:rFonts w:ascii="Arial" w:hAnsi="Arial" w:eastAsia="Arial" w:cs="Arial"/>
              </w:rPr>
              <w:t xml:space="preserve">Degree qualification or equivalent, in a relevant specialism such as </w:t>
            </w:r>
            <w:r>
              <w:rPr>
                <w:rFonts w:ascii="Arial" w:hAnsi="Arial" w:eastAsia="Arial" w:cs="Arial"/>
              </w:rPr>
              <w:t>TV Production</w:t>
            </w:r>
            <w:r w:rsidRPr="008858CC">
              <w:rPr>
                <w:rFonts w:ascii="Arial" w:hAnsi="Arial" w:eastAsia="Arial" w:cs="Arial"/>
              </w:rPr>
              <w:t>,</w:t>
            </w:r>
            <w:r>
              <w:rPr>
                <w:rFonts w:ascii="Arial" w:hAnsi="Arial" w:eastAsia="Arial" w:cs="Arial"/>
              </w:rPr>
              <w:t xml:space="preserve"> </w:t>
            </w:r>
            <w:r w:rsidRPr="00861794">
              <w:rPr>
                <w:rFonts w:ascii="Arial" w:hAnsi="Arial" w:eastAsia="Arial" w:cs="Arial"/>
              </w:rPr>
              <w:t xml:space="preserve">Film Making, </w:t>
            </w:r>
            <w:r>
              <w:rPr>
                <w:rFonts w:ascii="Arial" w:hAnsi="Arial" w:eastAsia="Arial" w:cs="Arial"/>
              </w:rPr>
              <w:t>and</w:t>
            </w:r>
            <w:r w:rsidRPr="008858CC">
              <w:rPr>
                <w:rFonts w:ascii="Arial" w:hAnsi="Arial" w:eastAsia="Arial" w:cs="Arial"/>
              </w:rPr>
              <w:t xml:space="preserve"> Media Production</w:t>
            </w:r>
          </w:p>
          <w:p w:rsidRPr="00861794" w:rsidR="00D81A19" w:rsidP="00D81A19" w:rsidRDefault="00D81A19" w14:paraId="57747C8D" w14:textId="06187275">
            <w:pPr>
              <w:numPr>
                <w:ilvl w:val="0"/>
                <w:numId w:val="29"/>
              </w:numPr>
              <w:rPr>
                <w:rFonts w:ascii="Arial" w:hAnsi="Arial" w:cs="Arial"/>
              </w:rPr>
            </w:pPr>
            <w:r w:rsidRPr="00861794">
              <w:rPr>
                <w:rFonts w:ascii="Arial" w:hAnsi="Arial" w:eastAsia="Arial" w:cs="Arial"/>
              </w:rPr>
              <w:t xml:space="preserve">Excellent knowledge of Digital Video and Digital Still Cameras used for Video Production, including menu operation and relevant accessories, monitors, </w:t>
            </w:r>
            <w:r w:rsidR="00135521">
              <w:rPr>
                <w:rFonts w:ascii="Arial" w:hAnsi="Arial" w:eastAsia="Arial" w:cs="Arial"/>
              </w:rPr>
              <w:t>rigs</w:t>
            </w:r>
            <w:r w:rsidRPr="00861794">
              <w:rPr>
                <w:rFonts w:ascii="Arial" w:hAnsi="Arial" w:eastAsia="Arial" w:cs="Arial"/>
              </w:rPr>
              <w:t xml:space="preserve">. </w:t>
            </w:r>
          </w:p>
          <w:p w:rsidRPr="00861794" w:rsidR="00D81A19" w:rsidP="00D81A19" w:rsidRDefault="00D81A19" w14:paraId="2ADB0976" w14:textId="7FEBB2E6">
            <w:pPr>
              <w:numPr>
                <w:ilvl w:val="0"/>
                <w:numId w:val="29"/>
              </w:numPr>
              <w:rPr>
                <w:rFonts w:ascii="Arial" w:hAnsi="Arial" w:cs="Arial"/>
              </w:rPr>
            </w:pPr>
            <w:r w:rsidRPr="00861794">
              <w:rPr>
                <w:rFonts w:ascii="Arial" w:hAnsi="Arial" w:eastAsia="Arial" w:cs="Arial"/>
              </w:rPr>
              <w:t xml:space="preserve">Good knowledge of video camera functions for highly specialist use. </w:t>
            </w:r>
          </w:p>
          <w:p w:rsidRPr="00D81A19" w:rsidR="00D81A19" w:rsidP="00D81A19" w:rsidRDefault="00EB764B" w14:paraId="3006BE59" w14:textId="156F4C63">
            <w:pPr>
              <w:numPr>
                <w:ilvl w:val="0"/>
                <w:numId w:val="29"/>
              </w:numPr>
              <w:rPr>
                <w:rFonts w:ascii="Arial" w:hAnsi="Arial" w:cs="Arial"/>
              </w:rPr>
            </w:pPr>
            <w:r w:rsidRPr="76620244">
              <w:rPr>
                <w:rFonts w:ascii="Arial" w:hAnsi="Arial" w:eastAsia="Arial" w:cs="Arial"/>
              </w:rPr>
              <w:t>Excellent working k</w:t>
            </w:r>
            <w:r w:rsidRPr="76620244" w:rsidR="00D81A19">
              <w:rPr>
                <w:rFonts w:ascii="Arial" w:hAnsi="Arial" w:eastAsia="Arial" w:cs="Arial"/>
              </w:rPr>
              <w:t>nowledge of</w:t>
            </w:r>
            <w:r w:rsidRPr="76620244">
              <w:rPr>
                <w:rFonts w:ascii="Arial" w:hAnsi="Arial" w:eastAsia="Arial" w:cs="Arial"/>
              </w:rPr>
              <w:t xml:space="preserve"> digital video cameras for production and broadcast use</w:t>
            </w:r>
            <w:r w:rsidRPr="76620244" w:rsidR="00E136BA">
              <w:rPr>
                <w:rFonts w:ascii="Arial" w:hAnsi="Arial" w:eastAsia="Arial" w:cs="Arial"/>
              </w:rPr>
              <w:t xml:space="preserve">; cameras such as the Sony FX range, </w:t>
            </w:r>
            <w:r w:rsidRPr="76620244" w:rsidR="00231099">
              <w:rPr>
                <w:rFonts w:ascii="Arial" w:hAnsi="Arial" w:eastAsia="Arial" w:cs="Arial"/>
              </w:rPr>
              <w:t>Canon Cinema EOS range, Arri Alexa</w:t>
            </w:r>
            <w:r w:rsidRPr="76620244" w:rsidR="0082605D">
              <w:rPr>
                <w:rFonts w:ascii="Arial" w:hAnsi="Arial" w:eastAsia="Arial" w:cs="Arial"/>
              </w:rPr>
              <w:t>/Alexa Mini,</w:t>
            </w:r>
            <w:r w:rsidRPr="76620244" w:rsidR="04EDD557">
              <w:rPr>
                <w:rFonts w:ascii="Arial" w:hAnsi="Arial" w:eastAsia="Arial" w:cs="Arial"/>
              </w:rPr>
              <w:t xml:space="preserve"> Blackmagic,</w:t>
            </w:r>
            <w:r w:rsidRPr="76620244" w:rsidR="0082605D">
              <w:rPr>
                <w:rFonts w:ascii="Arial" w:hAnsi="Arial" w:eastAsia="Arial" w:cs="Arial"/>
              </w:rPr>
              <w:t xml:space="preserve"> </w:t>
            </w:r>
            <w:r w:rsidRPr="76620244" w:rsidR="003C587B">
              <w:rPr>
                <w:rFonts w:ascii="Arial" w:hAnsi="Arial" w:eastAsia="Arial" w:cs="Arial"/>
              </w:rPr>
              <w:t xml:space="preserve">Panasonic </w:t>
            </w:r>
            <w:r w:rsidRPr="76620244" w:rsidR="00BF5415">
              <w:rPr>
                <w:rFonts w:ascii="Arial" w:hAnsi="Arial" w:eastAsia="Arial" w:cs="Arial"/>
              </w:rPr>
              <w:t>broadcast cameras and camcorders.</w:t>
            </w:r>
          </w:p>
          <w:p w:rsidRPr="005E2329" w:rsidR="00D81A19" w:rsidP="005E2329" w:rsidRDefault="00D81A19" w14:paraId="0DC124F1" w14:textId="34118B92">
            <w:pPr>
              <w:numPr>
                <w:ilvl w:val="0"/>
                <w:numId w:val="29"/>
              </w:numPr>
              <w:rPr>
                <w:rFonts w:ascii="Arial" w:hAnsi="Arial" w:cs="Arial"/>
              </w:rPr>
            </w:pPr>
            <w:r>
              <w:rPr>
                <w:rFonts w:ascii="Arial" w:hAnsi="Arial" w:eastAsia="Arial" w:cs="Arial"/>
              </w:rPr>
              <w:t>Knowledge of Health &amp; Safety matters in relation to studio equipment</w:t>
            </w:r>
            <w:r w:rsidR="00A26AE9">
              <w:rPr>
                <w:rFonts w:ascii="Arial" w:hAnsi="Arial" w:eastAsia="Arial" w:cs="Arial"/>
              </w:rPr>
              <w:t xml:space="preserve"> and studio </w:t>
            </w:r>
            <w:r w:rsidR="000D7789">
              <w:rPr>
                <w:rFonts w:ascii="Arial" w:hAnsi="Arial" w:eastAsia="Arial" w:cs="Arial"/>
              </w:rPr>
              <w:t>safe operating practices</w:t>
            </w:r>
            <w:r w:rsidR="00D77A40">
              <w:rPr>
                <w:rFonts w:ascii="Arial" w:hAnsi="Arial" w:eastAsia="Arial" w:cs="Arial"/>
              </w:rPr>
              <w:t xml:space="preserve"> including the creation of risk assessments, </w:t>
            </w:r>
            <w:r w:rsidR="001F4E6C">
              <w:rPr>
                <w:rFonts w:ascii="Arial" w:hAnsi="Arial" w:eastAsia="Arial" w:cs="Arial"/>
              </w:rPr>
              <w:t xml:space="preserve">COSHH documents and </w:t>
            </w:r>
            <w:r w:rsidR="00A861C3">
              <w:rPr>
                <w:rFonts w:ascii="Arial" w:hAnsi="Arial" w:eastAsia="Arial" w:cs="Arial"/>
              </w:rPr>
              <w:t xml:space="preserve">adhering to </w:t>
            </w:r>
            <w:r w:rsidR="00FD13F5">
              <w:rPr>
                <w:rFonts w:ascii="Arial" w:hAnsi="Arial" w:eastAsia="Arial" w:cs="Arial"/>
              </w:rPr>
              <w:t>safety practice regulations as and where appropriate.</w:t>
            </w:r>
          </w:p>
        </w:tc>
      </w:tr>
      <w:tr w:rsidRPr="00861794" w:rsidR="00515454" w:rsidTr="3D0265C5" w14:paraId="7C7942CC" w14:textId="77777777">
        <w:trPr>
          <w:trHeight w:val="1674"/>
        </w:trPr>
        <w:tc>
          <w:tcPr>
            <w:tcW w:w="2552" w:type="dxa"/>
            <w:tcMar/>
          </w:tcPr>
          <w:p w:rsidRPr="00861794" w:rsidR="00515454" w:rsidP="00515454" w:rsidRDefault="00515454" w14:paraId="7B176E91" w14:textId="77777777">
            <w:pPr>
              <w:rPr>
                <w:rFonts w:ascii="Arial" w:hAnsi="Arial" w:cs="Arial"/>
              </w:rPr>
            </w:pPr>
            <w:r w:rsidRPr="00861794">
              <w:rPr>
                <w:rFonts w:ascii="Arial" w:hAnsi="Arial" w:cs="Arial"/>
              </w:rPr>
              <w:t>Relevant Experience</w:t>
            </w:r>
          </w:p>
        </w:tc>
        <w:tc>
          <w:tcPr>
            <w:tcW w:w="7087" w:type="dxa"/>
            <w:tcMar/>
          </w:tcPr>
          <w:p w:rsidRPr="00861794" w:rsidR="00515454" w:rsidP="00515454" w:rsidRDefault="00515454" w14:paraId="4CF99BD3" w14:textId="77777777">
            <w:pPr>
              <w:rPr>
                <w:rFonts w:ascii="Arial" w:hAnsi="Arial" w:cs="Arial"/>
              </w:rPr>
            </w:pPr>
          </w:p>
          <w:p w:rsidRPr="00D81A19" w:rsidR="00515454" w:rsidP="00D81A19" w:rsidRDefault="00515454" w14:paraId="1EDBBDE7" w14:textId="2F70415A">
            <w:pPr>
              <w:pStyle w:val="ListParagraph"/>
              <w:numPr>
                <w:ilvl w:val="0"/>
                <w:numId w:val="29"/>
              </w:numPr>
              <w:rPr>
                <w:rFonts w:ascii="Arial" w:hAnsi="Arial" w:cs="Arial"/>
              </w:rPr>
            </w:pPr>
            <w:r w:rsidRPr="00D81A19">
              <w:rPr>
                <w:rFonts w:ascii="Arial" w:hAnsi="Arial" w:cs="Arial"/>
              </w:rPr>
              <w:t xml:space="preserve">Experience of teaching and or demonstrating studio equipment and techniques related to use of </w:t>
            </w:r>
            <w:r w:rsidR="00996761">
              <w:rPr>
                <w:rFonts w:ascii="Arial" w:hAnsi="Arial" w:cs="Arial"/>
              </w:rPr>
              <w:t>digital video c</w:t>
            </w:r>
            <w:r w:rsidRPr="00D81A19">
              <w:rPr>
                <w:rFonts w:ascii="Arial" w:hAnsi="Arial" w:cs="Arial"/>
              </w:rPr>
              <w:t>ameras</w:t>
            </w:r>
            <w:r w:rsidR="00996761">
              <w:rPr>
                <w:rFonts w:ascii="Arial" w:hAnsi="Arial" w:cs="Arial"/>
              </w:rPr>
              <w:t>, light and grip equipment</w:t>
            </w:r>
            <w:r w:rsidRPr="00D81A19">
              <w:rPr>
                <w:rFonts w:ascii="Arial" w:hAnsi="Arial" w:cs="Arial"/>
              </w:rPr>
              <w:t xml:space="preserve">. </w:t>
            </w:r>
          </w:p>
          <w:p w:rsidRPr="00D81A19" w:rsidR="00515454" w:rsidP="00D81A19" w:rsidRDefault="00515454" w14:paraId="1EC6BCC1" w14:textId="3887622E">
            <w:pPr>
              <w:pStyle w:val="ListParagraph"/>
              <w:numPr>
                <w:ilvl w:val="0"/>
                <w:numId w:val="31"/>
              </w:numPr>
              <w:rPr>
                <w:rFonts w:ascii="Arial" w:hAnsi="Arial" w:cs="Arial"/>
              </w:rPr>
            </w:pPr>
            <w:r w:rsidRPr="3D0265C5" w:rsidR="1780BD0F">
              <w:rPr>
                <w:rFonts w:ascii="Arial" w:hAnsi="Arial" w:cs="Arial"/>
              </w:rPr>
              <w:t>Industry based experience of lighting for Film and Television, including safe use of studio and electrical lighting kits and grip equipment.</w:t>
            </w:r>
          </w:p>
          <w:p w:rsidRPr="00D81A19" w:rsidR="00515454" w:rsidP="00D81A19" w:rsidRDefault="00515454" w14:paraId="6F110EFF" w14:textId="4E5CFE6F">
            <w:pPr>
              <w:pStyle w:val="ListParagraph"/>
              <w:numPr>
                <w:ilvl w:val="0"/>
                <w:numId w:val="31"/>
              </w:numPr>
              <w:rPr>
                <w:rFonts w:ascii="Arial" w:hAnsi="Arial" w:cs="Arial"/>
              </w:rPr>
            </w:pPr>
            <w:r w:rsidRPr="3D0265C5" w:rsidR="174B0325">
              <w:rPr>
                <w:rFonts w:ascii="Arial" w:hAnsi="Arial" w:cs="Arial"/>
              </w:rPr>
              <w:t>Experience of multi camera recording and streaming</w:t>
            </w:r>
          </w:p>
        </w:tc>
      </w:tr>
      <w:tr w:rsidRPr="00861794" w:rsidR="00515454" w:rsidTr="3D0265C5" w14:paraId="239E1E29" w14:textId="77777777">
        <w:tc>
          <w:tcPr>
            <w:tcW w:w="2552" w:type="dxa"/>
            <w:tcMar/>
            <w:vAlign w:val="center"/>
          </w:tcPr>
          <w:p w:rsidRPr="00861794" w:rsidR="00515454" w:rsidP="00515454" w:rsidRDefault="00515454" w14:paraId="5304772E" w14:textId="77777777">
            <w:pPr>
              <w:rPr>
                <w:rFonts w:ascii="Arial" w:hAnsi="Arial" w:cs="Arial"/>
              </w:rPr>
            </w:pPr>
            <w:r w:rsidRPr="00861794">
              <w:rPr>
                <w:rFonts w:ascii="Arial" w:hAnsi="Arial" w:eastAsia="Arial" w:cs="Arial"/>
              </w:rPr>
              <w:t>Communication Skills</w:t>
            </w:r>
          </w:p>
        </w:tc>
        <w:tc>
          <w:tcPr>
            <w:tcW w:w="7087" w:type="dxa"/>
            <w:tcMar/>
            <w:vAlign w:val="center"/>
          </w:tcPr>
          <w:p w:rsidRPr="00861794" w:rsidR="00515454" w:rsidP="00515454" w:rsidRDefault="00515454" w14:paraId="6D5D0F47" w14:textId="77777777">
            <w:pPr>
              <w:rPr>
                <w:rFonts w:ascii="Arial" w:hAnsi="Arial" w:cs="Arial"/>
                <w:color w:val="000000"/>
              </w:rPr>
            </w:pPr>
          </w:p>
          <w:p w:rsidRPr="00861794" w:rsidR="00515454" w:rsidP="00515454" w:rsidRDefault="00515454" w14:paraId="26200264" w14:textId="77777777">
            <w:pPr>
              <w:rPr>
                <w:rFonts w:ascii="Arial" w:hAnsi="Arial" w:cs="Arial"/>
                <w:color w:val="000000"/>
              </w:rPr>
            </w:pPr>
            <w:r w:rsidRPr="00861794">
              <w:rPr>
                <w:rFonts w:ascii="Arial" w:hAnsi="Arial" w:eastAsia="Arial" w:cs="Arial"/>
                <w:color w:val="000000" w:themeColor="text1"/>
              </w:rPr>
              <w:t>Communicates effectively orally, in writing and/or using visual media.</w:t>
            </w:r>
          </w:p>
          <w:p w:rsidRPr="00861794" w:rsidR="00515454" w:rsidP="00515454" w:rsidRDefault="00515454" w14:paraId="350889E0" w14:textId="77777777">
            <w:pPr>
              <w:rPr>
                <w:rFonts w:ascii="Arial" w:hAnsi="Arial" w:cs="Arial"/>
              </w:rPr>
            </w:pPr>
          </w:p>
        </w:tc>
      </w:tr>
      <w:tr w:rsidRPr="00861794" w:rsidR="00515454" w:rsidTr="3D0265C5" w14:paraId="1653FF79" w14:textId="77777777">
        <w:tc>
          <w:tcPr>
            <w:tcW w:w="2552" w:type="dxa"/>
            <w:tcMar/>
            <w:vAlign w:val="center"/>
          </w:tcPr>
          <w:p w:rsidRPr="00861794" w:rsidR="00515454" w:rsidP="00515454" w:rsidRDefault="00515454" w14:paraId="03F7BED3" w14:textId="77777777">
            <w:pPr>
              <w:rPr>
                <w:rFonts w:ascii="Arial" w:hAnsi="Arial" w:cs="Arial"/>
              </w:rPr>
            </w:pPr>
            <w:r w:rsidRPr="00861794">
              <w:rPr>
                <w:rFonts w:ascii="Arial" w:hAnsi="Arial" w:eastAsia="Arial" w:cs="Arial"/>
              </w:rPr>
              <w:t>Leadership and Management</w:t>
            </w:r>
          </w:p>
        </w:tc>
        <w:tc>
          <w:tcPr>
            <w:tcW w:w="7087" w:type="dxa"/>
            <w:tcMar/>
            <w:vAlign w:val="center"/>
          </w:tcPr>
          <w:p w:rsidRPr="00861794" w:rsidR="00515454" w:rsidP="00515454" w:rsidRDefault="00515454" w14:paraId="52605368" w14:textId="77777777">
            <w:pPr>
              <w:rPr>
                <w:rFonts w:ascii="Arial" w:hAnsi="Arial" w:cs="Arial"/>
                <w:color w:val="000000"/>
              </w:rPr>
            </w:pPr>
          </w:p>
          <w:p w:rsidRPr="00861794" w:rsidR="00515454" w:rsidP="00515454" w:rsidRDefault="00515454" w14:paraId="546CA3CF" w14:textId="77777777">
            <w:pPr>
              <w:rPr>
                <w:rFonts w:ascii="Arial" w:hAnsi="Arial" w:cs="Arial"/>
                <w:color w:val="000000"/>
              </w:rPr>
            </w:pPr>
            <w:r w:rsidRPr="00861794">
              <w:rPr>
                <w:rFonts w:ascii="Arial" w:hAnsi="Arial" w:eastAsia="Arial" w:cs="Arial"/>
                <w:color w:val="000000" w:themeColor="text1"/>
              </w:rPr>
              <w:t xml:space="preserve">Motivates within a team effectively, setting clear objectives to manage performance </w:t>
            </w:r>
          </w:p>
          <w:p w:rsidRPr="00861794" w:rsidR="00515454" w:rsidP="00515454" w:rsidRDefault="00515454" w14:paraId="66D50CAC" w14:textId="77777777">
            <w:pPr>
              <w:rPr>
                <w:rFonts w:ascii="Arial" w:hAnsi="Arial" w:cs="Arial"/>
                <w:i/>
              </w:rPr>
            </w:pPr>
          </w:p>
        </w:tc>
      </w:tr>
      <w:tr w:rsidRPr="00861794" w:rsidR="00515454" w:rsidTr="3D0265C5" w14:paraId="2A9A7BEB" w14:textId="77777777">
        <w:tc>
          <w:tcPr>
            <w:tcW w:w="2552" w:type="dxa"/>
            <w:tcMar/>
            <w:vAlign w:val="center"/>
          </w:tcPr>
          <w:p w:rsidRPr="00861794" w:rsidR="00515454" w:rsidP="00515454" w:rsidRDefault="00515454" w14:paraId="2F7C8865" w14:textId="77777777">
            <w:pPr>
              <w:rPr>
                <w:rFonts w:ascii="Arial" w:hAnsi="Arial" w:cs="Arial"/>
              </w:rPr>
            </w:pPr>
            <w:r w:rsidRPr="00861794">
              <w:rPr>
                <w:rFonts w:ascii="Arial" w:hAnsi="Arial" w:eastAsia="Arial" w:cs="Arial"/>
              </w:rPr>
              <w:t>Research, Teaching and Learning</w:t>
            </w:r>
          </w:p>
        </w:tc>
        <w:tc>
          <w:tcPr>
            <w:tcW w:w="7087" w:type="dxa"/>
            <w:tcMar/>
            <w:vAlign w:val="center"/>
          </w:tcPr>
          <w:p w:rsidRPr="00861794" w:rsidR="00515454" w:rsidP="00515454" w:rsidRDefault="00515454" w14:paraId="57895073" w14:textId="77777777">
            <w:pPr>
              <w:rPr>
                <w:rFonts w:ascii="Arial" w:hAnsi="Arial" w:cs="Arial"/>
                <w:color w:val="000000"/>
              </w:rPr>
            </w:pPr>
          </w:p>
          <w:p w:rsidRPr="00861794" w:rsidR="00515454" w:rsidP="00515454" w:rsidRDefault="00515454" w14:paraId="49E029BD" w14:textId="77777777">
            <w:pPr>
              <w:rPr>
                <w:rFonts w:ascii="Arial" w:hAnsi="Arial" w:cs="Arial"/>
              </w:rPr>
            </w:pPr>
            <w:r w:rsidRPr="00861794">
              <w:rPr>
                <w:rFonts w:ascii="Arial" w:hAnsi="Arial" w:eastAsia="Arial" w:cs="Arial"/>
              </w:rPr>
              <w:t xml:space="preserve">Uses effective teaching, learning or professional practice to support excellent teaching, pedagogy and inclusivity </w:t>
            </w:r>
          </w:p>
          <w:p w:rsidRPr="00861794" w:rsidR="00515454" w:rsidP="00515454" w:rsidRDefault="00515454" w14:paraId="37AE08F5" w14:textId="77777777">
            <w:pPr>
              <w:rPr>
                <w:rFonts w:ascii="Arial" w:hAnsi="Arial" w:cs="Arial"/>
              </w:rPr>
            </w:pPr>
          </w:p>
        </w:tc>
      </w:tr>
      <w:tr w:rsidRPr="00861794" w:rsidR="00515454" w:rsidTr="3D0265C5" w14:paraId="524D2C23" w14:textId="77777777">
        <w:tc>
          <w:tcPr>
            <w:tcW w:w="2552" w:type="dxa"/>
            <w:tcMar/>
            <w:vAlign w:val="center"/>
          </w:tcPr>
          <w:p w:rsidRPr="00861794" w:rsidR="00515454" w:rsidP="00515454" w:rsidRDefault="00515454" w14:paraId="0390A2D8" w14:textId="77777777">
            <w:pPr>
              <w:rPr>
                <w:rFonts w:ascii="Arial" w:hAnsi="Arial" w:cs="Arial"/>
              </w:rPr>
            </w:pPr>
            <w:r w:rsidRPr="00861794">
              <w:rPr>
                <w:rFonts w:ascii="Arial" w:hAnsi="Arial" w:eastAsia="Arial" w:cs="Arial"/>
              </w:rPr>
              <w:t xml:space="preserve">Professional Practice </w:t>
            </w:r>
          </w:p>
        </w:tc>
        <w:tc>
          <w:tcPr>
            <w:tcW w:w="7087" w:type="dxa"/>
            <w:tcMar/>
            <w:vAlign w:val="center"/>
          </w:tcPr>
          <w:p w:rsidRPr="00861794" w:rsidR="00515454" w:rsidP="00515454" w:rsidRDefault="00515454" w14:paraId="5EC3DBFC" w14:textId="77777777">
            <w:pPr>
              <w:rPr>
                <w:rFonts w:ascii="Arial" w:hAnsi="Arial" w:cs="Arial"/>
                <w:color w:val="000000"/>
              </w:rPr>
            </w:pPr>
          </w:p>
          <w:p w:rsidRPr="00861794" w:rsidR="00515454" w:rsidP="00515454" w:rsidRDefault="00515454" w14:paraId="1ADB3023" w14:textId="77777777">
            <w:pPr>
              <w:rPr>
                <w:rFonts w:ascii="Arial" w:hAnsi="Arial" w:cs="Arial"/>
                <w:color w:val="000000"/>
              </w:rPr>
            </w:pPr>
            <w:r w:rsidRPr="00861794">
              <w:rPr>
                <w:rFonts w:ascii="Arial" w:hAnsi="Arial" w:eastAsia="Arial" w:cs="Arial"/>
                <w:color w:val="000000" w:themeColor="text1"/>
              </w:rPr>
              <w:t xml:space="preserve">Contributes to advancing professional practice/research or scholarly activity in own area of specialism </w:t>
            </w:r>
          </w:p>
          <w:p w:rsidRPr="00861794" w:rsidR="00515454" w:rsidP="00515454" w:rsidRDefault="00515454" w14:paraId="65D25D2B" w14:textId="77777777">
            <w:pPr>
              <w:rPr>
                <w:rFonts w:ascii="Arial" w:hAnsi="Arial" w:cs="Arial"/>
                <w:color w:val="000000"/>
              </w:rPr>
            </w:pPr>
          </w:p>
        </w:tc>
      </w:tr>
      <w:tr w:rsidRPr="00861794" w:rsidR="00515454" w:rsidTr="3D0265C5" w14:paraId="54738E92" w14:textId="77777777">
        <w:tc>
          <w:tcPr>
            <w:tcW w:w="2552" w:type="dxa"/>
            <w:tcMar/>
            <w:vAlign w:val="center"/>
          </w:tcPr>
          <w:p w:rsidRPr="00861794" w:rsidR="00515454" w:rsidP="00515454" w:rsidRDefault="00515454" w14:paraId="75A31BAB" w14:textId="77777777">
            <w:pPr>
              <w:rPr>
                <w:rFonts w:ascii="Arial" w:hAnsi="Arial" w:cs="Arial"/>
              </w:rPr>
            </w:pPr>
            <w:r w:rsidRPr="00861794">
              <w:rPr>
                <w:rFonts w:ascii="Arial" w:hAnsi="Arial" w:eastAsia="Arial" w:cs="Arial"/>
              </w:rPr>
              <w:t>Planning and Managing Resources</w:t>
            </w:r>
          </w:p>
        </w:tc>
        <w:tc>
          <w:tcPr>
            <w:tcW w:w="7087" w:type="dxa"/>
            <w:tcMar/>
            <w:vAlign w:val="center"/>
          </w:tcPr>
          <w:p w:rsidRPr="00861794" w:rsidR="00515454" w:rsidP="00515454" w:rsidRDefault="00515454" w14:paraId="0D6970FA" w14:textId="77777777">
            <w:pPr>
              <w:rPr>
                <w:rFonts w:ascii="Arial" w:hAnsi="Arial" w:cs="Arial"/>
                <w:color w:val="000000"/>
              </w:rPr>
            </w:pPr>
          </w:p>
          <w:p w:rsidRPr="00861794" w:rsidR="00515454" w:rsidP="00515454" w:rsidRDefault="00515454" w14:paraId="211FD20E" w14:textId="77777777">
            <w:pPr>
              <w:rPr>
                <w:rFonts w:ascii="Arial" w:hAnsi="Arial" w:cs="Arial"/>
                <w:color w:val="000000"/>
              </w:rPr>
            </w:pPr>
            <w:r w:rsidRPr="00861794">
              <w:rPr>
                <w:rFonts w:ascii="Arial" w:hAnsi="Arial" w:eastAsia="Arial" w:cs="Arial"/>
                <w:color w:val="000000" w:themeColor="text1"/>
              </w:rPr>
              <w:t>Plans, prioritises and organises work to achieve objectives on time</w:t>
            </w:r>
          </w:p>
          <w:p w:rsidRPr="00861794" w:rsidR="00515454" w:rsidP="00515454" w:rsidRDefault="00515454" w14:paraId="5CCA3581" w14:textId="77777777">
            <w:pPr>
              <w:rPr>
                <w:rFonts w:ascii="Arial" w:hAnsi="Arial" w:cs="Arial"/>
              </w:rPr>
            </w:pPr>
          </w:p>
        </w:tc>
      </w:tr>
      <w:tr w:rsidRPr="00861794" w:rsidR="00515454" w:rsidTr="3D0265C5" w14:paraId="5FE1688C" w14:textId="77777777">
        <w:tc>
          <w:tcPr>
            <w:tcW w:w="2552" w:type="dxa"/>
            <w:tcMar/>
            <w:vAlign w:val="center"/>
          </w:tcPr>
          <w:p w:rsidRPr="00861794" w:rsidR="00515454" w:rsidP="00515454" w:rsidRDefault="00515454" w14:paraId="703168C7" w14:textId="77777777">
            <w:pPr>
              <w:rPr>
                <w:rFonts w:ascii="Arial" w:hAnsi="Arial" w:cs="Arial"/>
              </w:rPr>
            </w:pPr>
            <w:r w:rsidRPr="00861794">
              <w:rPr>
                <w:rFonts w:ascii="Arial" w:hAnsi="Arial" w:eastAsia="Arial" w:cs="Arial"/>
              </w:rPr>
              <w:t>Teamwork</w:t>
            </w:r>
          </w:p>
        </w:tc>
        <w:tc>
          <w:tcPr>
            <w:tcW w:w="7087" w:type="dxa"/>
            <w:tcMar/>
            <w:vAlign w:val="center"/>
          </w:tcPr>
          <w:p w:rsidRPr="00861794" w:rsidR="00515454" w:rsidP="00515454" w:rsidRDefault="00515454" w14:paraId="328D9028" w14:textId="77777777">
            <w:pPr>
              <w:rPr>
                <w:rFonts w:ascii="Arial" w:hAnsi="Arial" w:cs="Arial"/>
                <w:color w:val="000000"/>
              </w:rPr>
            </w:pPr>
          </w:p>
          <w:p w:rsidRPr="00861794" w:rsidR="00515454" w:rsidP="00515454" w:rsidRDefault="00515454" w14:paraId="7BE01DBA" w14:textId="77777777">
            <w:pPr>
              <w:rPr>
                <w:rFonts w:ascii="Arial" w:hAnsi="Arial" w:cs="Arial"/>
              </w:rPr>
            </w:pPr>
            <w:r w:rsidRPr="00861794">
              <w:rPr>
                <w:rFonts w:ascii="Arial" w:hAnsi="Arial" w:eastAsia="Arial" w:cs="Arial"/>
                <w:color w:val="000000" w:themeColor="text1"/>
              </w:rPr>
              <w:t>Works collaboratively in a team and where appropriate across or with different professional groups.</w:t>
            </w:r>
          </w:p>
        </w:tc>
      </w:tr>
      <w:tr w:rsidRPr="00861794" w:rsidR="00515454" w:rsidTr="3D0265C5" w14:paraId="4D5C9397" w14:textId="77777777">
        <w:tc>
          <w:tcPr>
            <w:tcW w:w="2552" w:type="dxa"/>
            <w:tcMar/>
            <w:vAlign w:val="center"/>
          </w:tcPr>
          <w:p w:rsidRPr="00861794" w:rsidR="00515454" w:rsidP="00515454" w:rsidRDefault="00515454" w14:paraId="6574A5FD" w14:textId="77777777">
            <w:pPr>
              <w:rPr>
                <w:rFonts w:ascii="Arial" w:hAnsi="Arial" w:cs="Arial"/>
              </w:rPr>
            </w:pPr>
            <w:r w:rsidRPr="00861794">
              <w:rPr>
                <w:rFonts w:ascii="Arial" w:hAnsi="Arial" w:eastAsia="Arial" w:cs="Arial"/>
              </w:rPr>
              <w:t>Student Experience or Customer Service</w:t>
            </w:r>
          </w:p>
        </w:tc>
        <w:tc>
          <w:tcPr>
            <w:tcW w:w="7087" w:type="dxa"/>
            <w:tcMar/>
            <w:vAlign w:val="center"/>
          </w:tcPr>
          <w:p w:rsidRPr="00861794" w:rsidR="00515454" w:rsidP="00515454" w:rsidRDefault="00515454" w14:paraId="4710C0AA" w14:textId="77777777">
            <w:pPr>
              <w:rPr>
                <w:rFonts w:ascii="Arial" w:hAnsi="Arial" w:cs="Arial"/>
                <w:color w:val="000000"/>
              </w:rPr>
            </w:pPr>
          </w:p>
          <w:p w:rsidRPr="00861794" w:rsidR="00515454" w:rsidP="00515454" w:rsidRDefault="00515454" w14:paraId="68BC06DB" w14:textId="77777777">
            <w:pPr>
              <w:rPr>
                <w:rFonts w:ascii="Arial" w:hAnsi="Arial" w:cs="Arial"/>
                <w:color w:val="000000"/>
              </w:rPr>
            </w:pPr>
            <w:r w:rsidRPr="00861794">
              <w:rPr>
                <w:rFonts w:ascii="Arial" w:hAnsi="Arial" w:eastAsia="Arial" w:cs="Arial"/>
                <w:color w:val="000000" w:themeColor="text1"/>
              </w:rPr>
              <w:t>Builds and maintains positive relationships with students or customers</w:t>
            </w:r>
          </w:p>
          <w:p w:rsidRPr="00861794" w:rsidR="00515454" w:rsidP="00515454" w:rsidRDefault="00515454" w14:paraId="105FFC3E" w14:textId="77777777">
            <w:pPr>
              <w:rPr>
                <w:rFonts w:ascii="Arial" w:hAnsi="Arial" w:cs="Arial"/>
              </w:rPr>
            </w:pPr>
          </w:p>
        </w:tc>
      </w:tr>
      <w:tr w:rsidRPr="00861794" w:rsidR="00515454" w:rsidTr="3D0265C5" w14:paraId="52E11D22" w14:textId="77777777">
        <w:tc>
          <w:tcPr>
            <w:tcW w:w="2552" w:type="dxa"/>
            <w:tcMar/>
            <w:vAlign w:val="center"/>
          </w:tcPr>
          <w:p w:rsidRPr="00861794" w:rsidR="00515454" w:rsidP="00515454" w:rsidRDefault="00515454" w14:paraId="7396E31E" w14:textId="77777777">
            <w:pPr>
              <w:rPr>
                <w:rFonts w:ascii="Arial" w:hAnsi="Arial" w:cs="Arial"/>
              </w:rPr>
            </w:pPr>
            <w:r w:rsidRPr="00861794">
              <w:rPr>
                <w:rFonts w:ascii="Arial" w:hAnsi="Arial" w:eastAsia="Arial" w:cs="Arial"/>
              </w:rPr>
              <w:t xml:space="preserve">Creativity, Innovation and Problem Solving </w:t>
            </w:r>
          </w:p>
        </w:tc>
        <w:tc>
          <w:tcPr>
            <w:tcW w:w="7087" w:type="dxa"/>
            <w:tcMar/>
            <w:vAlign w:val="center"/>
          </w:tcPr>
          <w:p w:rsidRPr="00861794" w:rsidR="00515454" w:rsidP="00515454" w:rsidRDefault="00515454" w14:paraId="7E93D8E0" w14:textId="77777777">
            <w:pPr>
              <w:rPr>
                <w:rFonts w:ascii="Arial" w:hAnsi="Arial" w:cs="Arial"/>
                <w:color w:val="000000"/>
              </w:rPr>
            </w:pPr>
          </w:p>
          <w:p w:rsidRPr="00861794" w:rsidR="00515454" w:rsidP="00515454" w:rsidRDefault="00515454" w14:paraId="08F407A2" w14:textId="77777777">
            <w:pPr>
              <w:rPr>
                <w:rFonts w:ascii="Arial" w:hAnsi="Arial" w:cs="Arial"/>
                <w:color w:val="000000"/>
              </w:rPr>
            </w:pPr>
          </w:p>
          <w:p w:rsidRPr="00861794" w:rsidR="00515454" w:rsidP="00515454" w:rsidRDefault="00515454" w14:paraId="14D587E1" w14:textId="77777777">
            <w:pPr>
              <w:rPr>
                <w:rFonts w:ascii="Arial" w:hAnsi="Arial" w:cs="Arial"/>
                <w:color w:val="000000"/>
              </w:rPr>
            </w:pPr>
            <w:r w:rsidRPr="00861794">
              <w:rPr>
                <w:rFonts w:ascii="Arial" w:hAnsi="Arial" w:eastAsia="Arial" w:cs="Arial"/>
                <w:color w:val="000000" w:themeColor="text1"/>
              </w:rPr>
              <w:t>Uses initiative or creativity to resolve problems</w:t>
            </w:r>
          </w:p>
          <w:p w:rsidRPr="00861794" w:rsidR="00515454" w:rsidP="00515454" w:rsidRDefault="00515454" w14:paraId="5ECA74CA" w14:textId="77777777">
            <w:pPr>
              <w:rPr>
                <w:rFonts w:ascii="Arial" w:hAnsi="Arial" w:cs="Arial"/>
                <w:color w:val="000000"/>
              </w:rPr>
            </w:pPr>
          </w:p>
          <w:p w:rsidRPr="00861794" w:rsidR="00515454" w:rsidP="00515454" w:rsidRDefault="00515454" w14:paraId="17EF501D" w14:textId="77777777">
            <w:pPr>
              <w:rPr>
                <w:rFonts w:ascii="Arial" w:hAnsi="Arial" w:cs="Arial"/>
              </w:rPr>
            </w:pPr>
          </w:p>
        </w:tc>
      </w:tr>
    </w:tbl>
    <w:p w:rsidRPr="00861794" w:rsidR="00721BF4" w:rsidRDefault="00721BF4" w14:paraId="21278ED3" w14:textId="77777777">
      <w:pPr>
        <w:spacing w:line="240" w:lineRule="atLeast"/>
        <w:rPr>
          <w:rFonts w:ascii="Arial" w:hAnsi="Arial" w:cs="Arial"/>
          <w:sz w:val="20"/>
        </w:rPr>
      </w:pPr>
    </w:p>
    <w:p w:rsidRPr="00861794" w:rsidR="00E75199" w:rsidP="00E75199" w:rsidRDefault="00E75199" w14:paraId="059EF698" w14:textId="59C5EE7C">
      <w:pPr>
        <w:rPr>
          <w:rFonts w:ascii="Arial" w:hAnsi="Arial"/>
          <w:b/>
          <w:sz w:val="20"/>
        </w:rPr>
      </w:pPr>
      <w:r w:rsidRPr="00861794">
        <w:rPr>
          <w:rFonts w:ascii="Arial" w:hAnsi="Arial"/>
          <w:b/>
          <w:sz w:val="20"/>
        </w:rPr>
        <w:t xml:space="preserve">HERA Ref - SICOM Tech </w:t>
      </w:r>
      <w:r w:rsidR="00CD46B7">
        <w:rPr>
          <w:rFonts w:ascii="Arial" w:hAnsi="Arial"/>
          <w:b/>
          <w:sz w:val="20"/>
        </w:rPr>
        <w:t>2b</w:t>
      </w:r>
    </w:p>
    <w:p w:rsidRPr="00861794" w:rsidR="00721BF4" w:rsidRDefault="00721BF4" w14:paraId="3E66D2B3" w14:textId="77777777">
      <w:pPr>
        <w:spacing w:line="240" w:lineRule="atLeast"/>
        <w:rPr>
          <w:rFonts w:ascii="Arial" w:hAnsi="Arial" w:cs="Arial"/>
          <w:sz w:val="20"/>
        </w:rPr>
      </w:pPr>
    </w:p>
    <w:p w:rsidRPr="00BB7558" w:rsidR="00E75199" w:rsidP="00E75199" w:rsidRDefault="00E75199" w14:paraId="09AE00B0" w14:textId="77777777">
      <w:pPr>
        <w:rPr>
          <w:rFonts w:ascii="Arial" w:hAnsi="Arial" w:cs="Arial"/>
        </w:rPr>
      </w:pPr>
      <w:r w:rsidRPr="00861794">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E75199" w:rsidRDefault="00E75199" w14:paraId="735D0360" w14:textId="77777777">
      <w:pPr>
        <w:spacing w:line="240" w:lineRule="atLeast"/>
        <w:rPr>
          <w:rFonts w:ascii="Arial" w:hAnsi="Arial" w:cs="Arial"/>
          <w:sz w:val="20"/>
        </w:rPr>
      </w:pPr>
    </w:p>
    <w:sectPr w:rsidR="00E75199" w:rsidSect="00CA6FA8">
      <w:headerReference w:type="default" r:id="rId11"/>
      <w:pgSz w:w="11906" w:h="16838" w:orient="portrait"/>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425" w:rsidRDefault="00EA5425" w14:paraId="43B3D01E" w14:textId="77777777">
      <w:r>
        <w:separator/>
      </w:r>
    </w:p>
  </w:endnote>
  <w:endnote w:type="continuationSeparator" w:id="0">
    <w:p w:rsidR="00EA5425" w:rsidRDefault="00EA5425" w14:paraId="194D8E7A" w14:textId="77777777">
      <w:r>
        <w:continuationSeparator/>
      </w:r>
    </w:p>
  </w:endnote>
  <w:endnote w:type="continuationNotice" w:id="1">
    <w:p w:rsidR="00EA5425" w:rsidRDefault="00EA5425" w14:paraId="2268B9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425" w:rsidRDefault="00EA5425" w14:paraId="52719DDF" w14:textId="77777777">
      <w:r>
        <w:separator/>
      </w:r>
    </w:p>
  </w:footnote>
  <w:footnote w:type="continuationSeparator" w:id="0">
    <w:p w:rsidR="00EA5425" w:rsidRDefault="00EA5425" w14:paraId="17D29A23" w14:textId="77777777">
      <w:r>
        <w:continuationSeparator/>
      </w:r>
    </w:p>
  </w:footnote>
  <w:footnote w:type="continuationNotice" w:id="1">
    <w:p w:rsidR="00EA5425" w:rsidRDefault="00EA5425" w14:paraId="33A59A0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6313" w:rsidR="00D76237" w:rsidP="00576313" w:rsidRDefault="00D76237" w14:paraId="29854663" w14:textId="77777777">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hint="default" w:ascii="Symbol" w:hAnsi="Symbol"/>
        <w:sz w:val="16"/>
      </w:rPr>
    </w:lvl>
    <w:lvl w:ilvl="1" w:tplc="CD90842E" w:tentative="1">
      <w:start w:val="1"/>
      <w:numFmt w:val="bullet"/>
      <w:lvlText w:val="o"/>
      <w:lvlJc w:val="left"/>
      <w:pPr>
        <w:tabs>
          <w:tab w:val="num" w:pos="1440"/>
        </w:tabs>
        <w:ind w:left="1440" w:hanging="360"/>
      </w:pPr>
      <w:rPr>
        <w:rFonts w:hint="default" w:ascii="Courier New" w:hAnsi="Courier New"/>
      </w:rPr>
    </w:lvl>
    <w:lvl w:ilvl="2" w:tplc="3B22EC9A" w:tentative="1">
      <w:start w:val="1"/>
      <w:numFmt w:val="bullet"/>
      <w:lvlText w:val=""/>
      <w:lvlJc w:val="left"/>
      <w:pPr>
        <w:tabs>
          <w:tab w:val="num" w:pos="2160"/>
        </w:tabs>
        <w:ind w:left="2160" w:hanging="360"/>
      </w:pPr>
      <w:rPr>
        <w:rFonts w:hint="default" w:ascii="Wingdings" w:hAnsi="Wingdings"/>
      </w:rPr>
    </w:lvl>
    <w:lvl w:ilvl="3" w:tplc="5AE0A56A" w:tentative="1">
      <w:start w:val="1"/>
      <w:numFmt w:val="bullet"/>
      <w:lvlText w:val=""/>
      <w:lvlJc w:val="left"/>
      <w:pPr>
        <w:tabs>
          <w:tab w:val="num" w:pos="2880"/>
        </w:tabs>
        <w:ind w:left="2880" w:hanging="360"/>
      </w:pPr>
      <w:rPr>
        <w:rFonts w:hint="default" w:ascii="Symbol" w:hAnsi="Symbol"/>
      </w:rPr>
    </w:lvl>
    <w:lvl w:ilvl="4" w:tplc="8798443E" w:tentative="1">
      <w:start w:val="1"/>
      <w:numFmt w:val="bullet"/>
      <w:lvlText w:val="o"/>
      <w:lvlJc w:val="left"/>
      <w:pPr>
        <w:tabs>
          <w:tab w:val="num" w:pos="3600"/>
        </w:tabs>
        <w:ind w:left="3600" w:hanging="360"/>
      </w:pPr>
      <w:rPr>
        <w:rFonts w:hint="default" w:ascii="Courier New" w:hAnsi="Courier New"/>
      </w:rPr>
    </w:lvl>
    <w:lvl w:ilvl="5" w:tplc="5A2A8A60" w:tentative="1">
      <w:start w:val="1"/>
      <w:numFmt w:val="bullet"/>
      <w:lvlText w:val=""/>
      <w:lvlJc w:val="left"/>
      <w:pPr>
        <w:tabs>
          <w:tab w:val="num" w:pos="4320"/>
        </w:tabs>
        <w:ind w:left="4320" w:hanging="360"/>
      </w:pPr>
      <w:rPr>
        <w:rFonts w:hint="default" w:ascii="Wingdings" w:hAnsi="Wingdings"/>
      </w:rPr>
    </w:lvl>
    <w:lvl w:ilvl="6" w:tplc="EAC08FC8" w:tentative="1">
      <w:start w:val="1"/>
      <w:numFmt w:val="bullet"/>
      <w:lvlText w:val=""/>
      <w:lvlJc w:val="left"/>
      <w:pPr>
        <w:tabs>
          <w:tab w:val="num" w:pos="5040"/>
        </w:tabs>
        <w:ind w:left="5040" w:hanging="360"/>
      </w:pPr>
      <w:rPr>
        <w:rFonts w:hint="default" w:ascii="Symbol" w:hAnsi="Symbol"/>
      </w:rPr>
    </w:lvl>
    <w:lvl w:ilvl="7" w:tplc="6DFCF4FA" w:tentative="1">
      <w:start w:val="1"/>
      <w:numFmt w:val="bullet"/>
      <w:lvlText w:val="o"/>
      <w:lvlJc w:val="left"/>
      <w:pPr>
        <w:tabs>
          <w:tab w:val="num" w:pos="5760"/>
        </w:tabs>
        <w:ind w:left="5760" w:hanging="360"/>
      </w:pPr>
      <w:rPr>
        <w:rFonts w:hint="default" w:ascii="Courier New" w:hAnsi="Courier New"/>
      </w:rPr>
    </w:lvl>
    <w:lvl w:ilvl="8" w:tplc="CCC88A02"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39C43E1"/>
    <w:multiLevelType w:val="hybridMultilevel"/>
    <w:tmpl w:val="86E20FD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25AA2F09"/>
    <w:multiLevelType w:val="hybridMultilevel"/>
    <w:tmpl w:val="3258C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BB3974"/>
    <w:multiLevelType w:val="multilevel"/>
    <w:tmpl w:val="C19AB0D6"/>
    <w:lvl w:ilvl="0">
      <w:numFmt w:val="bullet"/>
      <w:lvlText w:val="•"/>
      <w:lvlJc w:val="left"/>
      <w:pPr>
        <w:tabs>
          <w:tab w:val="num" w:pos="360"/>
        </w:tabs>
        <w:ind w:left="360" w:hanging="36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34C535F9"/>
    <w:multiLevelType w:val="hybridMultilevel"/>
    <w:tmpl w:val="998889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hint="default" w:ascii="Symbol" w:hAnsi="Symbol"/>
        <w:sz w:val="16"/>
      </w:rPr>
    </w:lvl>
  </w:abstractNum>
  <w:abstractNum w:abstractNumId="12" w15:restartNumberingAfterBreak="0">
    <w:nsid w:val="4B826C33"/>
    <w:multiLevelType w:val="hybridMultilevel"/>
    <w:tmpl w:val="617A17E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4C965FBF"/>
    <w:multiLevelType w:val="hybridMultilevel"/>
    <w:tmpl w:val="DFB6FD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E53CE6"/>
    <w:multiLevelType w:val="hybridMultilevel"/>
    <w:tmpl w:val="E6D059EC"/>
    <w:lvl w:ilvl="0" w:tplc="A656DCA4">
      <w:start w:val="1"/>
      <w:numFmt w:val="bullet"/>
      <w:lvlText w:val=""/>
      <w:lvlJc w:val="left"/>
      <w:pPr>
        <w:tabs>
          <w:tab w:val="num" w:pos="720"/>
        </w:tabs>
        <w:ind w:left="720" w:hanging="360"/>
      </w:pPr>
      <w:rPr>
        <w:rFonts w:hint="default" w:ascii="Symbol" w:hAnsi="Symbol"/>
        <w:sz w:val="16"/>
      </w:rPr>
    </w:lvl>
    <w:lvl w:ilvl="1" w:tplc="18B08ACA" w:tentative="1">
      <w:start w:val="1"/>
      <w:numFmt w:val="bullet"/>
      <w:lvlText w:val="o"/>
      <w:lvlJc w:val="left"/>
      <w:pPr>
        <w:tabs>
          <w:tab w:val="num" w:pos="1440"/>
        </w:tabs>
        <w:ind w:left="1440" w:hanging="360"/>
      </w:pPr>
      <w:rPr>
        <w:rFonts w:hint="default" w:ascii="Courier New" w:hAnsi="Courier New"/>
      </w:rPr>
    </w:lvl>
    <w:lvl w:ilvl="2" w:tplc="DD640840" w:tentative="1">
      <w:start w:val="1"/>
      <w:numFmt w:val="bullet"/>
      <w:lvlText w:val=""/>
      <w:lvlJc w:val="left"/>
      <w:pPr>
        <w:tabs>
          <w:tab w:val="num" w:pos="2160"/>
        </w:tabs>
        <w:ind w:left="2160" w:hanging="360"/>
      </w:pPr>
      <w:rPr>
        <w:rFonts w:hint="default" w:ascii="Wingdings" w:hAnsi="Wingdings"/>
      </w:rPr>
    </w:lvl>
    <w:lvl w:ilvl="3" w:tplc="D634368E" w:tentative="1">
      <w:start w:val="1"/>
      <w:numFmt w:val="bullet"/>
      <w:lvlText w:val=""/>
      <w:lvlJc w:val="left"/>
      <w:pPr>
        <w:tabs>
          <w:tab w:val="num" w:pos="2880"/>
        </w:tabs>
        <w:ind w:left="2880" w:hanging="360"/>
      </w:pPr>
      <w:rPr>
        <w:rFonts w:hint="default" w:ascii="Symbol" w:hAnsi="Symbol"/>
      </w:rPr>
    </w:lvl>
    <w:lvl w:ilvl="4" w:tplc="3788A416" w:tentative="1">
      <w:start w:val="1"/>
      <w:numFmt w:val="bullet"/>
      <w:lvlText w:val="o"/>
      <w:lvlJc w:val="left"/>
      <w:pPr>
        <w:tabs>
          <w:tab w:val="num" w:pos="3600"/>
        </w:tabs>
        <w:ind w:left="3600" w:hanging="360"/>
      </w:pPr>
      <w:rPr>
        <w:rFonts w:hint="default" w:ascii="Courier New" w:hAnsi="Courier New"/>
      </w:rPr>
    </w:lvl>
    <w:lvl w:ilvl="5" w:tplc="512C5B42" w:tentative="1">
      <w:start w:val="1"/>
      <w:numFmt w:val="bullet"/>
      <w:lvlText w:val=""/>
      <w:lvlJc w:val="left"/>
      <w:pPr>
        <w:tabs>
          <w:tab w:val="num" w:pos="4320"/>
        </w:tabs>
        <w:ind w:left="4320" w:hanging="360"/>
      </w:pPr>
      <w:rPr>
        <w:rFonts w:hint="default" w:ascii="Wingdings" w:hAnsi="Wingdings"/>
      </w:rPr>
    </w:lvl>
    <w:lvl w:ilvl="6" w:tplc="5BE61866" w:tentative="1">
      <w:start w:val="1"/>
      <w:numFmt w:val="bullet"/>
      <w:lvlText w:val=""/>
      <w:lvlJc w:val="left"/>
      <w:pPr>
        <w:tabs>
          <w:tab w:val="num" w:pos="5040"/>
        </w:tabs>
        <w:ind w:left="5040" w:hanging="360"/>
      </w:pPr>
      <w:rPr>
        <w:rFonts w:hint="default" w:ascii="Symbol" w:hAnsi="Symbol"/>
      </w:rPr>
    </w:lvl>
    <w:lvl w:ilvl="7" w:tplc="59A44CA2" w:tentative="1">
      <w:start w:val="1"/>
      <w:numFmt w:val="bullet"/>
      <w:lvlText w:val="o"/>
      <w:lvlJc w:val="left"/>
      <w:pPr>
        <w:tabs>
          <w:tab w:val="num" w:pos="5760"/>
        </w:tabs>
        <w:ind w:left="5760" w:hanging="360"/>
      </w:pPr>
      <w:rPr>
        <w:rFonts w:hint="default" w:ascii="Courier New" w:hAnsi="Courier New"/>
      </w:rPr>
    </w:lvl>
    <w:lvl w:ilvl="8" w:tplc="7B96A996"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2624316"/>
    <w:multiLevelType w:val="hybridMultilevel"/>
    <w:tmpl w:val="5A282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8F259F"/>
    <w:multiLevelType w:val="hybridMultilevel"/>
    <w:tmpl w:val="1C66E0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DF66CC4"/>
    <w:multiLevelType w:val="hybridMultilevel"/>
    <w:tmpl w:val="EE222A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49C08FD"/>
    <w:multiLevelType w:val="hybridMultilevel"/>
    <w:tmpl w:val="1A3495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657760E"/>
    <w:multiLevelType w:val="hybridMultilevel"/>
    <w:tmpl w:val="909425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7056E95"/>
    <w:multiLevelType w:val="hybridMultilevel"/>
    <w:tmpl w:val="4FB650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846196F"/>
    <w:multiLevelType w:val="hybridMultilevel"/>
    <w:tmpl w:val="ECCCD900"/>
    <w:lvl w:ilvl="0" w:tplc="A1F0E774">
      <w:start w:val="1"/>
      <w:numFmt w:val="bullet"/>
      <w:lvlText w:val=""/>
      <w:lvlJc w:val="left"/>
      <w:pPr>
        <w:tabs>
          <w:tab w:val="num" w:pos="720"/>
        </w:tabs>
        <w:ind w:left="720" w:hanging="360"/>
      </w:pPr>
      <w:rPr>
        <w:rFonts w:hint="default" w:ascii="Symbol" w:hAnsi="Symbol"/>
        <w:sz w:val="16"/>
      </w:rPr>
    </w:lvl>
    <w:lvl w:ilvl="1" w:tplc="CA86083A" w:tentative="1">
      <w:start w:val="1"/>
      <w:numFmt w:val="bullet"/>
      <w:lvlText w:val="o"/>
      <w:lvlJc w:val="left"/>
      <w:pPr>
        <w:tabs>
          <w:tab w:val="num" w:pos="1440"/>
        </w:tabs>
        <w:ind w:left="1440" w:hanging="360"/>
      </w:pPr>
      <w:rPr>
        <w:rFonts w:hint="default" w:ascii="Courier New" w:hAnsi="Courier New"/>
      </w:rPr>
    </w:lvl>
    <w:lvl w:ilvl="2" w:tplc="DE84F030" w:tentative="1">
      <w:start w:val="1"/>
      <w:numFmt w:val="bullet"/>
      <w:lvlText w:val=""/>
      <w:lvlJc w:val="left"/>
      <w:pPr>
        <w:tabs>
          <w:tab w:val="num" w:pos="2160"/>
        </w:tabs>
        <w:ind w:left="2160" w:hanging="360"/>
      </w:pPr>
      <w:rPr>
        <w:rFonts w:hint="default" w:ascii="Wingdings" w:hAnsi="Wingdings"/>
      </w:rPr>
    </w:lvl>
    <w:lvl w:ilvl="3" w:tplc="F1525B12" w:tentative="1">
      <w:start w:val="1"/>
      <w:numFmt w:val="bullet"/>
      <w:lvlText w:val=""/>
      <w:lvlJc w:val="left"/>
      <w:pPr>
        <w:tabs>
          <w:tab w:val="num" w:pos="2880"/>
        </w:tabs>
        <w:ind w:left="2880" w:hanging="360"/>
      </w:pPr>
      <w:rPr>
        <w:rFonts w:hint="default" w:ascii="Symbol" w:hAnsi="Symbol"/>
      </w:rPr>
    </w:lvl>
    <w:lvl w:ilvl="4" w:tplc="1B68E964" w:tentative="1">
      <w:start w:val="1"/>
      <w:numFmt w:val="bullet"/>
      <w:lvlText w:val="o"/>
      <w:lvlJc w:val="left"/>
      <w:pPr>
        <w:tabs>
          <w:tab w:val="num" w:pos="3600"/>
        </w:tabs>
        <w:ind w:left="3600" w:hanging="360"/>
      </w:pPr>
      <w:rPr>
        <w:rFonts w:hint="default" w:ascii="Courier New" w:hAnsi="Courier New"/>
      </w:rPr>
    </w:lvl>
    <w:lvl w:ilvl="5" w:tplc="23642320" w:tentative="1">
      <w:start w:val="1"/>
      <w:numFmt w:val="bullet"/>
      <w:lvlText w:val=""/>
      <w:lvlJc w:val="left"/>
      <w:pPr>
        <w:tabs>
          <w:tab w:val="num" w:pos="4320"/>
        </w:tabs>
        <w:ind w:left="4320" w:hanging="360"/>
      </w:pPr>
      <w:rPr>
        <w:rFonts w:hint="default" w:ascii="Wingdings" w:hAnsi="Wingdings"/>
      </w:rPr>
    </w:lvl>
    <w:lvl w:ilvl="6" w:tplc="02968F1A" w:tentative="1">
      <w:start w:val="1"/>
      <w:numFmt w:val="bullet"/>
      <w:lvlText w:val=""/>
      <w:lvlJc w:val="left"/>
      <w:pPr>
        <w:tabs>
          <w:tab w:val="num" w:pos="5040"/>
        </w:tabs>
        <w:ind w:left="5040" w:hanging="360"/>
      </w:pPr>
      <w:rPr>
        <w:rFonts w:hint="default" w:ascii="Symbol" w:hAnsi="Symbol"/>
      </w:rPr>
    </w:lvl>
    <w:lvl w:ilvl="7" w:tplc="504627E2" w:tentative="1">
      <w:start w:val="1"/>
      <w:numFmt w:val="bullet"/>
      <w:lvlText w:val="o"/>
      <w:lvlJc w:val="left"/>
      <w:pPr>
        <w:tabs>
          <w:tab w:val="num" w:pos="5760"/>
        </w:tabs>
        <w:ind w:left="5760" w:hanging="360"/>
      </w:pPr>
      <w:rPr>
        <w:rFonts w:hint="default" w:ascii="Courier New" w:hAnsi="Courier New"/>
      </w:rPr>
    </w:lvl>
    <w:lvl w:ilvl="8" w:tplc="8A1E1B7C"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E8527EA"/>
    <w:multiLevelType w:val="hybridMultilevel"/>
    <w:tmpl w:val="CC5C7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1830215"/>
    <w:multiLevelType w:val="multilevel"/>
    <w:tmpl w:val="1EE22BDE"/>
    <w:lvl w:ilvl="0">
      <w:start w:val="1"/>
      <w:numFmt w:val="bullet"/>
      <w:lvlText w:val="•"/>
      <w:lvlJc w:val="left"/>
      <w:pPr>
        <w:tabs>
          <w:tab w:val="num" w:pos="360"/>
        </w:tabs>
        <w:ind w:left="360" w:hanging="36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hAnsi="Arial" w:eastAsia="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74F2328E"/>
    <w:multiLevelType w:val="hybridMultilevel"/>
    <w:tmpl w:val="579A12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7135D7D"/>
    <w:multiLevelType w:val="hybridMultilevel"/>
    <w:tmpl w:val="A8869C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98B2C81"/>
    <w:multiLevelType w:val="hybridMultilevel"/>
    <w:tmpl w:val="1F52E508"/>
    <w:lvl w:ilvl="0" w:tplc="D09ECE86">
      <w:start w:val="1"/>
      <w:numFmt w:val="bullet"/>
      <w:lvlText w:val=""/>
      <w:lvlJc w:val="left"/>
      <w:pPr>
        <w:tabs>
          <w:tab w:val="num" w:pos="720"/>
        </w:tabs>
        <w:ind w:left="720" w:hanging="360"/>
      </w:pPr>
      <w:rPr>
        <w:rFonts w:hint="default" w:ascii="Symbol" w:hAnsi="Symbol"/>
        <w:sz w:val="16"/>
      </w:rPr>
    </w:lvl>
    <w:lvl w:ilvl="1" w:tplc="6750DDD0" w:tentative="1">
      <w:start w:val="1"/>
      <w:numFmt w:val="bullet"/>
      <w:lvlText w:val="o"/>
      <w:lvlJc w:val="left"/>
      <w:pPr>
        <w:tabs>
          <w:tab w:val="num" w:pos="1440"/>
        </w:tabs>
        <w:ind w:left="1440" w:hanging="360"/>
      </w:pPr>
      <w:rPr>
        <w:rFonts w:hint="default" w:ascii="Courier New" w:hAnsi="Courier New"/>
      </w:rPr>
    </w:lvl>
    <w:lvl w:ilvl="2" w:tplc="15B4020E" w:tentative="1">
      <w:start w:val="1"/>
      <w:numFmt w:val="bullet"/>
      <w:lvlText w:val=""/>
      <w:lvlJc w:val="left"/>
      <w:pPr>
        <w:tabs>
          <w:tab w:val="num" w:pos="2160"/>
        </w:tabs>
        <w:ind w:left="2160" w:hanging="360"/>
      </w:pPr>
      <w:rPr>
        <w:rFonts w:hint="default" w:ascii="Wingdings" w:hAnsi="Wingdings"/>
      </w:rPr>
    </w:lvl>
    <w:lvl w:ilvl="3" w:tplc="4D2E69A8" w:tentative="1">
      <w:start w:val="1"/>
      <w:numFmt w:val="bullet"/>
      <w:lvlText w:val=""/>
      <w:lvlJc w:val="left"/>
      <w:pPr>
        <w:tabs>
          <w:tab w:val="num" w:pos="2880"/>
        </w:tabs>
        <w:ind w:left="2880" w:hanging="360"/>
      </w:pPr>
      <w:rPr>
        <w:rFonts w:hint="default" w:ascii="Symbol" w:hAnsi="Symbol"/>
      </w:rPr>
    </w:lvl>
    <w:lvl w:ilvl="4" w:tplc="BF5263C0" w:tentative="1">
      <w:start w:val="1"/>
      <w:numFmt w:val="bullet"/>
      <w:lvlText w:val="o"/>
      <w:lvlJc w:val="left"/>
      <w:pPr>
        <w:tabs>
          <w:tab w:val="num" w:pos="3600"/>
        </w:tabs>
        <w:ind w:left="3600" w:hanging="360"/>
      </w:pPr>
      <w:rPr>
        <w:rFonts w:hint="default" w:ascii="Courier New" w:hAnsi="Courier New"/>
      </w:rPr>
    </w:lvl>
    <w:lvl w:ilvl="5" w:tplc="2A22E5FE" w:tentative="1">
      <w:start w:val="1"/>
      <w:numFmt w:val="bullet"/>
      <w:lvlText w:val=""/>
      <w:lvlJc w:val="left"/>
      <w:pPr>
        <w:tabs>
          <w:tab w:val="num" w:pos="4320"/>
        </w:tabs>
        <w:ind w:left="4320" w:hanging="360"/>
      </w:pPr>
      <w:rPr>
        <w:rFonts w:hint="default" w:ascii="Wingdings" w:hAnsi="Wingdings"/>
      </w:rPr>
    </w:lvl>
    <w:lvl w:ilvl="6" w:tplc="F78AF050" w:tentative="1">
      <w:start w:val="1"/>
      <w:numFmt w:val="bullet"/>
      <w:lvlText w:val=""/>
      <w:lvlJc w:val="left"/>
      <w:pPr>
        <w:tabs>
          <w:tab w:val="num" w:pos="5040"/>
        </w:tabs>
        <w:ind w:left="5040" w:hanging="360"/>
      </w:pPr>
      <w:rPr>
        <w:rFonts w:hint="default" w:ascii="Symbol" w:hAnsi="Symbol"/>
      </w:rPr>
    </w:lvl>
    <w:lvl w:ilvl="7" w:tplc="E6666F78" w:tentative="1">
      <w:start w:val="1"/>
      <w:numFmt w:val="bullet"/>
      <w:lvlText w:val="o"/>
      <w:lvlJc w:val="left"/>
      <w:pPr>
        <w:tabs>
          <w:tab w:val="num" w:pos="5760"/>
        </w:tabs>
        <w:ind w:left="5760" w:hanging="360"/>
      </w:pPr>
      <w:rPr>
        <w:rFonts w:hint="default" w:ascii="Courier New" w:hAnsi="Courier New"/>
      </w:rPr>
    </w:lvl>
    <w:lvl w:ilvl="8" w:tplc="B530A310"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E2F3350"/>
    <w:multiLevelType w:val="hybridMultilevel"/>
    <w:tmpl w:val="18D2B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82339723">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2" w16cid:durableId="284049240">
    <w:abstractNumId w:val="29"/>
  </w:num>
  <w:num w:numId="3" w16cid:durableId="1397625301">
    <w:abstractNumId w:val="1"/>
  </w:num>
  <w:num w:numId="4" w16cid:durableId="797799546">
    <w:abstractNumId w:val="14"/>
  </w:num>
  <w:num w:numId="5" w16cid:durableId="1039010159">
    <w:abstractNumId w:val="11"/>
  </w:num>
  <w:num w:numId="6" w16cid:durableId="1390230537">
    <w:abstractNumId w:val="23"/>
  </w:num>
  <w:num w:numId="7" w16cid:durableId="1183474758">
    <w:abstractNumId w:val="12"/>
  </w:num>
  <w:num w:numId="8" w16cid:durableId="2140144224">
    <w:abstractNumId w:val="10"/>
  </w:num>
  <w:num w:numId="9" w16cid:durableId="1765111400">
    <w:abstractNumId w:val="21"/>
  </w:num>
  <w:num w:numId="10" w16cid:durableId="419714659">
    <w:abstractNumId w:val="25"/>
  </w:num>
  <w:num w:numId="11" w16cid:durableId="1713067448">
    <w:abstractNumId w:val="13"/>
  </w:num>
  <w:num w:numId="12" w16cid:durableId="1040202649">
    <w:abstractNumId w:val="16"/>
  </w:num>
  <w:num w:numId="13" w16cid:durableId="846216856">
    <w:abstractNumId w:val="7"/>
  </w:num>
  <w:num w:numId="14" w16cid:durableId="362096794">
    <w:abstractNumId w:val="19"/>
  </w:num>
  <w:num w:numId="15" w16cid:durableId="1895967635">
    <w:abstractNumId w:val="18"/>
  </w:num>
  <w:num w:numId="16" w16cid:durableId="2065064203">
    <w:abstractNumId w:val="3"/>
  </w:num>
  <w:num w:numId="17" w16cid:durableId="1102065691">
    <w:abstractNumId w:val="15"/>
  </w:num>
  <w:num w:numId="18" w16cid:durableId="614092755">
    <w:abstractNumId w:val="30"/>
  </w:num>
  <w:num w:numId="19" w16cid:durableId="950481038">
    <w:abstractNumId w:val="6"/>
  </w:num>
  <w:num w:numId="20" w16cid:durableId="1310284879">
    <w:abstractNumId w:val="22"/>
  </w:num>
  <w:num w:numId="21" w16cid:durableId="1266687842">
    <w:abstractNumId w:val="24"/>
  </w:num>
  <w:num w:numId="22" w16cid:durableId="796679062">
    <w:abstractNumId w:val="27"/>
  </w:num>
  <w:num w:numId="23" w16cid:durableId="785393803">
    <w:abstractNumId w:val="4"/>
  </w:num>
  <w:num w:numId="24" w16cid:durableId="1842312605">
    <w:abstractNumId w:val="2"/>
  </w:num>
  <w:num w:numId="25" w16cid:durableId="1540122737">
    <w:abstractNumId w:val="9"/>
  </w:num>
  <w:num w:numId="26" w16cid:durableId="1228103987">
    <w:abstractNumId w:val="28"/>
  </w:num>
  <w:num w:numId="27" w16cid:durableId="1522012228">
    <w:abstractNumId w:val="20"/>
  </w:num>
  <w:num w:numId="28" w16cid:durableId="1011489116">
    <w:abstractNumId w:val="5"/>
  </w:num>
  <w:num w:numId="29" w16cid:durableId="1736777134">
    <w:abstractNumId w:val="26"/>
  </w:num>
  <w:num w:numId="30" w16cid:durableId="1111627064">
    <w:abstractNumId w:val="8"/>
  </w:num>
  <w:num w:numId="31" w16cid:durableId="1569605900">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30C21"/>
    <w:rsid w:val="00044667"/>
    <w:rsid w:val="00077579"/>
    <w:rsid w:val="00091EE4"/>
    <w:rsid w:val="000940A9"/>
    <w:rsid w:val="000C0EED"/>
    <w:rsid w:val="000D7789"/>
    <w:rsid w:val="000F54A4"/>
    <w:rsid w:val="000F619E"/>
    <w:rsid w:val="000F76AA"/>
    <w:rsid w:val="0011550C"/>
    <w:rsid w:val="00135521"/>
    <w:rsid w:val="00136B62"/>
    <w:rsid w:val="0014106E"/>
    <w:rsid w:val="0015483D"/>
    <w:rsid w:val="001743F8"/>
    <w:rsid w:val="001750C6"/>
    <w:rsid w:val="001B4F8C"/>
    <w:rsid w:val="001F4E6C"/>
    <w:rsid w:val="00202E3F"/>
    <w:rsid w:val="002216EC"/>
    <w:rsid w:val="00225DA2"/>
    <w:rsid w:val="00231099"/>
    <w:rsid w:val="00233496"/>
    <w:rsid w:val="00236772"/>
    <w:rsid w:val="002746F3"/>
    <w:rsid w:val="00284013"/>
    <w:rsid w:val="002900B6"/>
    <w:rsid w:val="00295975"/>
    <w:rsid w:val="002A3BCD"/>
    <w:rsid w:val="002B6FB2"/>
    <w:rsid w:val="002B7662"/>
    <w:rsid w:val="002C24EE"/>
    <w:rsid w:val="002D639C"/>
    <w:rsid w:val="002F7C7E"/>
    <w:rsid w:val="003170AA"/>
    <w:rsid w:val="00317BFE"/>
    <w:rsid w:val="00340960"/>
    <w:rsid w:val="003522A6"/>
    <w:rsid w:val="003535D0"/>
    <w:rsid w:val="00354BA8"/>
    <w:rsid w:val="00364874"/>
    <w:rsid w:val="00371F94"/>
    <w:rsid w:val="003847B7"/>
    <w:rsid w:val="00394033"/>
    <w:rsid w:val="003C587B"/>
    <w:rsid w:val="003D2CFB"/>
    <w:rsid w:val="003D7343"/>
    <w:rsid w:val="003F1595"/>
    <w:rsid w:val="00402A4B"/>
    <w:rsid w:val="00405735"/>
    <w:rsid w:val="00423E08"/>
    <w:rsid w:val="00450A1B"/>
    <w:rsid w:val="004816C6"/>
    <w:rsid w:val="004879C9"/>
    <w:rsid w:val="00497F32"/>
    <w:rsid w:val="00497FF0"/>
    <w:rsid w:val="004A5BBF"/>
    <w:rsid w:val="004B7583"/>
    <w:rsid w:val="004B7A2F"/>
    <w:rsid w:val="004E1EF8"/>
    <w:rsid w:val="0050773F"/>
    <w:rsid w:val="00515454"/>
    <w:rsid w:val="00533259"/>
    <w:rsid w:val="00563FFF"/>
    <w:rsid w:val="005648CC"/>
    <w:rsid w:val="00576313"/>
    <w:rsid w:val="00576BDB"/>
    <w:rsid w:val="00594C01"/>
    <w:rsid w:val="005A3BAB"/>
    <w:rsid w:val="005A6802"/>
    <w:rsid w:val="005E2329"/>
    <w:rsid w:val="005E7970"/>
    <w:rsid w:val="005E7B42"/>
    <w:rsid w:val="005F21E1"/>
    <w:rsid w:val="005F2D22"/>
    <w:rsid w:val="005F772D"/>
    <w:rsid w:val="006048DD"/>
    <w:rsid w:val="006371B4"/>
    <w:rsid w:val="00645307"/>
    <w:rsid w:val="00650901"/>
    <w:rsid w:val="00667739"/>
    <w:rsid w:val="00670891"/>
    <w:rsid w:val="0067722D"/>
    <w:rsid w:val="006C02C0"/>
    <w:rsid w:val="006E0CC8"/>
    <w:rsid w:val="006E5BEA"/>
    <w:rsid w:val="006F7DDB"/>
    <w:rsid w:val="007075A8"/>
    <w:rsid w:val="00713681"/>
    <w:rsid w:val="0072107C"/>
    <w:rsid w:val="00721BF4"/>
    <w:rsid w:val="007309FA"/>
    <w:rsid w:val="007A0706"/>
    <w:rsid w:val="00815291"/>
    <w:rsid w:val="0082605D"/>
    <w:rsid w:val="00835868"/>
    <w:rsid w:val="00861794"/>
    <w:rsid w:val="008719CC"/>
    <w:rsid w:val="008858CC"/>
    <w:rsid w:val="008D390B"/>
    <w:rsid w:val="008F6039"/>
    <w:rsid w:val="00901F96"/>
    <w:rsid w:val="00940882"/>
    <w:rsid w:val="009438D6"/>
    <w:rsid w:val="00947201"/>
    <w:rsid w:val="00947A83"/>
    <w:rsid w:val="00981A20"/>
    <w:rsid w:val="0099380E"/>
    <w:rsid w:val="00996761"/>
    <w:rsid w:val="009A36F1"/>
    <w:rsid w:val="009B0DE3"/>
    <w:rsid w:val="009C469D"/>
    <w:rsid w:val="009E1124"/>
    <w:rsid w:val="009E4B63"/>
    <w:rsid w:val="009F4981"/>
    <w:rsid w:val="00A02678"/>
    <w:rsid w:val="00A147F1"/>
    <w:rsid w:val="00A15DD8"/>
    <w:rsid w:val="00A26AE9"/>
    <w:rsid w:val="00A307A6"/>
    <w:rsid w:val="00A514C8"/>
    <w:rsid w:val="00A67349"/>
    <w:rsid w:val="00A67985"/>
    <w:rsid w:val="00A73047"/>
    <w:rsid w:val="00A861C3"/>
    <w:rsid w:val="00AA2B82"/>
    <w:rsid w:val="00AF460A"/>
    <w:rsid w:val="00AF6C2A"/>
    <w:rsid w:val="00B657B9"/>
    <w:rsid w:val="00B67FB4"/>
    <w:rsid w:val="00B75701"/>
    <w:rsid w:val="00BB026E"/>
    <w:rsid w:val="00BD2B5B"/>
    <w:rsid w:val="00BF5415"/>
    <w:rsid w:val="00BF78E1"/>
    <w:rsid w:val="00C03DDF"/>
    <w:rsid w:val="00C04D29"/>
    <w:rsid w:val="00C16BB3"/>
    <w:rsid w:val="00C531A9"/>
    <w:rsid w:val="00C65143"/>
    <w:rsid w:val="00C665E2"/>
    <w:rsid w:val="00C676D8"/>
    <w:rsid w:val="00C8259A"/>
    <w:rsid w:val="00C84E5C"/>
    <w:rsid w:val="00C878A5"/>
    <w:rsid w:val="00CA6BF6"/>
    <w:rsid w:val="00CA6FA8"/>
    <w:rsid w:val="00CB1F54"/>
    <w:rsid w:val="00CB4D8C"/>
    <w:rsid w:val="00CD3DAE"/>
    <w:rsid w:val="00CD46B7"/>
    <w:rsid w:val="00CE4C4F"/>
    <w:rsid w:val="00CF1221"/>
    <w:rsid w:val="00D13BA7"/>
    <w:rsid w:val="00D16FBF"/>
    <w:rsid w:val="00D32F5A"/>
    <w:rsid w:val="00D4730F"/>
    <w:rsid w:val="00D6305D"/>
    <w:rsid w:val="00D63085"/>
    <w:rsid w:val="00D760EF"/>
    <w:rsid w:val="00D76237"/>
    <w:rsid w:val="00D77A40"/>
    <w:rsid w:val="00D81A19"/>
    <w:rsid w:val="00D87564"/>
    <w:rsid w:val="00D92A55"/>
    <w:rsid w:val="00D950F9"/>
    <w:rsid w:val="00DD20F9"/>
    <w:rsid w:val="00DD7D5F"/>
    <w:rsid w:val="00DF65AF"/>
    <w:rsid w:val="00E1331E"/>
    <w:rsid w:val="00E136BA"/>
    <w:rsid w:val="00E3539B"/>
    <w:rsid w:val="00E51B6E"/>
    <w:rsid w:val="00E75199"/>
    <w:rsid w:val="00E7520C"/>
    <w:rsid w:val="00EA3283"/>
    <w:rsid w:val="00EA5425"/>
    <w:rsid w:val="00EB764B"/>
    <w:rsid w:val="00ED079A"/>
    <w:rsid w:val="00F07F81"/>
    <w:rsid w:val="00F17FAF"/>
    <w:rsid w:val="00F34040"/>
    <w:rsid w:val="00F419E5"/>
    <w:rsid w:val="00F5132F"/>
    <w:rsid w:val="00F6266B"/>
    <w:rsid w:val="00F660B5"/>
    <w:rsid w:val="00F93436"/>
    <w:rsid w:val="00F94409"/>
    <w:rsid w:val="00FC3F50"/>
    <w:rsid w:val="00FD13F5"/>
    <w:rsid w:val="00FD3C14"/>
    <w:rsid w:val="00FF4B4B"/>
    <w:rsid w:val="012433FF"/>
    <w:rsid w:val="02DA3900"/>
    <w:rsid w:val="04EDD557"/>
    <w:rsid w:val="04FF57AA"/>
    <w:rsid w:val="056179EC"/>
    <w:rsid w:val="079B6309"/>
    <w:rsid w:val="09DF40D8"/>
    <w:rsid w:val="0B72D2DF"/>
    <w:rsid w:val="0CADAB02"/>
    <w:rsid w:val="0D16E19A"/>
    <w:rsid w:val="0E0AA48D"/>
    <w:rsid w:val="102B1AD9"/>
    <w:rsid w:val="11553721"/>
    <w:rsid w:val="1163703B"/>
    <w:rsid w:val="11A4E016"/>
    <w:rsid w:val="11D96943"/>
    <w:rsid w:val="12E644B5"/>
    <w:rsid w:val="140B6CBE"/>
    <w:rsid w:val="1547636B"/>
    <w:rsid w:val="1589CA0A"/>
    <w:rsid w:val="174B0325"/>
    <w:rsid w:val="1780BD0F"/>
    <w:rsid w:val="1AE136C9"/>
    <w:rsid w:val="1C6BCF99"/>
    <w:rsid w:val="1D46D2A9"/>
    <w:rsid w:val="1E079FFA"/>
    <w:rsid w:val="1E81B441"/>
    <w:rsid w:val="1FE38A86"/>
    <w:rsid w:val="214E928E"/>
    <w:rsid w:val="2323FE99"/>
    <w:rsid w:val="2730F6D0"/>
    <w:rsid w:val="28F431A1"/>
    <w:rsid w:val="2A694147"/>
    <w:rsid w:val="3214CA68"/>
    <w:rsid w:val="355EA02A"/>
    <w:rsid w:val="365B62D1"/>
    <w:rsid w:val="3A631A32"/>
    <w:rsid w:val="3A68DAC0"/>
    <w:rsid w:val="3BA3C2AB"/>
    <w:rsid w:val="3D0265C5"/>
    <w:rsid w:val="3DB14A0C"/>
    <w:rsid w:val="3DC3A083"/>
    <w:rsid w:val="3E1E69CA"/>
    <w:rsid w:val="417F1E31"/>
    <w:rsid w:val="4585B12E"/>
    <w:rsid w:val="4671869B"/>
    <w:rsid w:val="46A241AF"/>
    <w:rsid w:val="47E45AE3"/>
    <w:rsid w:val="48BD51F0"/>
    <w:rsid w:val="4A3FF9F4"/>
    <w:rsid w:val="4B71FDEF"/>
    <w:rsid w:val="4CCDEDAD"/>
    <w:rsid w:val="4EB69700"/>
    <w:rsid w:val="555FDB00"/>
    <w:rsid w:val="56427478"/>
    <w:rsid w:val="57637C9A"/>
    <w:rsid w:val="57FA3D20"/>
    <w:rsid w:val="58BCD778"/>
    <w:rsid w:val="59FA6ACD"/>
    <w:rsid w:val="5A659CEF"/>
    <w:rsid w:val="60D263D4"/>
    <w:rsid w:val="633D7D5F"/>
    <w:rsid w:val="63CEF212"/>
    <w:rsid w:val="65553B37"/>
    <w:rsid w:val="680F3B5C"/>
    <w:rsid w:val="6BD254EB"/>
    <w:rsid w:val="6D631D2C"/>
    <w:rsid w:val="6DF87CD8"/>
    <w:rsid w:val="70683526"/>
    <w:rsid w:val="7075FD1E"/>
    <w:rsid w:val="712BDBDB"/>
    <w:rsid w:val="747D7266"/>
    <w:rsid w:val="76620244"/>
    <w:rsid w:val="76898EC5"/>
    <w:rsid w:val="77B0BE9B"/>
    <w:rsid w:val="7AC1CB69"/>
    <w:rsid w:val="7AF3D3CB"/>
    <w:rsid w:val="7B64ED6E"/>
    <w:rsid w:val="7E8714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D6657"/>
  <w15:docId w15:val="{57557B64-33B0-4B21-AFAC-6D209CE9F5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6FA8"/>
    <w:rPr>
      <w:sz w:val="22"/>
      <w:szCs w:val="24"/>
      <w:lang w:eastAsia="en-US"/>
    </w:rPr>
  </w:style>
  <w:style w:type="paragraph" w:styleId="Heading1">
    <w:name w:val="heading 1"/>
    <w:basedOn w:val="Normal"/>
    <w:next w:val="Normal"/>
    <w:link w:val="Heading1Char"/>
    <w:qFormat/>
    <w:rsid w:val="00CA6FA8"/>
    <w:pPr>
      <w:keepNext/>
      <w:pBdr>
        <w:top w:val="single" w:color="auto" w:sz="12" w:space="1"/>
        <w:left w:val="single" w:color="auto" w:sz="12" w:space="4"/>
        <w:bottom w:val="single" w:color="auto" w:sz="12" w:space="1"/>
        <w:right w:val="single" w:color="auto" w:sz="12" w:space="4"/>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rsid w:val="00CA6FA8"/>
    <w:pPr>
      <w:framePr w:w="8494" w:h="13972" w:hSpace="180" w:wrap="around" w:hAnchor="page" w:vAnchor="text" w:x="1777" w:y="-1439"/>
      <w:pBdr>
        <w:top w:val="single" w:color="auto" w:sz="12" w:space="1"/>
        <w:left w:val="single" w:color="auto" w:sz="12" w:space="1"/>
        <w:bottom w:val="single" w:color="auto" w:sz="12" w:space="1"/>
        <w:right w:val="single" w:color="auto" w:sz="12" w:space="1"/>
      </w:pBdr>
      <w:jc w:val="center"/>
    </w:pPr>
    <w:rPr>
      <w:b/>
      <w:szCs w:val="20"/>
      <w:lang w:val="en-US"/>
    </w:rPr>
  </w:style>
  <w:style w:type="paragraph" w:styleId="BodyText">
    <w:name w:val="Body Text"/>
    <w:basedOn w:val="Normal"/>
    <w:semiHidden/>
    <w:rsid w:val="00CA6FA8"/>
    <w:pPr>
      <w:pBdr>
        <w:top w:val="single" w:color="auto" w:sz="12" w:space="2"/>
        <w:left w:val="single" w:color="auto" w:sz="12" w:space="1"/>
        <w:bottom w:val="single" w:color="auto" w:sz="12" w:space="31"/>
        <w:right w:val="single" w:color="auto" w:sz="12" w:space="1"/>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styleId="HeaderChar" w:customStyle="1">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styleId="FooterChar" w:customStyle="1">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styleId="BalloonTextChar" w:customStyle="1">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styleId="Heading1Char" w:customStyle="1">
    <w:name w:val="Heading 1 Char"/>
    <w:basedOn w:val="DefaultParagraphFont"/>
    <w:link w:val="Heading1"/>
    <w:rsid w:val="00721BF4"/>
    <w:rPr>
      <w:rFonts w:ascii="Arial" w:hAnsi="Arial" w:cs="Arial"/>
      <w:b/>
      <w:szCs w:val="24"/>
      <w:lang w:eastAsia="en-US"/>
    </w:rPr>
  </w:style>
  <w:style w:type="paragraph" w:styleId="Body" w:customStyle="1">
    <w:name w:val="Body"/>
    <w:rsid w:val="00F07F81"/>
    <w:pPr>
      <w:pBdr>
        <w:top w:val="nil"/>
        <w:left w:val="nil"/>
        <w:bottom w:val="nil"/>
        <w:right w:val="nil"/>
        <w:between w:val="nil"/>
        <w:bar w:val="nil"/>
      </w:pBdr>
    </w:pPr>
    <w:rPr>
      <w:color w:val="000000"/>
      <w:sz w:val="22"/>
      <w:szCs w:val="22"/>
      <w:u w:color="000000"/>
      <w:bdr w:val="nil"/>
      <w:lang w:eastAsia="en-US"/>
    </w:rPr>
  </w:style>
  <w:style w:type="table" w:styleId="TableGrid">
    <w:name w:val="Table Grid"/>
    <w:basedOn w:val="TableNormal"/>
    <w:uiPriority w:val="59"/>
    <w:rsid w:val="00F07F81"/>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2981157B0D0409C60A43CE158CEE8" ma:contentTypeVersion="6" ma:contentTypeDescription="Create a new document." ma:contentTypeScope="" ma:versionID="67dac6a8037eed6300388114749b69a5">
  <xsd:schema xmlns:xsd="http://www.w3.org/2001/XMLSchema" xmlns:xs="http://www.w3.org/2001/XMLSchema" xmlns:p="http://schemas.microsoft.com/office/2006/metadata/properties" xmlns:ns2="52aa592d-2ac3-44c7-95bd-3ccc233cc9cf" targetNamespace="http://schemas.microsoft.com/office/2006/metadata/properties" ma:root="true" ma:fieldsID="250537a4b336e3eede7b64e1cec1173b" ns2:_="">
    <xsd:import namespace="52aa592d-2ac3-44c7-95bd-3ccc233cc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a592d-2ac3-44c7-95bd-3ccc233cc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C5711-D78F-4EBD-869C-2C70643B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a592d-2ac3-44c7-95bd-3ccc233cc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58D2D-0E57-4A00-89BE-6D6C1000E3E7}">
  <ds:schemaRefs>
    <ds:schemaRef ds:uri="http://schemas.microsoft.com/sharepoint/v3/contenttype/forms"/>
  </ds:schemaRefs>
</ds:datastoreItem>
</file>

<file path=customXml/itemProps3.xml><?xml version="1.0" encoding="utf-8"?>
<ds:datastoreItem xmlns:ds="http://schemas.openxmlformats.org/officeDocument/2006/customXml" ds:itemID="{F785D5B5-432A-4C6C-A669-99A2AFF35EF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Recruitment - Job Description Template</dc:title>
  <dc:subject/>
  <dc:creator>Nadine Maloney</dc:creator>
  <keywords>Recruitment, Job Description template</keywords>
  <lastModifiedBy>Marco Eastwood</lastModifiedBy>
  <revision>33</revision>
  <lastPrinted>2010-06-08T20:15:00.0000000Z</lastPrinted>
  <dcterms:created xsi:type="dcterms:W3CDTF">2017-03-03T23:01:00.0000000Z</dcterms:created>
  <dcterms:modified xsi:type="dcterms:W3CDTF">2022-11-16T21:11:13.9085679Z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0x0101006182981157B0D0409C60A43CE158CEE8</vt:lpwstr>
  </property>
  <property fmtid="{D5CDD505-2E9C-101B-9397-08002B2CF9AE}" pid="3" name="Order">
    <vt:r8>126000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