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000268B6" w:rsidRDefault="000268B6" w14:paraId="44DEAFE2" w14:textId="77777777">
      <w:pPr>
        <w:pStyle w:val="BodyText"/>
        <w:rPr>
          <w:rFonts w:ascii="Times New Roman"/>
          <w:sz w:val="20"/>
        </w:rPr>
      </w:pPr>
      <w:bookmarkStart w:name="_GoBack" w:id="0"/>
      <w:bookmarkEnd w:id="0"/>
    </w:p>
    <w:p w:rsidR="000268B6" w:rsidRDefault="000268B6" w14:paraId="2E0E41F3" w14:textId="77777777">
      <w:pPr>
        <w:pStyle w:val="BodyText"/>
        <w:spacing w:before="8"/>
        <w:rPr>
          <w:rFonts w:ascii="Times New Roman"/>
          <w:sz w:val="17"/>
        </w:rPr>
      </w:pPr>
    </w:p>
    <w:p w:rsidR="000268B6" w:rsidP="003D0B72" w:rsidRDefault="000268B6" w14:paraId="7404E0BD" w14:textId="741850AE">
      <w:pPr>
        <w:pStyle w:val="Heading1"/>
        <w:ind w:left="0"/>
        <w:jc w:val="left"/>
      </w:pPr>
    </w:p>
    <w:p w:rsidRPr="00B82A5C" w:rsidR="00B82A5C" w:rsidP="00B82A5C" w:rsidRDefault="00B82A5C" w14:paraId="7A2EAE37" w14:textId="77777777"/>
    <w:p w:rsidR="00B82A5C" w:rsidP="00B82A5C" w:rsidRDefault="00B82A5C" w14:paraId="6BDE620C" w14:textId="77777777">
      <w:pPr>
        <w:pStyle w:val="Heading1"/>
      </w:pPr>
      <w:r>
        <w:t xml:space="preserve">Job Description and Person Specification </w:t>
      </w:r>
    </w:p>
    <w:p w:rsidR="00B82A5C" w:rsidP="00B82A5C" w:rsidRDefault="00B82A5C" w14:paraId="4D64601E" w14:textId="77777777"/>
    <w:p w:rsidR="000268B6" w:rsidP="00B82A5C" w:rsidRDefault="00B82A5C" w14:paraId="1EC83F2F" w14:textId="24D9D836">
      <w:pPr>
        <w:pStyle w:val="Heading1"/>
      </w:pPr>
      <w:r>
        <w:t xml:space="preserve">Job Title - Lecturer in </w:t>
      </w:r>
      <w:r w:rsidR="003D0B72">
        <w:t>Contemporary Acting</w:t>
      </w:r>
    </w:p>
    <w:p w:rsidR="000268B6" w:rsidRDefault="000268B6" w14:paraId="032CB137" w14:textId="77777777">
      <w:pPr>
        <w:pStyle w:val="BodyText"/>
        <w:spacing w:before="6"/>
        <w:rPr>
          <w:b/>
          <w:sz w:val="15"/>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89"/>
        <w:gridCol w:w="3826"/>
      </w:tblGrid>
      <w:tr w:rsidR="000268B6" w14:paraId="17D3F0BC" w14:textId="77777777">
        <w:trPr>
          <w:trHeight w:val="549"/>
        </w:trPr>
        <w:tc>
          <w:tcPr>
            <w:tcW w:w="9215" w:type="dxa"/>
            <w:gridSpan w:val="2"/>
          </w:tcPr>
          <w:p w:rsidR="000268B6" w:rsidRDefault="00B82A5C" w14:paraId="649734DD" w14:textId="77777777">
            <w:pPr>
              <w:pStyle w:val="TableParagraph"/>
              <w:spacing w:before="39"/>
              <w:ind w:left="3528" w:right="3521"/>
              <w:jc w:val="center"/>
              <w:rPr>
                <w:b/>
                <w:sz w:val="28"/>
              </w:rPr>
            </w:pPr>
            <w:r>
              <w:rPr>
                <w:b/>
                <w:sz w:val="28"/>
              </w:rPr>
              <w:t>Job Description</w:t>
            </w:r>
          </w:p>
        </w:tc>
      </w:tr>
      <w:tr w:rsidR="000268B6" w14:paraId="08EA2E21" w14:textId="77777777">
        <w:trPr>
          <w:trHeight w:val="1067"/>
        </w:trPr>
        <w:tc>
          <w:tcPr>
            <w:tcW w:w="5389" w:type="dxa"/>
          </w:tcPr>
          <w:p w:rsidR="000268B6" w:rsidRDefault="00B82A5C" w14:paraId="38C71CBC" w14:textId="77777777">
            <w:pPr>
              <w:pStyle w:val="TableParagraph"/>
              <w:spacing w:before="38"/>
              <w:ind w:left="170" w:right="164"/>
              <w:jc w:val="center"/>
              <w:rPr>
                <w:b/>
                <w:sz w:val="24"/>
              </w:rPr>
            </w:pPr>
            <w:r>
              <w:rPr>
                <w:b/>
                <w:sz w:val="24"/>
              </w:rPr>
              <w:t>College/Service</w:t>
            </w:r>
          </w:p>
          <w:p w:rsidR="000268B6" w:rsidRDefault="00B82A5C" w14:paraId="49A63A3A" w14:textId="4D444B55">
            <w:pPr>
              <w:pStyle w:val="TableParagraph"/>
              <w:spacing w:before="178"/>
              <w:ind w:left="170" w:right="166"/>
              <w:jc w:val="center"/>
              <w:rPr>
                <w:sz w:val="24"/>
              </w:rPr>
            </w:pPr>
            <w:r>
              <w:rPr>
                <w:sz w:val="24"/>
              </w:rPr>
              <w:t>(</w:t>
            </w:r>
            <w:r w:rsidR="003D0B72">
              <w:rPr>
                <w:sz w:val="24"/>
              </w:rPr>
              <w:t>Camberwell, Chelsea, Wimbledon: School of Performance)</w:t>
            </w:r>
          </w:p>
        </w:tc>
        <w:tc>
          <w:tcPr>
            <w:tcW w:w="3826" w:type="dxa"/>
          </w:tcPr>
          <w:p w:rsidR="000268B6" w:rsidRDefault="00B82A5C" w14:paraId="0914AC6C" w14:textId="77777777">
            <w:pPr>
              <w:pStyle w:val="TableParagraph"/>
              <w:spacing w:line="274" w:lineRule="exact"/>
              <w:ind w:left="232" w:right="221"/>
              <w:jc w:val="center"/>
              <w:rPr>
                <w:b/>
                <w:sz w:val="24"/>
              </w:rPr>
            </w:pPr>
            <w:r>
              <w:rPr>
                <w:b/>
                <w:sz w:val="24"/>
              </w:rPr>
              <w:t>Location</w:t>
            </w:r>
          </w:p>
          <w:p w:rsidR="000268B6" w:rsidRDefault="000268B6" w14:paraId="79276D8B" w14:textId="77777777">
            <w:pPr>
              <w:pStyle w:val="TableParagraph"/>
              <w:spacing w:before="6"/>
              <w:rPr>
                <w:b/>
              </w:rPr>
            </w:pPr>
          </w:p>
          <w:p w:rsidR="000268B6" w:rsidRDefault="003D0B72" w14:paraId="78A2642E" w14:textId="3B87A397">
            <w:pPr>
              <w:pStyle w:val="TableParagraph"/>
              <w:ind w:left="231" w:right="221"/>
              <w:jc w:val="center"/>
              <w:rPr>
                <w:sz w:val="24"/>
              </w:rPr>
            </w:pPr>
            <w:r>
              <w:rPr>
                <w:sz w:val="24"/>
              </w:rPr>
              <w:t>Wimbledon</w:t>
            </w:r>
          </w:p>
        </w:tc>
      </w:tr>
      <w:tr w:rsidR="000268B6" w14:paraId="736E74DC" w14:textId="77777777">
        <w:trPr>
          <w:trHeight w:val="386"/>
        </w:trPr>
        <w:tc>
          <w:tcPr>
            <w:tcW w:w="5389" w:type="dxa"/>
            <w:tcBorders>
              <w:bottom w:val="nil"/>
            </w:tcBorders>
          </w:tcPr>
          <w:p w:rsidR="000268B6" w:rsidRDefault="00B82A5C" w14:paraId="1AF84D61" w14:textId="77777777">
            <w:pPr>
              <w:pStyle w:val="TableParagraph"/>
              <w:spacing w:before="38"/>
              <w:ind w:left="170" w:right="165"/>
              <w:jc w:val="center"/>
              <w:rPr>
                <w:b/>
                <w:sz w:val="24"/>
              </w:rPr>
            </w:pPr>
            <w:r>
              <w:rPr>
                <w:b/>
                <w:sz w:val="24"/>
              </w:rPr>
              <w:t>Contract Length</w:t>
            </w:r>
          </w:p>
        </w:tc>
        <w:tc>
          <w:tcPr>
            <w:tcW w:w="3826" w:type="dxa"/>
            <w:tcBorders>
              <w:bottom w:val="nil"/>
            </w:tcBorders>
          </w:tcPr>
          <w:p w:rsidR="000268B6" w:rsidRDefault="00B82A5C" w14:paraId="42BD4E37" w14:textId="77777777">
            <w:pPr>
              <w:pStyle w:val="TableParagraph"/>
              <w:spacing w:before="38"/>
              <w:ind w:left="760"/>
              <w:rPr>
                <w:b/>
                <w:sz w:val="24"/>
              </w:rPr>
            </w:pPr>
            <w:r>
              <w:rPr>
                <w:b/>
                <w:sz w:val="24"/>
              </w:rPr>
              <w:t>Hours per week/FTE</w:t>
            </w:r>
          </w:p>
        </w:tc>
      </w:tr>
      <w:tr w:rsidR="000268B6" w14:paraId="63D2278D" w14:textId="77777777">
        <w:trPr>
          <w:trHeight w:val="1134"/>
        </w:trPr>
        <w:tc>
          <w:tcPr>
            <w:tcW w:w="5389" w:type="dxa"/>
            <w:tcBorders>
              <w:top w:val="nil"/>
            </w:tcBorders>
          </w:tcPr>
          <w:p w:rsidR="000268B6" w:rsidP="003D0B72" w:rsidRDefault="00B82A5C" w14:paraId="6F3CE3D6" w14:textId="3E9D4976">
            <w:pPr>
              <w:pStyle w:val="TableParagraph"/>
              <w:spacing w:before="64"/>
              <w:ind w:left="170" w:right="161"/>
              <w:jc w:val="center"/>
              <w:rPr>
                <w:sz w:val="24"/>
              </w:rPr>
            </w:pPr>
            <w:r>
              <w:rPr>
                <w:sz w:val="24"/>
              </w:rPr>
              <w:t>Permanent</w:t>
            </w:r>
          </w:p>
        </w:tc>
        <w:tc>
          <w:tcPr>
            <w:tcW w:w="3826" w:type="dxa"/>
            <w:tcBorders>
              <w:top w:val="nil"/>
            </w:tcBorders>
          </w:tcPr>
          <w:p w:rsidR="000268B6" w:rsidP="003D0B72" w:rsidRDefault="003D0B72" w14:paraId="45E10037" w14:textId="70A5CD3D">
            <w:pPr>
              <w:pStyle w:val="TableParagraph"/>
              <w:spacing w:before="64"/>
              <w:ind w:left="228" w:right="221"/>
              <w:jc w:val="center"/>
              <w:rPr>
                <w:sz w:val="24"/>
              </w:rPr>
            </w:pPr>
            <w:r>
              <w:rPr>
                <w:sz w:val="24"/>
              </w:rPr>
              <w:t>22.2</w:t>
            </w:r>
            <w:r w:rsidR="00B82A5C">
              <w:rPr>
                <w:sz w:val="24"/>
              </w:rPr>
              <w:t xml:space="preserve"> / 0.</w:t>
            </w:r>
            <w:r>
              <w:rPr>
                <w:sz w:val="24"/>
              </w:rPr>
              <w:t>6</w:t>
            </w:r>
          </w:p>
        </w:tc>
      </w:tr>
      <w:tr w:rsidR="000268B6" w14:paraId="4DD19C30" w14:textId="77777777">
        <w:trPr>
          <w:trHeight w:val="802"/>
        </w:trPr>
        <w:tc>
          <w:tcPr>
            <w:tcW w:w="5389" w:type="dxa"/>
            <w:tcBorders>
              <w:bottom w:val="nil"/>
            </w:tcBorders>
          </w:tcPr>
          <w:p w:rsidR="000268B6" w:rsidRDefault="00B82A5C" w14:paraId="104449CE" w14:textId="77777777">
            <w:pPr>
              <w:pStyle w:val="TableParagraph"/>
              <w:spacing w:before="41"/>
              <w:ind w:left="170" w:right="165"/>
              <w:jc w:val="center"/>
              <w:rPr>
                <w:b/>
                <w:sz w:val="24"/>
              </w:rPr>
            </w:pPr>
            <w:r>
              <w:rPr>
                <w:b/>
                <w:sz w:val="24"/>
              </w:rPr>
              <w:t>Accountable to</w:t>
            </w:r>
          </w:p>
          <w:p w:rsidR="000268B6" w:rsidRDefault="00B82A5C" w14:paraId="26D027CC" w14:textId="468E800E">
            <w:pPr>
              <w:pStyle w:val="TableParagraph"/>
              <w:spacing w:before="137"/>
              <w:ind w:left="170" w:right="166"/>
              <w:jc w:val="center"/>
              <w:rPr>
                <w:sz w:val="24"/>
              </w:rPr>
            </w:pPr>
            <w:r>
              <w:rPr>
                <w:sz w:val="24"/>
              </w:rPr>
              <w:t xml:space="preserve">Course Leader, BA (Honours) </w:t>
            </w:r>
            <w:r w:rsidR="003D0B72">
              <w:rPr>
                <w:sz w:val="24"/>
              </w:rPr>
              <w:t>Acting and Performance</w:t>
            </w:r>
          </w:p>
        </w:tc>
        <w:tc>
          <w:tcPr>
            <w:tcW w:w="3826" w:type="dxa"/>
            <w:vMerge w:val="restart"/>
          </w:tcPr>
          <w:p w:rsidR="000268B6" w:rsidRDefault="00B82A5C" w14:paraId="1A938D49" w14:textId="77777777">
            <w:pPr>
              <w:pStyle w:val="TableParagraph"/>
              <w:ind w:left="1031"/>
              <w:rPr>
                <w:b/>
                <w:sz w:val="24"/>
              </w:rPr>
            </w:pPr>
            <w:r>
              <w:rPr>
                <w:b/>
                <w:sz w:val="24"/>
              </w:rPr>
              <w:t>Weeks per year</w:t>
            </w:r>
          </w:p>
          <w:p w:rsidR="000268B6" w:rsidRDefault="000268B6" w14:paraId="299FEAA2" w14:textId="77777777">
            <w:pPr>
              <w:pStyle w:val="TableParagraph"/>
              <w:spacing w:before="4"/>
              <w:rPr>
                <w:b/>
              </w:rPr>
            </w:pPr>
          </w:p>
          <w:p w:rsidR="000268B6" w:rsidRDefault="00B82A5C" w14:paraId="76F91CC5" w14:textId="5FE882A1">
            <w:pPr>
              <w:pStyle w:val="TableParagraph"/>
              <w:ind w:left="1120"/>
              <w:rPr>
                <w:sz w:val="24"/>
              </w:rPr>
            </w:pPr>
            <w:r>
              <w:rPr>
                <w:sz w:val="24"/>
              </w:rPr>
              <w:t xml:space="preserve"> </w:t>
            </w:r>
            <w:r w:rsidR="003D0B72">
              <w:rPr>
                <w:sz w:val="24"/>
              </w:rPr>
              <w:t xml:space="preserve">         </w:t>
            </w:r>
            <w:r>
              <w:rPr>
                <w:sz w:val="24"/>
              </w:rPr>
              <w:t>f/t</w:t>
            </w:r>
          </w:p>
        </w:tc>
      </w:tr>
      <w:tr w:rsidR="000268B6" w14:paraId="27F2CC18" w14:textId="77777777">
        <w:trPr>
          <w:trHeight w:val="601"/>
        </w:trPr>
        <w:tc>
          <w:tcPr>
            <w:tcW w:w="5389" w:type="dxa"/>
            <w:tcBorders>
              <w:top w:val="nil"/>
            </w:tcBorders>
          </w:tcPr>
          <w:p w:rsidR="000268B6" w:rsidRDefault="000268B6" w14:paraId="7D61C98E" w14:textId="5A65D4C4">
            <w:pPr>
              <w:pStyle w:val="TableParagraph"/>
              <w:spacing w:before="64"/>
              <w:ind w:left="170" w:right="164"/>
              <w:jc w:val="center"/>
              <w:rPr>
                <w:sz w:val="24"/>
              </w:rPr>
            </w:pPr>
          </w:p>
        </w:tc>
        <w:tc>
          <w:tcPr>
            <w:tcW w:w="3826" w:type="dxa"/>
            <w:vMerge/>
            <w:tcBorders>
              <w:top w:val="nil"/>
            </w:tcBorders>
          </w:tcPr>
          <w:p w:rsidR="000268B6" w:rsidRDefault="000268B6" w14:paraId="2B7E50E9" w14:textId="77777777">
            <w:pPr>
              <w:rPr>
                <w:sz w:val="2"/>
                <w:szCs w:val="2"/>
              </w:rPr>
            </w:pPr>
          </w:p>
        </w:tc>
      </w:tr>
      <w:tr w:rsidR="000268B6" w14:paraId="7833729A" w14:textId="77777777">
        <w:trPr>
          <w:trHeight w:val="386"/>
        </w:trPr>
        <w:tc>
          <w:tcPr>
            <w:tcW w:w="5389" w:type="dxa"/>
            <w:tcBorders>
              <w:bottom w:val="nil"/>
            </w:tcBorders>
          </w:tcPr>
          <w:p w:rsidR="000268B6" w:rsidRDefault="00B82A5C" w14:paraId="288C7934" w14:textId="77777777">
            <w:pPr>
              <w:pStyle w:val="TableParagraph"/>
              <w:spacing w:before="38"/>
              <w:ind w:left="170" w:right="160"/>
              <w:jc w:val="center"/>
              <w:rPr>
                <w:b/>
                <w:sz w:val="24"/>
              </w:rPr>
            </w:pPr>
            <w:r>
              <w:rPr>
                <w:b/>
                <w:sz w:val="24"/>
              </w:rPr>
              <w:t>Salary</w:t>
            </w:r>
          </w:p>
        </w:tc>
        <w:tc>
          <w:tcPr>
            <w:tcW w:w="3826" w:type="dxa"/>
            <w:vMerge w:val="restart"/>
          </w:tcPr>
          <w:p w:rsidR="000268B6" w:rsidRDefault="00B82A5C" w14:paraId="30129A7B" w14:textId="77777777">
            <w:pPr>
              <w:pStyle w:val="TableParagraph"/>
              <w:spacing w:before="38"/>
              <w:ind w:left="232" w:right="220"/>
              <w:jc w:val="center"/>
              <w:rPr>
                <w:b/>
                <w:sz w:val="24"/>
              </w:rPr>
            </w:pPr>
            <w:r>
              <w:rPr>
                <w:b/>
                <w:sz w:val="24"/>
              </w:rPr>
              <w:t>Grade</w:t>
            </w:r>
          </w:p>
          <w:p w:rsidR="000268B6" w:rsidRDefault="00B82A5C" w14:paraId="54BD2B50" w14:textId="77777777">
            <w:pPr>
              <w:pStyle w:val="TableParagraph"/>
              <w:spacing w:before="137"/>
              <w:ind w:left="8"/>
              <w:jc w:val="center"/>
              <w:rPr>
                <w:sz w:val="24"/>
              </w:rPr>
            </w:pPr>
            <w:r>
              <w:rPr>
                <w:w w:val="99"/>
                <w:sz w:val="24"/>
              </w:rPr>
              <w:t>5</w:t>
            </w:r>
          </w:p>
        </w:tc>
      </w:tr>
      <w:tr w:rsidR="000268B6" w14:paraId="5397F7EE" w14:textId="77777777">
        <w:trPr>
          <w:trHeight w:val="1014"/>
        </w:trPr>
        <w:tc>
          <w:tcPr>
            <w:tcW w:w="5389" w:type="dxa"/>
            <w:tcBorders>
              <w:top w:val="nil"/>
            </w:tcBorders>
          </w:tcPr>
          <w:p w:rsidR="000268B6" w:rsidP="002F353F" w:rsidRDefault="00B82A5C" w14:paraId="68C07647" w14:textId="23A43C62">
            <w:pPr>
              <w:pStyle w:val="TableParagraph"/>
              <w:spacing w:before="64" w:line="360" w:lineRule="auto"/>
              <w:ind w:left="1886" w:right="117" w:hanging="1313"/>
              <w:rPr>
                <w:sz w:val="24"/>
              </w:rPr>
            </w:pPr>
            <w:r>
              <w:rPr>
                <w:sz w:val="24"/>
              </w:rPr>
              <w:t>£</w:t>
            </w:r>
            <w:r w:rsidR="002F353F">
              <w:rPr>
                <w:sz w:val="24"/>
              </w:rPr>
              <w:t>38694</w:t>
            </w:r>
            <w:r>
              <w:rPr>
                <w:sz w:val="24"/>
              </w:rPr>
              <w:t xml:space="preserve"> to £</w:t>
            </w:r>
            <w:r w:rsidR="002F353F">
              <w:rPr>
                <w:sz w:val="24"/>
              </w:rPr>
              <w:t>46423</w:t>
            </w:r>
            <w:r>
              <w:rPr>
                <w:sz w:val="24"/>
              </w:rPr>
              <w:t xml:space="preserve"> [pro rata] per annum</w:t>
            </w:r>
          </w:p>
        </w:tc>
        <w:tc>
          <w:tcPr>
            <w:tcW w:w="3826" w:type="dxa"/>
            <w:vMerge/>
            <w:tcBorders>
              <w:top w:val="nil"/>
            </w:tcBorders>
          </w:tcPr>
          <w:p w:rsidR="000268B6" w:rsidRDefault="000268B6" w14:paraId="3A867735" w14:textId="77777777">
            <w:pPr>
              <w:rPr>
                <w:sz w:val="2"/>
                <w:szCs w:val="2"/>
              </w:rPr>
            </w:pPr>
          </w:p>
        </w:tc>
      </w:tr>
    </w:tbl>
    <w:p w:rsidR="000268B6" w:rsidRDefault="000268B6" w14:paraId="080F50D6" w14:textId="77777777">
      <w:pPr>
        <w:pStyle w:val="BodyText"/>
        <w:rPr>
          <w:b/>
          <w:sz w:val="20"/>
        </w:rPr>
      </w:pPr>
    </w:p>
    <w:p w:rsidR="000268B6" w:rsidP="7E876982" w:rsidRDefault="00616961" w14:paraId="4E9CE062" w14:textId="77777777">
      <w:pPr>
        <w:pStyle w:val="BodyText"/>
        <w:spacing w:before="7"/>
        <w:rPr>
          <w:b w:val="1"/>
          <w:bCs w:val="1"/>
          <w:sz w:val="12"/>
          <w:szCs w:val="12"/>
        </w:rPr>
      </w:pPr>
      <w:r>
        <w:rPr>
          <w:noProof/>
          <w:lang w:bidi="ar-SA"/>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0" distR="0" simplePos="0" relativeHeight="251658240" behindDoc="1" locked="0" layoutInCell="1" allowOverlap="1" wp14:anchorId="10D9454F" wp14:editId="7A44AEA7">
                <wp:simplePos xmlns:wp="http://schemas.openxmlformats.org/drawingml/2006/wordprocessingDrawing" x="0" y="0"/>
                <wp:positionH xmlns:wp="http://schemas.openxmlformats.org/drawingml/2006/wordprocessingDrawing" relativeFrom="page">
                  <wp:posOffset xmlns:wp="http://schemas.openxmlformats.org/drawingml/2006/wordprocessingDrawing">916305</wp:posOffset>
                </wp:positionH>
                <wp:positionV xmlns:wp="http://schemas.openxmlformats.org/drawingml/2006/wordprocessingDrawing" relativeFrom="paragraph">
                  <wp:posOffset xmlns:wp="http://schemas.openxmlformats.org/drawingml/2006/wordprocessingDrawing">119380</wp:posOffset>
                </wp:positionV>
                <wp:extent cx="5964555" cy="2370455"/>
                <wp:effectExtent l="0" t="0" r="17145" b="10795"/>
                <wp:wrapTopAndBottom xmlns:wp="http://schemas.openxmlformats.org/drawingml/2006/wordprocessingDrawing"/>
                <wp:docPr xmlns:wp="http://schemas.openxmlformats.org/drawingml/2006/wordprocessingDrawing" id="22" name="Text Box 20"/>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45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14="http://schemas.microsoft.com/office/word/2010/wordml" w:rsidR="000268B6" w:rsidRDefault="00B82A5C" w14:paraId="33770137" w14:textId="77777777">
                            <w:pPr>
                              <w:spacing w:line="274" w:lineRule="exact"/>
                              <w:ind w:left="105"/>
                              <w:rPr>
                                <w:b/>
                                <w:sz w:val="24"/>
                              </w:rPr>
                            </w:pPr>
                            <w:r>
                              <w:rPr>
                                <w:b/>
                                <w:sz w:val="24"/>
                              </w:rPr>
                              <w:t>Purpose of role</w:t>
                            </w:r>
                          </w:p>
                          <w:p xmlns:w14="http://schemas.microsoft.com/office/word/2010/wordml" w:rsidR="000268B6" w:rsidRDefault="000268B6" w14:paraId="777679D6" w14:textId="77777777">
                            <w:pPr>
                              <w:rPr>
                                <w:b/>
                                <w:sz w:val="26"/>
                              </w:rPr>
                            </w:pPr>
                          </w:p>
                          <w:p xmlns:w14="http://schemas.microsoft.com/office/word/2010/wordml" w:rsidR="000268B6" w:rsidRDefault="000268B6" w14:paraId="172D054D" w14:textId="77777777">
                            <w:pPr>
                              <w:rPr>
                                <w:b/>
                              </w:rPr>
                            </w:pPr>
                          </w:p>
                          <w:p xmlns:w14="http://schemas.microsoft.com/office/word/2010/wordml" w:rsidR="000268B6" w:rsidRDefault="00B82A5C" w14:paraId="35310682" w14:textId="77F2BD50">
                            <w:pPr>
                              <w:spacing w:line="360" w:lineRule="auto"/>
                              <w:ind w:left="105" w:right="226"/>
                            </w:pPr>
                            <w:r>
                              <w:t xml:space="preserve">The Lecturer in </w:t>
                            </w:r>
                            <w:r w:rsidR="003D0B72">
                              <w:t>Contemporary Acting</w:t>
                            </w:r>
                            <w:r>
                              <w:t xml:space="preserve"> is responsible for teaching, curriculum development, and on-going scholarship on the </w:t>
                            </w:r>
                            <w:r w:rsidR="003D0B72">
                              <w:t>BA (Hons)</w:t>
                            </w:r>
                            <w:r w:rsidR="00F86FE2">
                              <w:t xml:space="preserve"> </w:t>
                            </w:r>
                            <w:r w:rsidR="003D0B72">
                              <w:t>Acting and Performance</w:t>
                            </w:r>
                            <w:r>
                              <w:t xml:space="preserve">. This course is part of the </w:t>
                            </w:r>
                            <w:r w:rsidR="003D0B72">
                              <w:t>School of Performance</w:t>
                            </w:r>
                            <w:r>
                              <w:t xml:space="preserve"> at </w:t>
                            </w:r>
                            <w:r w:rsidR="003D0B72">
                              <w:t>Wimbledon College of Arts</w:t>
                            </w:r>
                            <w:r>
                              <w:t>.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xmlns:wp14="http://schemas.microsoft.com/office/word/2010/wordprocessingDrawing" relativeFrom="page">
                  <wp14:pctWidth xmlns:wp14="http://schemas.microsoft.com/office/word/2010/wordprocessingDrawing">0</wp14:pctWidth>
                </wp14:sizeRelH>
                <wp14:sizeRelV xmlns:wp14="http://schemas.microsoft.com/office/word/2010/wordprocessingDrawing" relativeFrom="page">
                  <wp14:pctHeight xmlns:wp14="http://schemas.microsoft.com/office/word/2010/wordprocessingDrawing">0</wp14:pctHeight>
                </wp14:sizeRelV>
              </wp:anchor>
            </w:drawing>
          </mc:Choice>
          <mc:Fallback xmlns:a="http://schemas.openxmlformats.org/drawingml/2006/main" xmlns:a14="http://schemas.microsoft.com/office/drawing/2010/main" xmlns:pic="http://schemas.openxmlformats.org/drawingml/2006/picture">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10D9454F">
                <v:stroke xmlns:v="urn:schemas-microsoft-com:vml" joinstyle="miter"/>
                <v:path xmlns:o="urn:schemas-microsoft-com:office:office" xmlns:v="urn:schemas-microsoft-com:vml" gradientshapeok="t" o:connecttype="rect"/>
              </v:shapetype>
              <v:shape xmlns:o="urn:schemas-microsoft-com:office:office" xmlns:v="urn:schemas-microsoft-com:vml" id="Text Box 20"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">
                <v:textbox xmlns:v="urn:schemas-microsoft-com:vml" inset="0,0,0,0">
                  <w:txbxContent xmlns:w="http://schemas.openxmlformats.org/wordprocessingml/2006/main">
                    <w:p xmlns:w14="http://schemas.microsoft.com/office/word/2010/wordml" xmlns:w="http://schemas.openxmlformats.org/wordprocessingml/2006/main" w:rsidR="000268B6" w:rsidRDefault="00B82A5C" w14:paraId="33770137" w14:textId="77777777">
                      <w:pPr xmlns:w="http://schemas.openxmlformats.org/wordprocessingml/2006/main">
                        <w:spacing xmlns:w="http://schemas.openxmlformats.org/wordprocessingml/2006/main" w:line="274" w:lineRule="exact"/>
                        <w:ind xmlns:w="http://schemas.openxmlformats.org/wordprocessingml/2006/main" w:left="105"/>
                        <w:rPr xmlns:w="http://schemas.openxmlformats.org/wordprocessingml/2006/main">
                          <w:b xmlns:w="http://schemas.openxmlformats.org/wordprocessingml/2006/main"/>
                          <w:sz xmlns:w="http://schemas.openxmlformats.org/wordprocessingml/2006/main" w:val="24"/>
                        </w:rPr>
                      </w:pPr>
                      <w:r xmlns:w="http://schemas.openxmlformats.org/wordprocessingml/2006/main">
                        <w:rPr xmlns:w="http://schemas.openxmlformats.org/wordprocessingml/2006/main">
                          <w:b xmlns:w="http://schemas.openxmlformats.org/wordprocessingml/2006/main"/>
                          <w:sz xmlns:w="http://schemas.openxmlformats.org/wordprocessingml/2006/main" w:val="24"/>
                        </w:rPr>
                        <w:t xmlns:w="http://schemas.openxmlformats.org/wordprocessingml/2006/main">Purpose of role</w:t>
                      </w:r>
                    </w:p>
                    <w:p xmlns:w14="http://schemas.microsoft.com/office/word/2010/wordml" xmlns:w="http://schemas.openxmlformats.org/wordprocessingml/2006/main" w:rsidR="000268B6" w:rsidRDefault="000268B6" w14:paraId="777679D6" w14:textId="77777777">
                      <w:pPr xmlns:w="http://schemas.openxmlformats.org/wordprocessingml/2006/main">
                        <w:pStyle xmlns:w="http://schemas.openxmlformats.org/wordprocessingml/2006/main" w:val="BodyText"/>
                        <w:rPr xmlns:w="http://schemas.openxmlformats.org/wordprocessingml/2006/main">
                          <w:b xmlns:w="http://schemas.openxmlformats.org/wordprocessingml/2006/main"/>
                          <w:sz xmlns:w="http://schemas.openxmlformats.org/wordprocessingml/2006/main" w:val="26"/>
                        </w:rPr>
                      </w:pPr>
                    </w:p>
                    <w:p xmlns:w14="http://schemas.microsoft.com/office/word/2010/wordml" xmlns:w="http://schemas.openxmlformats.org/wordprocessingml/2006/main" w:rsidR="000268B6" w:rsidRDefault="000268B6" w14:paraId="172D054D" w14:textId="77777777">
                      <w:pPr xmlns:w="http://schemas.openxmlformats.org/wordprocessingml/2006/main">
                        <w:pStyle xmlns:w="http://schemas.openxmlformats.org/wordprocessingml/2006/main" w:val="BodyText"/>
                        <w:rPr xmlns:w="http://schemas.openxmlformats.org/wordprocessingml/2006/main">
                          <w:b xmlns:w="http://schemas.openxmlformats.org/wordprocessingml/2006/main"/>
                          <w:sz xmlns:w="http://schemas.openxmlformats.org/wordprocessingml/2006/main" w:val="22"/>
                        </w:rPr>
                      </w:pPr>
                    </w:p>
                    <w:p xmlns:w14="http://schemas.microsoft.com/office/word/2010/wordml" xmlns:w="http://schemas.openxmlformats.org/wordprocessingml/2006/main" w:rsidR="000268B6" w:rsidRDefault="00B82A5C" w14:paraId="35310682" w14:textId="77F2BD50">
                      <w:pPr xmlns:w="http://schemas.openxmlformats.org/wordprocessingml/2006/main">
                        <w:pStyle xmlns:w="http://schemas.openxmlformats.org/wordprocessingml/2006/main" w:val="BodyText"/>
                        <w:spacing xmlns:w="http://schemas.openxmlformats.org/wordprocessingml/2006/main" w:line="360" w:lineRule="auto"/>
                        <w:ind xmlns:w="http://schemas.openxmlformats.org/wordprocessingml/2006/main" w:left="105" w:right="226"/>
                      </w:pPr>
                      <w:r xmlns:w="http://schemas.openxmlformats.org/wordprocessingml/2006/main">
                        <w:t xmlns:w="http://schemas.openxmlformats.org/wordprocessingml/2006/main" xml:space="preserve">The Lecturer in </w:t>
                      </w:r>
                      <w:r xmlns:w="http://schemas.openxmlformats.org/wordprocessingml/2006/main" w:rsidR="003D0B72">
                        <w:t xmlns:w="http://schemas.openxmlformats.org/wordprocessingml/2006/main">Contemporary Acting</w:t>
                      </w:r>
                      <w:r xmlns:w="http://schemas.openxmlformats.org/wordprocessingml/2006/main">
                        <w:t xmlns:w="http://schemas.openxmlformats.org/wordprocessingml/2006/main" xml:space="preserve"> is responsible for teaching, curriculum development, and on-going scholarship on the </w:t>
                      </w:r>
                      <w:r xmlns:w="http://schemas.openxmlformats.org/wordprocessingml/2006/main" w:rsidR="003D0B72">
                        <w:t xmlns:w="http://schemas.openxmlformats.org/wordprocessingml/2006/main">BA (Hons)</w:t>
                      </w:r>
                      <w:r xmlns:w="http://schemas.openxmlformats.org/wordprocessingml/2006/main" w:rsidR="00F86FE2">
                        <w:t xmlns:w="http://schemas.openxmlformats.org/wordprocessingml/2006/main" xml:space="preserve"> </w:t>
                      </w:r>
                      <w:r xmlns:w="http://schemas.openxmlformats.org/wordprocessingml/2006/main" w:rsidR="003D0B72">
                        <w:t xmlns:w="http://schemas.openxmlformats.org/wordprocessingml/2006/main">Acting and Performance</w:t>
                      </w:r>
                      <w:r xmlns:w="http://schemas.openxmlformats.org/wordprocessingml/2006/main">
                        <w:t xmlns:w="http://schemas.openxmlformats.org/wordprocessingml/2006/main" xml:space="preserve">. This course is part of the </w:t>
                      </w:r>
                      <w:r xmlns:w="http://schemas.openxmlformats.org/wordprocessingml/2006/main" w:rsidR="003D0B72">
                        <w:t xmlns:w="http://schemas.openxmlformats.org/wordprocessingml/2006/main">School of Performance</w:t>
                      </w:r>
                      <w:r xmlns:w="http://schemas.openxmlformats.org/wordprocessingml/2006/main">
                        <w:t xmlns:w="http://schemas.openxmlformats.org/wordprocessingml/2006/main" xml:space="preserve"> at </w:t>
                      </w:r>
                      <w:r xmlns:w="http://schemas.openxmlformats.org/wordprocessingml/2006/main" w:rsidR="003D0B72">
                        <w:t xmlns:w="http://schemas.openxmlformats.org/wordprocessingml/2006/main">Wimbledon College of Arts</w:t>
                      </w:r>
                      <w:r xmlns:w="http://schemas.openxmlformats.org/wordprocessingml/2006/main">
                        <w:t xmlns:w="http://schemas.openxmlformats.org/wordprocessingml/2006/main">. The post-holder will work collaboratively within a course team, deploying specialist expertise to develop pedagogy and the curriculum in innovative and critical directions.</w:t>
                      </w:r>
                    </w:p>
                  </w:txbxContent>
                </v:textbox>
                <w10:wrap xmlns:w10="urn:schemas-microsoft-com:office:word" type="topAndBottom" anchorx="page"/>
              </v:shape>
            </w:pict>
          </mc:Fallback>
        </mc:AlternateContent>
      </w:r>
    </w:p>
    <w:p w:rsidR="000268B6" w:rsidRDefault="000268B6" w14:paraId="7358E3BE" w14:textId="77777777">
      <w:pPr>
        <w:rPr>
          <w:sz w:val="12"/>
        </w:rPr>
        <w:sectPr w:rsidR="000268B6">
          <w:headerReference w:type="default" r:id="rId10"/>
          <w:footerReference w:type="default" r:id="rId11"/>
          <w:type w:val="continuous"/>
          <w:pgSz w:w="11910" w:h="16840" w:orient="portrait"/>
          <w:pgMar w:top="1960" w:right="1140" w:bottom="1440" w:left="1320" w:header="1182" w:footer="1251" w:gutter="0"/>
          <w:pgNumType w:start="1"/>
          <w:cols w:space="720"/>
        </w:sectPr>
      </w:pPr>
    </w:p>
    <w:p w:rsidR="000268B6" w:rsidRDefault="000268B6" w14:paraId="3425EF8D" w14:textId="77777777">
      <w:pPr>
        <w:pStyle w:val="BodyText"/>
        <w:rPr>
          <w:b/>
          <w:sz w:val="20"/>
        </w:rPr>
      </w:pPr>
    </w:p>
    <w:p w:rsidR="000268B6" w:rsidRDefault="000268B6" w14:paraId="2E63D40F" w14:textId="77777777">
      <w:pPr>
        <w:pStyle w:val="BodyText"/>
        <w:spacing w:before="11"/>
        <w:rPr>
          <w:b/>
          <w:sz w:val="25"/>
        </w:r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213"/>
      </w:tblGrid>
      <w:tr w:rsidR="000268B6" w:rsidTr="3C7F6A9D" w14:paraId="0E6B3FCE" w14:textId="77777777">
        <w:trPr>
          <w:trHeight w:val="7947"/>
        </w:trPr>
        <w:tc>
          <w:tcPr>
            <w:tcW w:w="9213" w:type="dxa"/>
          </w:tcPr>
          <w:p w:rsidR="00F86FE2" w:rsidP="00F86FE2" w:rsidRDefault="00B82A5C" w14:paraId="4609D6A1" w14:textId="0CC5B88B">
            <w:pPr>
              <w:pStyle w:val="TableParagraph"/>
              <w:spacing w:line="274" w:lineRule="exact"/>
              <w:ind w:left="107"/>
              <w:rPr>
                <w:b/>
                <w:sz w:val="24"/>
              </w:rPr>
            </w:pPr>
            <w:r>
              <w:rPr>
                <w:b/>
                <w:sz w:val="24"/>
              </w:rPr>
              <w:t>Purpose of role</w:t>
            </w:r>
          </w:p>
          <w:p w:rsidRPr="00F86FE2" w:rsidR="00F86FE2" w:rsidP="00F86FE2" w:rsidRDefault="00F86FE2" w14:paraId="18456A51" w14:textId="77777777">
            <w:pPr>
              <w:pStyle w:val="TableParagraph"/>
              <w:spacing w:line="274" w:lineRule="exact"/>
              <w:ind w:left="107"/>
              <w:rPr>
                <w:b/>
                <w:sz w:val="24"/>
              </w:rPr>
            </w:pPr>
          </w:p>
          <w:p w:rsidRPr="00F86FE2" w:rsidR="00F86FE2" w:rsidP="008534DE" w:rsidRDefault="00F86FE2" w14:paraId="027BA5F9" w14:textId="77777777">
            <w:pPr>
              <w:numPr>
                <w:ilvl w:val="0"/>
                <w:numId w:val="6"/>
              </w:numPr>
              <w:tabs>
                <w:tab w:val="left" w:pos="504"/>
              </w:tabs>
              <w:adjustRightInd w:val="0"/>
              <w:spacing w:line="360" w:lineRule="auto"/>
              <w:ind w:right="1098"/>
              <w:rPr>
                <w:spacing w:val="-4"/>
                <w:kern w:val="1"/>
                <w:sz w:val="24"/>
                <w:szCs w:val="24"/>
              </w:rPr>
            </w:pPr>
            <w:r w:rsidRPr="00F86FE2">
              <w:rPr>
                <w:spacing w:val="-10"/>
                <w:kern w:val="1"/>
                <w:sz w:val="24"/>
                <w:szCs w:val="24"/>
              </w:rPr>
              <w:t xml:space="preserve">Contributing to the delivery of teaching, learning and assessment on the BA (Hons) Acting and Performance, making a specialist contribution to the teaching of contemporary acting skills, processes, and methodologies </w:t>
            </w:r>
          </w:p>
          <w:p w:rsidR="008534DE" w:rsidP="008534DE" w:rsidRDefault="00F86FE2" w14:paraId="22C6EB6A" w14:textId="77777777">
            <w:pPr>
              <w:numPr>
                <w:ilvl w:val="0"/>
                <w:numId w:val="6"/>
              </w:numPr>
              <w:tabs>
                <w:tab w:val="left" w:pos="504"/>
              </w:tabs>
              <w:adjustRightInd w:val="0"/>
              <w:spacing w:line="360" w:lineRule="auto"/>
              <w:ind w:right="1098"/>
              <w:rPr>
                <w:spacing w:val="-4"/>
                <w:kern w:val="1"/>
                <w:sz w:val="24"/>
                <w:szCs w:val="24"/>
              </w:rPr>
            </w:pPr>
            <w:r w:rsidRPr="00F86FE2">
              <w:rPr>
                <w:spacing w:val="-4"/>
                <w:kern w:val="1"/>
                <w:sz w:val="24"/>
                <w:szCs w:val="24"/>
              </w:rPr>
              <w:t>Contributing to the delivery of post-colonial perspectives and decolonial practices in the Acting and Performance curriculum</w:t>
            </w:r>
          </w:p>
          <w:p w:rsidR="008534DE" w:rsidP="008534DE" w:rsidRDefault="00F86FE2" w14:paraId="23D740CE" w14:textId="77777777">
            <w:pPr>
              <w:numPr>
                <w:ilvl w:val="0"/>
                <w:numId w:val="6"/>
              </w:numPr>
              <w:tabs>
                <w:tab w:val="left" w:pos="504"/>
              </w:tabs>
              <w:adjustRightInd w:val="0"/>
              <w:spacing w:line="360" w:lineRule="auto"/>
              <w:ind w:right="1098"/>
              <w:rPr>
                <w:spacing w:val="-4"/>
                <w:kern w:val="1"/>
                <w:sz w:val="24"/>
                <w:szCs w:val="24"/>
              </w:rPr>
            </w:pPr>
            <w:r w:rsidRPr="008534DE">
              <w:rPr>
                <w:spacing w:val="-4"/>
                <w:kern w:val="1"/>
                <w:sz w:val="24"/>
                <w:szCs w:val="24"/>
              </w:rPr>
              <w:t>Contributing to the development of global perspectives on contemporary acting and performance practice, and the interface with digital performance technologies</w:t>
            </w:r>
          </w:p>
          <w:p w:rsidRPr="008534DE" w:rsidR="008534DE" w:rsidP="008534DE" w:rsidRDefault="008534DE" w14:paraId="573EEEC0" w14:textId="3E5F2FE4">
            <w:pPr>
              <w:numPr>
                <w:ilvl w:val="0"/>
                <w:numId w:val="6"/>
              </w:numPr>
              <w:tabs>
                <w:tab w:val="left" w:pos="504"/>
              </w:tabs>
              <w:adjustRightInd w:val="0"/>
              <w:spacing w:line="360" w:lineRule="auto"/>
              <w:ind w:right="1098"/>
              <w:rPr>
                <w:spacing w:val="-4"/>
                <w:kern w:val="1"/>
                <w:sz w:val="24"/>
                <w:szCs w:val="24"/>
              </w:rPr>
            </w:pPr>
            <w:r>
              <w:rPr>
                <w:sz w:val="24"/>
              </w:rPr>
              <w:t>Contributing to p</w:t>
            </w:r>
            <w:r w:rsidRPr="008534DE">
              <w:rPr>
                <w:sz w:val="24"/>
              </w:rPr>
              <w:t>edagogic and curriculum development that stimulate thought and practice that challenge Acting practices with the aim of promoting diversity and</w:t>
            </w:r>
            <w:r w:rsidRPr="008534DE">
              <w:rPr>
                <w:spacing w:val="-4"/>
                <w:sz w:val="24"/>
              </w:rPr>
              <w:t xml:space="preserve"> </w:t>
            </w:r>
            <w:r w:rsidRPr="008534DE">
              <w:rPr>
                <w:sz w:val="24"/>
              </w:rPr>
              <w:t>inclusivity</w:t>
            </w:r>
          </w:p>
          <w:p w:rsidRPr="008534DE" w:rsidR="008534DE" w:rsidP="008534DE" w:rsidRDefault="008534DE" w14:paraId="64BD083B" w14:textId="49A3BD46">
            <w:pPr>
              <w:numPr>
                <w:ilvl w:val="0"/>
                <w:numId w:val="6"/>
              </w:numPr>
              <w:tabs>
                <w:tab w:val="left" w:pos="504"/>
              </w:tabs>
              <w:adjustRightInd w:val="0"/>
              <w:spacing w:line="360" w:lineRule="auto"/>
              <w:ind w:right="1098"/>
              <w:rPr>
                <w:spacing w:val="-4"/>
                <w:kern w:val="1"/>
                <w:sz w:val="24"/>
                <w:szCs w:val="24"/>
              </w:rPr>
            </w:pPr>
            <w:r w:rsidRPr="00F86FE2">
              <w:rPr>
                <w:spacing w:val="-4"/>
                <w:kern w:val="1"/>
                <w:sz w:val="24"/>
                <w:szCs w:val="24"/>
              </w:rPr>
              <w:t>Contributing to the creation of a lively, engaging and progressive pedagogical practice and environment in Acting and Performance</w:t>
            </w:r>
          </w:p>
          <w:p w:rsidRPr="00F86FE2" w:rsidR="00F86FE2" w:rsidP="008534DE" w:rsidRDefault="00F86FE2" w14:paraId="6D2E807F" w14:textId="5D7F68E9">
            <w:pPr>
              <w:numPr>
                <w:ilvl w:val="0"/>
                <w:numId w:val="6"/>
              </w:numPr>
              <w:tabs>
                <w:tab w:val="left" w:pos="504"/>
              </w:tabs>
              <w:adjustRightInd w:val="0"/>
              <w:spacing w:line="360" w:lineRule="auto"/>
              <w:ind w:right="1098"/>
              <w:rPr>
                <w:spacing w:val="-4"/>
                <w:kern w:val="1"/>
                <w:sz w:val="24"/>
                <w:szCs w:val="24"/>
              </w:rPr>
            </w:pPr>
            <w:r w:rsidRPr="00F86FE2">
              <w:rPr>
                <w:spacing w:val="-4"/>
                <w:kern w:val="1"/>
                <w:sz w:val="24"/>
                <w:szCs w:val="24"/>
              </w:rPr>
              <w:t>Contributing to all areas of training, teaching, learning and assessment of students</w:t>
            </w:r>
          </w:p>
          <w:p w:rsidRPr="00F86FE2" w:rsidR="00F86FE2" w:rsidP="008534DE" w:rsidRDefault="008534DE" w14:paraId="2E83F22C" w14:textId="13806BD1">
            <w:pPr>
              <w:numPr>
                <w:ilvl w:val="0"/>
                <w:numId w:val="6"/>
              </w:numPr>
              <w:tabs>
                <w:tab w:val="left" w:pos="504"/>
              </w:tabs>
              <w:adjustRightInd w:val="0"/>
              <w:spacing w:line="360" w:lineRule="auto"/>
              <w:ind w:right="1098"/>
              <w:rPr>
                <w:spacing w:val="-4"/>
                <w:kern w:val="1"/>
                <w:sz w:val="24"/>
                <w:szCs w:val="24"/>
              </w:rPr>
            </w:pPr>
            <w:r>
              <w:rPr>
                <w:sz w:val="24"/>
              </w:rPr>
              <w:t>Sharing r</w:t>
            </w:r>
            <w:r w:rsidR="00F86FE2">
              <w:rPr>
                <w:sz w:val="24"/>
              </w:rPr>
              <w:t xml:space="preserve">esponsibility for a year group of undergraduate students’ pastoral support, progress and attendance, </w:t>
            </w:r>
            <w:r>
              <w:rPr>
                <w:sz w:val="24"/>
              </w:rPr>
              <w:t>keeping</w:t>
            </w:r>
            <w:r w:rsidR="00F86FE2">
              <w:rPr>
                <w:sz w:val="24"/>
              </w:rPr>
              <w:t xml:space="preserve"> records and liaising with colleagues</w:t>
            </w:r>
            <w:r w:rsidR="00F86FE2">
              <w:rPr>
                <w:spacing w:val="-25"/>
                <w:sz w:val="24"/>
              </w:rPr>
              <w:t xml:space="preserve"> </w:t>
            </w:r>
            <w:r w:rsidR="00F86FE2">
              <w:rPr>
                <w:sz w:val="24"/>
              </w:rPr>
              <w:t>as appropriate</w:t>
            </w:r>
          </w:p>
          <w:p w:rsidRPr="00F86FE2" w:rsidR="000268B6" w:rsidP="3C7F6A9D" w:rsidRDefault="00F86FE2" w14:paraId="576B8DB6" w14:textId="12D15803">
            <w:pPr>
              <w:numPr>
                <w:ilvl w:val="0"/>
                <w:numId w:val="6"/>
              </w:numPr>
              <w:tabs>
                <w:tab w:val="left" w:pos="504"/>
              </w:tabs>
              <w:adjustRightInd w:val="0"/>
              <w:spacing w:line="360" w:lineRule="auto"/>
              <w:ind w:right="1098"/>
              <w:rPr>
                <w:b/>
                <w:bCs/>
                <w:sz w:val="24"/>
                <w:szCs w:val="24"/>
              </w:rPr>
            </w:pPr>
            <w:r w:rsidRPr="00F86FE2">
              <w:rPr>
                <w:spacing w:val="-4"/>
                <w:kern w:val="1"/>
                <w:sz w:val="24"/>
                <w:szCs w:val="24"/>
              </w:rPr>
              <w:t xml:space="preserve">Contributing to the Research, Professional practice, and/or Knowledge Exchange environment of the School of Performance, including leading collaborative research and/or knowledge exchange activities and producing outcomes of a demonstrably high quality </w:t>
            </w:r>
          </w:p>
          <w:p w:rsidR="000268B6" w:rsidP="008534DE" w:rsidRDefault="00B82A5C" w14:paraId="2D2C0FEA" w14:textId="77777777">
            <w:pPr>
              <w:pStyle w:val="TableParagraph"/>
              <w:numPr>
                <w:ilvl w:val="0"/>
                <w:numId w:val="6"/>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rsidTr="002F353F" w14:paraId="09FF454A" w14:textId="77777777">
        <w:trPr>
          <w:trHeight w:val="6799"/>
        </w:trPr>
        <w:tc>
          <w:tcPr>
            <w:tcW w:w="9213" w:type="dxa"/>
          </w:tcPr>
          <w:p w:rsidR="000268B6" w:rsidRDefault="00B82A5C" w14:paraId="437B735D" w14:textId="77777777">
            <w:pPr>
              <w:pStyle w:val="TableParagraph"/>
              <w:spacing w:line="274" w:lineRule="exact"/>
              <w:ind w:left="107"/>
              <w:rPr>
                <w:b/>
                <w:sz w:val="24"/>
              </w:rPr>
            </w:pPr>
            <w:r>
              <w:rPr>
                <w:b/>
                <w:sz w:val="24"/>
              </w:rPr>
              <w:lastRenderedPageBreak/>
              <w:t>Duties and Responsibilities</w:t>
            </w:r>
          </w:p>
          <w:p w:rsidR="002F353F" w:rsidRDefault="002F353F" w14:paraId="7669A795" w14:textId="77777777">
            <w:pPr>
              <w:pStyle w:val="TableParagraph"/>
              <w:spacing w:before="139"/>
              <w:ind w:left="107"/>
              <w:rPr>
                <w:sz w:val="24"/>
              </w:rPr>
            </w:pPr>
          </w:p>
          <w:p w:rsidR="000268B6" w:rsidRDefault="00B82A5C" w14:paraId="72059318" w14:textId="5EC2E8CB">
            <w:pPr>
              <w:pStyle w:val="TableParagraph"/>
              <w:spacing w:before="139"/>
              <w:ind w:left="107"/>
              <w:rPr>
                <w:sz w:val="24"/>
              </w:rPr>
            </w:pPr>
            <w:r>
              <w:rPr>
                <w:sz w:val="24"/>
              </w:rPr>
              <w:t>Teaching</w:t>
            </w:r>
          </w:p>
          <w:p w:rsidR="00C939CD" w:rsidP="00C939CD" w:rsidRDefault="00B82A5C" w14:paraId="1DABE2A2" w14:textId="13EB022D">
            <w:pPr>
              <w:pStyle w:val="TableParagraph"/>
              <w:numPr>
                <w:ilvl w:val="0"/>
                <w:numId w:val="4"/>
              </w:numPr>
              <w:tabs>
                <w:tab w:val="left" w:pos="827"/>
                <w:tab w:val="left" w:pos="828"/>
              </w:tabs>
              <w:spacing w:before="137" w:line="352" w:lineRule="auto"/>
              <w:ind w:right="748"/>
              <w:rPr>
                <w:sz w:val="24"/>
              </w:rPr>
            </w:pPr>
            <w:r>
              <w:rPr>
                <w:sz w:val="24"/>
              </w:rPr>
              <w:t xml:space="preserve">To undertake teaching as appropriate to your expertise </w:t>
            </w:r>
            <w:r w:rsidR="00C939CD">
              <w:rPr>
                <w:sz w:val="24"/>
              </w:rPr>
              <w:t xml:space="preserve">in Contemporary Acting </w:t>
            </w:r>
            <w:r>
              <w:rPr>
                <w:sz w:val="24"/>
              </w:rPr>
              <w:t>and</w:t>
            </w:r>
            <w:r>
              <w:rPr>
                <w:spacing w:val="-27"/>
                <w:sz w:val="24"/>
              </w:rPr>
              <w:t xml:space="preserve"> </w:t>
            </w:r>
            <w:r>
              <w:rPr>
                <w:sz w:val="24"/>
              </w:rPr>
              <w:t xml:space="preserve">the subject area of </w:t>
            </w:r>
            <w:r w:rsidR="00C939CD">
              <w:rPr>
                <w:sz w:val="24"/>
              </w:rPr>
              <w:t>Acting and Performance</w:t>
            </w:r>
          </w:p>
          <w:p w:rsidR="002F353F" w:rsidP="002F353F" w:rsidRDefault="00B82A5C" w14:paraId="0E0480CE" w14:textId="77777777">
            <w:pPr>
              <w:pStyle w:val="ListParagraph"/>
              <w:numPr>
                <w:ilvl w:val="0"/>
                <w:numId w:val="3"/>
              </w:numPr>
              <w:tabs>
                <w:tab w:val="left" w:pos="950"/>
                <w:tab w:val="left" w:pos="951"/>
              </w:tabs>
              <w:spacing w:before="100" w:line="357" w:lineRule="auto"/>
              <w:ind w:right="690"/>
              <w:rPr>
                <w:sz w:val="24"/>
              </w:rPr>
            </w:pPr>
            <w:r>
              <w:rPr>
                <w:sz w:val="24"/>
              </w:rPr>
              <w:t xml:space="preserve">To stay abreast of research and other developments in </w:t>
            </w:r>
            <w:r w:rsidR="00C939CD">
              <w:rPr>
                <w:sz w:val="24"/>
              </w:rPr>
              <w:t>Contemporary Acting, Theatre, and Performance,</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r w:rsidR="002F353F">
              <w:rPr>
                <w:sz w:val="24"/>
              </w:rPr>
              <w:t xml:space="preserve"> </w:t>
            </w:r>
          </w:p>
          <w:p w:rsidR="002F353F" w:rsidP="002F353F" w:rsidRDefault="002F353F" w14:paraId="1E28E16E" w14:textId="415C53B8">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sidRPr="00C939CD">
              <w:rPr>
                <w:sz w:val="24"/>
              </w:rPr>
              <w:t>critical, creative, and professional</w:t>
            </w:r>
            <w:r>
              <w:rPr>
                <w:b/>
                <w:sz w:val="24"/>
              </w:rPr>
              <w:t xml:space="preserve"> </w:t>
            </w:r>
            <w:r>
              <w:rPr>
                <w:sz w:val="24"/>
              </w:rPr>
              <w:t>practice and relevant to a diverse and international range of</w:t>
            </w:r>
            <w:r>
              <w:rPr>
                <w:spacing w:val="1"/>
                <w:sz w:val="24"/>
              </w:rPr>
              <w:t xml:space="preserve"> </w:t>
            </w:r>
            <w:r>
              <w:rPr>
                <w:sz w:val="24"/>
              </w:rPr>
              <w:t>students.</w:t>
            </w:r>
          </w:p>
          <w:p w:rsidR="002F353F" w:rsidP="002F353F" w:rsidRDefault="002F353F" w14:paraId="215CFDF9" w14:textId="77777777">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rsidRPr="002F353F" w:rsidR="000268B6" w:rsidP="002F353F" w:rsidRDefault="002F353F" w14:paraId="366CE0F7" w14:textId="478ABFBA">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tc>
      </w:tr>
    </w:tbl>
    <w:p w:rsidRPr="002F353F" w:rsidR="000268B6" w:rsidP="002F353F" w:rsidRDefault="00616961" w14:paraId="4E2EDB76" w14:textId="2D8EDE8D">
      <w:pPr>
        <w:pStyle w:val="BodyText"/>
        <w:rPr>
          <w:b/>
          <w:sz w:val="20"/>
        </w:rPr>
      </w:pPr>
      <w:r>
        <w:rPr>
          <w:noProof/>
          <w:lang w:bidi="ar-SA"/>
        </w:rPr>
        <mc:AlternateContent>
          <mc:Choice Requires="wpg">
            <w:drawing>
              <wp:anchor distT="0" distB="0" distL="114300" distR="114300" simplePos="0" relativeHeight="251236352" behindDoc="1" locked="0" layoutInCell="1" allowOverlap="1" wp14:anchorId="37ED3D65" wp14:editId="235927EE">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rsidR="000268B6" w:rsidRDefault="00B82A5C" w14:paraId="76A6226B" w14:textId="77777777">
      <w:pPr>
        <w:pStyle w:val="BodyText"/>
        <w:ind w:left="230"/>
      </w:pPr>
      <w:r>
        <w:t>Professional</w:t>
      </w:r>
    </w:p>
    <w:p w:rsidR="000268B6" w:rsidRDefault="00B82A5C" w14:paraId="5E8359EE" w14:textId="77777777">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rsidR="000268B6" w:rsidRDefault="00B82A5C" w14:paraId="701DF16D" w14:textId="77777777">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rsidR="002F353F" w:rsidP="002F353F" w:rsidRDefault="00B82A5C" w14:paraId="26291E56" w14:textId="77777777">
      <w:pPr>
        <w:pStyle w:val="ListParagraph"/>
        <w:numPr>
          <w:ilvl w:val="0"/>
          <w:numId w:val="3"/>
        </w:numPr>
        <w:tabs>
          <w:tab w:val="left" w:pos="950"/>
          <w:tab w:val="left" w:pos="951"/>
        </w:tabs>
        <w:spacing w:before="8" w:line="350" w:lineRule="auto"/>
        <w:ind w:right="5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r w:rsidRPr="002F353F" w:rsidR="002F353F">
        <w:rPr>
          <w:sz w:val="24"/>
        </w:rPr>
        <w:t xml:space="preserve"> </w:t>
      </w:r>
    </w:p>
    <w:p w:rsidR="002F353F" w:rsidP="002F353F" w:rsidRDefault="002F353F" w14:paraId="28261F1D" w14:textId="64E4D7A8">
      <w:pPr>
        <w:pStyle w:val="ListParagraph"/>
        <w:tabs>
          <w:tab w:val="left" w:pos="950"/>
          <w:tab w:val="left" w:pos="951"/>
        </w:tabs>
        <w:spacing w:before="8" w:line="350" w:lineRule="auto"/>
        <w:ind w:right="500" w:firstLine="0"/>
        <w:rPr>
          <w:sz w:val="24"/>
        </w:rPr>
      </w:pPr>
    </w:p>
    <w:p w:rsidRPr="002F353F" w:rsidR="000268B6" w:rsidP="002F353F" w:rsidRDefault="002F353F" w14:paraId="47C3C700" w14:textId="326DA159">
      <w:pPr>
        <w:pStyle w:val="ListParagraph"/>
        <w:numPr>
          <w:ilvl w:val="0"/>
          <w:numId w:val="3"/>
        </w:numPr>
        <w:tabs>
          <w:tab w:val="left" w:pos="950"/>
          <w:tab w:val="left" w:pos="951"/>
        </w:tabs>
        <w:spacing w:before="8" w:line="350" w:lineRule="auto"/>
        <w:ind w:right="500"/>
        <w:rPr>
          <w:sz w:val="24"/>
        </w:rPr>
      </w:pPr>
      <w:r>
        <w:rPr>
          <w:noProof/>
          <w:lang w:bidi="ar-SA"/>
        </w:rPr>
        <mc:AlternateContent>
          <mc:Choice Requires="wpg">
            <w:drawing>
              <wp:anchor distT="0" distB="0" distL="114300" distR="114300" simplePos="0" relativeHeight="251237376" behindDoc="1" locked="0" layoutInCell="1" allowOverlap="1" wp14:anchorId="2E5D9FF1" wp14:editId="7B8DE9BB">
                <wp:simplePos x="0" y="0"/>
                <wp:positionH relativeFrom="margin">
                  <wp:align>left</wp:align>
                </wp:positionH>
                <wp:positionV relativeFrom="paragraph">
                  <wp:posOffset>1</wp:posOffset>
                </wp:positionV>
                <wp:extent cx="6292850" cy="8468360"/>
                <wp:effectExtent l="0" t="0" r="12700" b="279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846836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0;margin-top:0;width:495.5pt;height:666.8pt;z-index:-252079104;mso-position-horizontal:left;mso-position-horizontal-relative:margin" coordsize="9218,10922" coordorigin="1440,96" o:spid="_x0000_s1026" w14:anchorId="1F2AC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margin"/>
              </v:group>
            </w:pict>
          </mc:Fallback>
        </mc:AlternateContent>
      </w:r>
      <w:r>
        <w:rPr>
          <w:sz w:val="24"/>
        </w:rPr>
        <w:t>To undertake scholarly activity (including research, knowledge exchange or</w:t>
      </w:r>
      <w:r>
        <w:rPr>
          <w:noProof/>
          <w:lang w:bidi="ar-SA"/>
        </w:rPr>
        <w:t xml:space="preserve"> </w:t>
      </w:r>
      <w:r w:rsidRPr="002F353F">
        <w:rPr>
          <w:sz w:val="24"/>
        </w:rPr>
        <w:t>teaching) relevant to the Contemporary Acting, Theatre, and Performance.</w:t>
      </w:r>
    </w:p>
    <w:p w:rsidR="000268B6" w:rsidRDefault="00B82A5C" w14:paraId="34FA8365" w14:textId="045455D6">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rsidR="000268B6" w:rsidRDefault="000268B6" w14:paraId="098F9662" w14:textId="76036589">
      <w:pPr>
        <w:pStyle w:val="BodyText"/>
        <w:spacing w:before="6"/>
        <w:rPr>
          <w:sz w:val="36"/>
        </w:rPr>
      </w:pPr>
    </w:p>
    <w:p w:rsidR="000268B6" w:rsidRDefault="00B82A5C" w14:paraId="6488D529" w14:textId="6E18B645">
      <w:pPr>
        <w:pStyle w:val="BodyText"/>
        <w:spacing w:before="1"/>
        <w:ind w:left="230"/>
      </w:pPr>
      <w:r>
        <w:t>Quality, Management and Enhancement</w:t>
      </w:r>
    </w:p>
    <w:p w:rsidRPr="002F353F" w:rsidR="000268B6" w:rsidP="00595461" w:rsidRDefault="00B82A5C" w14:paraId="35431819" w14:textId="66151EF5">
      <w:pPr>
        <w:pStyle w:val="ListParagraph"/>
        <w:numPr>
          <w:ilvl w:val="0"/>
          <w:numId w:val="3"/>
        </w:numPr>
        <w:tabs>
          <w:tab w:val="left" w:pos="950"/>
          <w:tab w:val="left" w:pos="951"/>
        </w:tabs>
        <w:spacing w:line="355" w:lineRule="auto"/>
        <w:ind w:right="655"/>
        <w:rPr>
          <w:sz w:val="17"/>
        </w:rPr>
      </w:pPr>
      <w:r>
        <w:rPr>
          <w:sz w:val="24"/>
        </w:rPr>
        <w:t>To contribute to strategic planning in relation to the course/programme in areas such as student recruitment, the deployment of resources,</w:t>
      </w:r>
      <w:r w:rsidRPr="002F353F">
        <w:rPr>
          <w:spacing w:val="-27"/>
          <w:sz w:val="24"/>
        </w:rPr>
        <w:t xml:space="preserve"> </w:t>
      </w:r>
      <w:r>
        <w:rPr>
          <w:sz w:val="24"/>
        </w:rPr>
        <w:t>research and knowledge</w:t>
      </w:r>
      <w:r w:rsidRPr="002F353F">
        <w:rPr>
          <w:spacing w:val="-1"/>
          <w:sz w:val="24"/>
        </w:rPr>
        <w:t xml:space="preserve"> </w:t>
      </w:r>
      <w:r>
        <w:rPr>
          <w:sz w:val="24"/>
        </w:rPr>
        <w:t>exchange.</w:t>
      </w:r>
    </w:p>
    <w:p w:rsidRPr="002F353F" w:rsidR="000268B6" w:rsidP="002F353F" w:rsidRDefault="00B82A5C" w14:paraId="6A004A2D" w14:textId="4B562E43">
      <w:pPr>
        <w:pStyle w:val="ListParagraph"/>
        <w:numPr>
          <w:ilvl w:val="0"/>
          <w:numId w:val="7"/>
        </w:numPr>
        <w:tabs>
          <w:tab w:val="left" w:pos="950"/>
          <w:tab w:val="left" w:pos="951"/>
        </w:tabs>
        <w:spacing w:before="100" w:line="355" w:lineRule="auto"/>
        <w:ind w:right="306"/>
        <w:rPr>
          <w:sz w:val="24"/>
          <w:szCs w:val="24"/>
        </w:rPr>
      </w:pPr>
      <w:r w:rsidRPr="002F353F">
        <w:rPr>
          <w:sz w:val="24"/>
          <w:szCs w:val="24"/>
        </w:rPr>
        <w:t>To contribute to the monitoring of the quality of teaching and learning through continuous course monitoring and to contribute to quality, management and enhancement activities across the School, College and</w:t>
      </w:r>
      <w:r w:rsidRPr="002F353F">
        <w:rPr>
          <w:spacing w:val="-12"/>
          <w:sz w:val="24"/>
          <w:szCs w:val="24"/>
        </w:rPr>
        <w:t xml:space="preserve"> </w:t>
      </w:r>
      <w:r w:rsidRPr="002F353F">
        <w:rPr>
          <w:sz w:val="24"/>
          <w:szCs w:val="24"/>
        </w:rPr>
        <w:t>University.</w:t>
      </w:r>
    </w:p>
    <w:p w:rsidR="000268B6" w:rsidRDefault="00B82A5C" w14:paraId="282A8B0C" w14:textId="77777777">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rsidR="000268B6" w:rsidRDefault="000268B6" w14:paraId="03251804" w14:textId="77777777">
      <w:pPr>
        <w:pStyle w:val="BodyText"/>
        <w:spacing w:before="4"/>
        <w:rPr>
          <w:sz w:val="36"/>
        </w:rPr>
      </w:pPr>
    </w:p>
    <w:p w:rsidR="000268B6" w:rsidRDefault="00B82A5C" w14:paraId="4116FDF6" w14:textId="77777777">
      <w:pPr>
        <w:pStyle w:val="BodyText"/>
        <w:spacing w:before="1"/>
        <w:ind w:left="230"/>
      </w:pPr>
      <w:r>
        <w:t>General</w:t>
      </w:r>
    </w:p>
    <w:p w:rsidR="000268B6" w:rsidRDefault="00B82A5C" w14:paraId="2A199C2A" w14:textId="77777777">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rsidR="000268B6" w:rsidRDefault="00B82A5C" w14:paraId="3388C0EA" w14:textId="77777777">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rsidR="000268B6" w:rsidRDefault="00B82A5C" w14:paraId="205D99B1" w14:textId="77777777">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rsidR="000268B6" w:rsidRDefault="00B82A5C" w14:paraId="41DDD61F" w14:textId="77777777">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rsidR="000268B6" w:rsidRDefault="00B82A5C" w14:paraId="766C2D4A" w14:textId="77777777">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rsidR="000268B6" w:rsidRDefault="00B82A5C" w14:paraId="2F125B68" w14:textId="77777777">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rsidR="000268B6" w:rsidRDefault="000268B6" w14:paraId="12918233" w14:textId="77777777">
      <w:pPr>
        <w:spacing w:line="355" w:lineRule="auto"/>
        <w:jc w:val="both"/>
        <w:rPr>
          <w:sz w:val="24"/>
        </w:rPr>
        <w:sectPr w:rsidR="000268B6">
          <w:pgSz w:w="11910" w:h="16840" w:orient="portrait"/>
          <w:pgMar w:top="1960" w:right="1140" w:bottom="1520" w:left="1320" w:header="1182" w:footer="1251" w:gutter="0"/>
          <w:cols w:space="720"/>
        </w:sectPr>
      </w:pPr>
    </w:p>
    <w:p w:rsidR="000268B6" w:rsidRDefault="000268B6" w14:paraId="733C8E1B" w14:textId="77777777">
      <w:pPr>
        <w:pStyle w:val="BodyText"/>
        <w:rPr>
          <w:sz w:val="20"/>
        </w:rPr>
      </w:pPr>
    </w:p>
    <w:p w:rsidR="000268B6" w:rsidRDefault="000268B6" w14:paraId="752488C2" w14:textId="77777777">
      <w:pPr>
        <w:pStyle w:val="BodyText"/>
        <w:spacing w:before="11"/>
        <w:rPr>
          <w:sz w:val="25"/>
        </w:r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5182"/>
        <w:gridCol w:w="4030"/>
      </w:tblGrid>
      <w:tr w:rsidR="000268B6" w:rsidTr="7E876982" w14:paraId="70861905" w14:textId="77777777">
        <w:trPr>
          <w:trHeight w:val="5597"/>
        </w:trPr>
        <w:tc>
          <w:tcPr>
            <w:tcW w:w="9212" w:type="dxa"/>
            <w:gridSpan w:val="2"/>
            <w:tcMar/>
          </w:tcPr>
          <w:p w:rsidR="002F353F" w:rsidRDefault="002F353F" w14:paraId="07CEC040" w14:textId="77777777">
            <w:pPr>
              <w:pStyle w:val="TableParagraph"/>
              <w:spacing w:line="360" w:lineRule="auto"/>
              <w:ind w:left="107" w:right="623"/>
              <w:rPr>
                <w:b/>
                <w:sz w:val="24"/>
              </w:rPr>
            </w:pPr>
          </w:p>
          <w:p w:rsidR="002F353F" w:rsidP="002F353F" w:rsidRDefault="002F353F" w14:paraId="0C05C01F" w14:textId="77777777">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rsidR="002F353F" w:rsidRDefault="002F353F" w14:paraId="5C5BA4E2" w14:textId="77777777">
            <w:pPr>
              <w:pStyle w:val="TableParagraph"/>
              <w:spacing w:line="360" w:lineRule="auto"/>
              <w:ind w:left="107" w:right="623"/>
              <w:rPr>
                <w:b/>
                <w:sz w:val="24"/>
              </w:rPr>
            </w:pPr>
          </w:p>
          <w:p w:rsidR="000268B6" w:rsidRDefault="00B82A5C" w14:paraId="159F6A7F" w14:textId="2FB20AF8">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rsidR="000268B6" w:rsidRDefault="000268B6" w14:paraId="1FC552E5" w14:textId="77777777">
            <w:pPr>
              <w:pStyle w:val="TableParagraph"/>
              <w:spacing w:before="11"/>
              <w:rPr>
                <w:sz w:val="35"/>
              </w:rPr>
            </w:pPr>
          </w:p>
          <w:p w:rsidR="000268B6" w:rsidRDefault="00B82A5C" w14:paraId="7009DCFA" w14:textId="77777777">
            <w:pPr>
              <w:pStyle w:val="TableParagraph"/>
              <w:numPr>
                <w:ilvl w:val="0"/>
                <w:numId w:val="2"/>
              </w:numPr>
              <w:tabs>
                <w:tab w:val="left" w:pos="827"/>
                <w:tab w:val="left" w:pos="828"/>
              </w:tabs>
              <w:ind w:hanging="361"/>
              <w:rPr>
                <w:sz w:val="24"/>
              </w:rPr>
            </w:pPr>
            <w:r>
              <w:rPr>
                <w:sz w:val="24"/>
              </w:rPr>
              <w:t>Students</w:t>
            </w:r>
          </w:p>
          <w:p w:rsidR="000268B6" w:rsidRDefault="00B82A5C" w14:paraId="456F4F17" w14:textId="77777777">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rsidR="000268B6" w:rsidRDefault="00B82A5C" w14:paraId="5A3A1153" w14:textId="77777777">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rsidR="000268B6" w:rsidP="3C7F6A9D" w:rsidRDefault="00B82A5C" w14:paraId="00B7938B" w14:textId="27C155F1">
            <w:pPr>
              <w:pStyle w:val="TableParagraph"/>
              <w:numPr>
                <w:ilvl w:val="0"/>
                <w:numId w:val="2"/>
              </w:numPr>
              <w:tabs>
                <w:tab w:val="left" w:pos="827"/>
                <w:tab w:val="left" w:pos="828"/>
              </w:tabs>
              <w:spacing w:before="139"/>
              <w:ind w:hanging="361"/>
              <w:rPr>
                <w:sz w:val="24"/>
                <w:szCs w:val="24"/>
              </w:rPr>
            </w:pPr>
            <w:r w:rsidRPr="3C7F6A9D">
              <w:rPr>
                <w:sz w:val="24"/>
                <w:szCs w:val="24"/>
              </w:rPr>
              <w:t>Ass</w:t>
            </w:r>
            <w:r w:rsidRPr="3C7F6A9D" w:rsidR="4A7E2DC6">
              <w:rPr>
                <w:sz w:val="24"/>
                <w:szCs w:val="24"/>
              </w:rPr>
              <w:t xml:space="preserve">ociate </w:t>
            </w:r>
            <w:r w:rsidRPr="3C7F6A9D">
              <w:rPr>
                <w:sz w:val="24"/>
                <w:szCs w:val="24"/>
              </w:rPr>
              <w:t>Deans</w:t>
            </w:r>
          </w:p>
          <w:p w:rsidR="000268B6" w:rsidRDefault="00B82A5C" w14:paraId="1DA3EEAD" w14:textId="77777777">
            <w:pPr>
              <w:pStyle w:val="TableParagraph"/>
              <w:numPr>
                <w:ilvl w:val="0"/>
                <w:numId w:val="2"/>
              </w:numPr>
              <w:tabs>
                <w:tab w:val="left" w:pos="827"/>
                <w:tab w:val="left" w:pos="828"/>
              </w:tabs>
              <w:spacing w:before="135"/>
              <w:ind w:hanging="361"/>
              <w:rPr>
                <w:sz w:val="24"/>
              </w:rPr>
            </w:pPr>
            <w:r>
              <w:rPr>
                <w:sz w:val="24"/>
              </w:rPr>
              <w:t>Programme Administration Manager</w:t>
            </w:r>
          </w:p>
          <w:p w:rsidR="000268B6" w:rsidRDefault="00B82A5C" w14:paraId="350818A6" w14:textId="77777777">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rsidR="000268B6" w:rsidRDefault="00B82A5C" w14:paraId="12A66752" w14:textId="77777777">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rsidR="000268B6" w:rsidRDefault="00B82A5C" w14:paraId="14D669CE" w14:textId="77777777">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rsidR="000268B6" w:rsidRDefault="00B82A5C" w14:paraId="00A5B7BA" w14:textId="77777777">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rsidTr="7E876982" w14:paraId="0C8E03B1" w14:textId="77777777">
        <w:trPr>
          <w:trHeight w:val="1327"/>
        </w:trPr>
        <w:tc>
          <w:tcPr>
            <w:tcW w:w="9212" w:type="dxa"/>
            <w:gridSpan w:val="2"/>
            <w:tcMar/>
          </w:tcPr>
          <w:p w:rsidR="000268B6" w:rsidRDefault="00B82A5C" w14:paraId="637AD116" w14:textId="77777777">
            <w:pPr>
              <w:pStyle w:val="TableParagraph"/>
              <w:spacing w:line="274" w:lineRule="exact"/>
              <w:ind w:left="107"/>
              <w:rPr>
                <w:b/>
                <w:sz w:val="24"/>
              </w:rPr>
            </w:pPr>
            <w:r>
              <w:rPr>
                <w:b/>
                <w:sz w:val="24"/>
              </w:rPr>
              <w:t>Specific Management Responsibilities</w:t>
            </w:r>
          </w:p>
          <w:p w:rsidR="000268B6" w:rsidRDefault="00C939CD" w14:paraId="79B414C7" w14:textId="3592F9D2">
            <w:pPr>
              <w:pStyle w:val="TableParagraph"/>
              <w:numPr>
                <w:ilvl w:val="0"/>
                <w:numId w:val="1"/>
              </w:numPr>
              <w:tabs>
                <w:tab w:val="left" w:pos="827"/>
                <w:tab w:val="left" w:pos="828"/>
              </w:tabs>
              <w:spacing w:before="140"/>
              <w:ind w:hanging="361"/>
              <w:rPr>
                <w:b/>
                <w:sz w:val="24"/>
              </w:rPr>
            </w:pPr>
            <w:r>
              <w:rPr>
                <w:b/>
                <w:sz w:val="24"/>
              </w:rPr>
              <w:t>N/A</w:t>
            </w:r>
          </w:p>
        </w:tc>
      </w:tr>
      <w:tr w:rsidR="000268B6" w:rsidTr="7E876982" w14:paraId="09E63B57" w14:textId="77777777">
        <w:trPr>
          <w:trHeight w:val="2159"/>
        </w:trPr>
        <w:tc>
          <w:tcPr>
            <w:tcW w:w="5182" w:type="dxa"/>
            <w:tcBorders>
              <w:right w:val="nil"/>
            </w:tcBorders>
            <w:tcMar/>
          </w:tcPr>
          <w:p w:rsidR="000268B6" w:rsidRDefault="000268B6" w14:paraId="3F305845" w14:textId="77777777">
            <w:pPr>
              <w:pStyle w:val="TableParagraph"/>
              <w:spacing w:before="10"/>
              <w:rPr>
                <w:sz w:val="35"/>
              </w:rPr>
            </w:pPr>
          </w:p>
          <w:p w:rsidR="000268B6" w:rsidP="266FD021" w:rsidRDefault="00B82A5C" w14:paraId="1961F97E" w14:textId="709F202B">
            <w:pPr>
              <w:pStyle w:val="TableParagraph"/>
              <w:tabs>
                <w:tab w:val="left" w:pos="5049"/>
              </w:tabs>
              <w:spacing w:line="720" w:lineRule="auto"/>
              <w:ind w:left="107" w:right="102"/>
              <w:rPr>
                <w:sz w:val="24"/>
                <w:szCs w:val="24"/>
              </w:rPr>
            </w:pPr>
            <w:r w:rsidRPr="7E876982" w:rsidR="00B82A5C">
              <w:rPr>
                <w:sz w:val="24"/>
                <w:szCs w:val="24"/>
              </w:rPr>
              <w:t>Signed</w:t>
            </w:r>
            <w:r w:rsidRPr="7E876982" w:rsidR="00B964C5">
              <w:rPr>
                <w:noProof/>
              </w:rPr>
              <w:t xml:space="preserve"> </w:t>
            </w:r>
            <w:r w:rsidR="00B964C5">
              <w:drawing>
                <wp:inline wp14:editId="7E876982" wp14:anchorId="5FE538C8">
                  <wp:extent cx="1282700" cy="241300"/>
                  <wp:effectExtent l="0" t="0" r="0" b="0"/>
                  <wp:docPr id="23" name="Picture 23" title=""/>
                  <wp:cNvGraphicFramePr>
                    <a:graphicFrameLocks noChangeAspect="1"/>
                  </wp:cNvGraphicFramePr>
                  <a:graphic>
                    <a:graphicData uri="http://schemas.openxmlformats.org/drawingml/2006/picture">
                      <pic:pic>
                        <pic:nvPicPr>
                          <pic:cNvPr id="0" name="Picture 23"/>
                          <pic:cNvPicPr/>
                        </pic:nvPicPr>
                        <pic:blipFill>
                          <a:blip r:embed="Rfaf8b56489c34f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2700" cy="241300"/>
                          </a:xfrm>
                          <a:prstGeom prst="rect">
                            <a:avLst/>
                          </a:prstGeom>
                        </pic:spPr>
                      </pic:pic>
                    </a:graphicData>
                  </a:graphic>
                </wp:inline>
              </w:drawing>
            </w:r>
            <w:r>
              <w:tab/>
            </w:r>
            <w:r w:rsidRPr="7E876982" w:rsidR="00B82A5C">
              <w:rPr>
                <w:sz w:val="24"/>
                <w:szCs w:val="24"/>
              </w:rPr>
              <w:t xml:space="preserve"> </w:t>
            </w:r>
          </w:p>
          <w:p w:rsidR="000268B6" w:rsidP="266FD021" w:rsidRDefault="00B82A5C" w14:paraId="3CB72708" w14:textId="25EB309E">
            <w:pPr>
              <w:pStyle w:val="TableParagraph"/>
              <w:tabs>
                <w:tab w:val="left" w:pos="5049"/>
              </w:tabs>
              <w:spacing w:line="720" w:lineRule="auto"/>
              <w:ind w:left="107" w:right="102"/>
              <w:rPr>
                <w:sz w:val="24"/>
                <w:szCs w:val="24"/>
              </w:rPr>
            </w:pPr>
            <w:r w:rsidRPr="266FD021">
              <w:rPr>
                <w:sz w:val="24"/>
                <w:szCs w:val="24"/>
              </w:rPr>
              <w:t>Date of last</w:t>
            </w:r>
            <w:r w:rsidRPr="266FD021">
              <w:rPr>
                <w:spacing w:val="-7"/>
                <w:sz w:val="24"/>
                <w:szCs w:val="24"/>
              </w:rPr>
              <w:t xml:space="preserve"> </w:t>
            </w:r>
            <w:r w:rsidRPr="266FD021">
              <w:rPr>
                <w:sz w:val="24"/>
                <w:szCs w:val="24"/>
              </w:rPr>
              <w:t>review</w:t>
            </w:r>
            <w:r w:rsidRPr="266FD021">
              <w:rPr>
                <w:sz w:val="24"/>
                <w:szCs w:val="24"/>
                <w:u w:val="single"/>
              </w:rPr>
              <w:t xml:space="preserve"> </w:t>
            </w:r>
            <w:r>
              <w:rPr>
                <w:sz w:val="24"/>
                <w:u w:val="single"/>
              </w:rPr>
              <w:tab/>
            </w:r>
            <w:r w:rsidRPr="266FD021">
              <w:rPr>
                <w:w w:val="13"/>
                <w:sz w:val="24"/>
                <w:szCs w:val="24"/>
                <w:u w:val="single"/>
              </w:rPr>
              <w:t xml:space="preserve"> </w:t>
            </w:r>
          </w:p>
        </w:tc>
        <w:tc>
          <w:tcPr>
            <w:tcW w:w="4030" w:type="dxa"/>
            <w:tcBorders>
              <w:left w:val="nil"/>
            </w:tcBorders>
            <w:tcMar/>
          </w:tcPr>
          <w:p w:rsidR="000268B6" w:rsidRDefault="000268B6" w14:paraId="5961412F" w14:textId="77777777">
            <w:pPr>
              <w:pStyle w:val="TableParagraph"/>
              <w:spacing w:before="10"/>
              <w:rPr>
                <w:sz w:val="35"/>
              </w:rPr>
            </w:pPr>
          </w:p>
          <w:p w:rsidR="000268B6" w:rsidRDefault="004C4B77" w14:paraId="030E9BC4" w14:textId="6F5F1D5E">
            <w:pPr>
              <w:pStyle w:val="TableParagraph"/>
              <w:ind w:left="170"/>
              <w:rPr>
                <w:b/>
                <w:sz w:val="24"/>
              </w:rPr>
            </w:pPr>
            <w:r>
              <w:rPr>
                <w:b/>
                <w:sz w:val="24"/>
              </w:rPr>
              <w:t>Professor Adrian Kear (</w:t>
            </w:r>
            <w:r w:rsidR="00B82A5C">
              <w:rPr>
                <w:b/>
                <w:sz w:val="24"/>
              </w:rPr>
              <w:t>Recruiting Manager)</w:t>
            </w:r>
          </w:p>
          <w:p w:rsidR="000268B6" w:rsidRDefault="000268B6" w14:paraId="627A730F" w14:textId="77777777">
            <w:pPr>
              <w:pStyle w:val="TableParagraph"/>
              <w:rPr>
                <w:sz w:val="26"/>
              </w:rPr>
            </w:pPr>
          </w:p>
          <w:p w:rsidR="000268B6" w:rsidRDefault="000268B6" w14:paraId="0E9D03E3" w14:textId="77777777">
            <w:pPr>
              <w:pStyle w:val="TableParagraph"/>
              <w:spacing w:before="10"/>
              <w:rPr>
                <w:sz w:val="27"/>
              </w:rPr>
            </w:pPr>
          </w:p>
          <w:p w:rsidR="000268B6" w:rsidRDefault="00B82A5C" w14:paraId="38AAC221" w14:textId="0352957C">
            <w:pPr>
              <w:pStyle w:val="TableParagraph"/>
              <w:ind w:left="170"/>
              <w:rPr>
                <w:b/>
                <w:sz w:val="24"/>
              </w:rPr>
            </w:pPr>
            <w:r>
              <w:rPr>
                <w:b/>
                <w:sz w:val="24"/>
              </w:rPr>
              <w:t>[</w:t>
            </w:r>
            <w:r w:rsidR="004C4B77">
              <w:rPr>
                <w:b/>
                <w:sz w:val="24"/>
              </w:rPr>
              <w:t>5/5/21]</w:t>
            </w:r>
          </w:p>
        </w:tc>
      </w:tr>
    </w:tbl>
    <w:p w:rsidR="000268B6" w:rsidRDefault="000268B6" w14:paraId="607F39CB" w14:textId="77777777">
      <w:pPr>
        <w:rPr>
          <w:sz w:val="24"/>
        </w:rPr>
        <w:sectPr w:rsidR="000268B6">
          <w:pgSz w:w="11910" w:h="16840" w:orient="portrait"/>
          <w:pgMar w:top="1960" w:right="1140" w:bottom="1440" w:left="1320" w:header="1182" w:footer="1251" w:gutter="0"/>
          <w:cols w:space="720"/>
        </w:sectPr>
      </w:pPr>
    </w:p>
    <w:p w:rsidR="000268B6" w:rsidRDefault="000268B6" w14:paraId="0BD8FBA3" w14:textId="77777777">
      <w:pPr>
        <w:pStyle w:val="BodyText"/>
        <w:rPr>
          <w:sz w:val="20"/>
        </w:rPr>
      </w:pPr>
    </w:p>
    <w:p w:rsidR="000268B6" w:rsidRDefault="000268B6" w14:paraId="1E3A5C5B" w14:textId="77777777">
      <w:pPr>
        <w:pStyle w:val="BodyText"/>
        <w:spacing w:before="8"/>
        <w:rPr>
          <w:sz w:val="17"/>
        </w:rPr>
      </w:pPr>
    </w:p>
    <w:p w:rsidRPr="00B82A5C" w:rsidR="00B82A5C" w:rsidP="266FD021" w:rsidRDefault="00B82A5C" w14:paraId="3FF5D51E" w14:textId="0A686802">
      <w:pPr>
        <w:rPr>
          <w:b/>
          <w:bCs/>
          <w:sz w:val="28"/>
          <w:szCs w:val="28"/>
        </w:rPr>
      </w:pPr>
      <w:r w:rsidRPr="266FD021">
        <w:rPr>
          <w:b/>
          <w:bCs/>
          <w:sz w:val="28"/>
          <w:szCs w:val="28"/>
        </w:rPr>
        <w:t xml:space="preserve">  Job Title - Lecturer, BA (Honours) </w:t>
      </w:r>
      <w:r w:rsidRPr="266FD021" w:rsidR="42C1518E">
        <w:rPr>
          <w:b/>
          <w:bCs/>
          <w:sz w:val="28"/>
          <w:szCs w:val="28"/>
        </w:rPr>
        <w:t>Acting and Performance</w:t>
      </w:r>
    </w:p>
    <w:p w:rsidRPr="00B82A5C" w:rsidR="00B82A5C" w:rsidP="00B82A5C" w:rsidRDefault="00B82A5C" w14:paraId="54FDB35E" w14:textId="77777777">
      <w:pPr>
        <w:rPr>
          <w:b/>
          <w:sz w:val="28"/>
          <w:szCs w:val="28"/>
        </w:rPr>
      </w:pPr>
    </w:p>
    <w:p w:rsidRPr="00B82A5C" w:rsidR="000268B6" w:rsidP="00B82A5C" w:rsidRDefault="00B82A5C" w14:paraId="23D70454" w14:textId="77777777">
      <w:pPr>
        <w:rPr>
          <w:b/>
          <w:sz w:val="28"/>
          <w:szCs w:val="28"/>
        </w:rPr>
      </w:pPr>
      <w:r w:rsidRPr="00B82A5C">
        <w:rPr>
          <w:b/>
          <w:sz w:val="28"/>
          <w:szCs w:val="28"/>
        </w:rPr>
        <w:t xml:space="preserve">  Grade - 5</w:t>
      </w:r>
    </w:p>
    <w:p w:rsidR="000268B6" w:rsidRDefault="000268B6" w14:paraId="0ACDC291" w14:textId="77777777">
      <w:pPr>
        <w:pStyle w:val="BodyText"/>
        <w:spacing w:before="7"/>
        <w:rPr>
          <w:b/>
          <w:sz w:val="35"/>
        </w:rPr>
      </w:pPr>
    </w:p>
    <w:p w:rsidR="000268B6" w:rsidRDefault="00B82A5C" w14:paraId="12ADE30F" w14:textId="77777777">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0268B6" w:rsidRDefault="000268B6" w14:paraId="33EC7AA3" w14:textId="77777777">
      <w:pPr>
        <w:pStyle w:val="BodyText"/>
        <w:rPr>
          <w:sz w:val="20"/>
        </w:rPr>
      </w:pPr>
    </w:p>
    <w:p w:rsidR="000268B6" w:rsidRDefault="000268B6" w14:paraId="12297DEF" w14:textId="77777777">
      <w:pPr>
        <w:pStyle w:val="BodyText"/>
        <w:spacing w:before="4"/>
        <w:rPr>
          <w:sz w:val="16"/>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Tr="3C7F6A9D" w14:paraId="5530BF79" w14:textId="77777777">
        <w:trPr>
          <w:trHeight w:val="806"/>
        </w:trPr>
        <w:tc>
          <w:tcPr>
            <w:tcW w:w="9070" w:type="dxa"/>
            <w:gridSpan w:val="3"/>
          </w:tcPr>
          <w:p w:rsidR="000268B6" w:rsidRDefault="000268B6" w14:paraId="5CD0EE93" w14:textId="77777777">
            <w:pPr>
              <w:pStyle w:val="TableParagraph"/>
              <w:spacing w:before="9"/>
              <w:rPr>
                <w:sz w:val="27"/>
              </w:rPr>
            </w:pPr>
          </w:p>
          <w:p w:rsidR="000268B6" w:rsidRDefault="00B82A5C" w14:paraId="565D5272" w14:textId="77777777">
            <w:pPr>
              <w:pStyle w:val="TableParagraph"/>
              <w:spacing w:before="1"/>
              <w:ind w:left="3126" w:right="3123"/>
              <w:jc w:val="center"/>
              <w:rPr>
                <w:b/>
                <w:sz w:val="28"/>
              </w:rPr>
            </w:pPr>
            <w:r>
              <w:rPr>
                <w:b/>
                <w:sz w:val="28"/>
              </w:rPr>
              <w:t>Person Specification</w:t>
            </w:r>
          </w:p>
        </w:tc>
      </w:tr>
      <w:tr w:rsidR="000268B6" w:rsidTr="3C7F6A9D" w14:paraId="6F2E52D5" w14:textId="77777777">
        <w:trPr>
          <w:trHeight w:val="501"/>
        </w:trPr>
        <w:tc>
          <w:tcPr>
            <w:tcW w:w="9070" w:type="dxa"/>
            <w:gridSpan w:val="3"/>
          </w:tcPr>
          <w:p w:rsidR="000268B6" w:rsidRDefault="00B82A5C" w14:paraId="4A2E598D" w14:textId="77777777">
            <w:pPr>
              <w:pStyle w:val="TableParagraph"/>
              <w:spacing w:before="84"/>
              <w:ind w:left="107"/>
              <w:rPr>
                <w:b/>
                <w:sz w:val="24"/>
              </w:rPr>
            </w:pPr>
            <w:r>
              <w:rPr>
                <w:b/>
                <w:sz w:val="24"/>
              </w:rPr>
              <w:t>Means of testing - A=application I=interview T=selection task</w:t>
            </w:r>
          </w:p>
        </w:tc>
      </w:tr>
      <w:tr w:rsidR="000268B6" w:rsidTr="3C7F6A9D" w14:paraId="74DFA64D" w14:textId="77777777">
        <w:trPr>
          <w:trHeight w:val="1053"/>
        </w:trPr>
        <w:tc>
          <w:tcPr>
            <w:tcW w:w="2912" w:type="dxa"/>
            <w:tcBorders>
              <w:bottom w:val="nil"/>
            </w:tcBorders>
          </w:tcPr>
          <w:p w:rsidR="000268B6" w:rsidRDefault="000268B6" w14:paraId="5F2CA2B3" w14:textId="77777777">
            <w:pPr>
              <w:pStyle w:val="TableParagraph"/>
              <w:rPr>
                <w:rFonts w:ascii="Times New Roman"/>
                <w:sz w:val="24"/>
              </w:rPr>
            </w:pPr>
          </w:p>
        </w:tc>
        <w:tc>
          <w:tcPr>
            <w:tcW w:w="5464" w:type="dxa"/>
            <w:tcBorders>
              <w:bottom w:val="nil"/>
            </w:tcBorders>
          </w:tcPr>
          <w:p w:rsidR="000268B6" w:rsidRDefault="00B82A5C" w14:paraId="4E6A8777" w14:textId="351A5038">
            <w:pPr>
              <w:pStyle w:val="TableParagraph"/>
              <w:spacing w:before="82" w:line="360" w:lineRule="auto"/>
              <w:ind w:left="107" w:right="497"/>
              <w:rPr>
                <w:sz w:val="24"/>
              </w:rPr>
            </w:pPr>
            <w:r>
              <w:rPr>
                <w:sz w:val="24"/>
              </w:rPr>
              <w:t xml:space="preserve">Undergraduate degree in </w:t>
            </w:r>
            <w:r w:rsidR="0030710C">
              <w:rPr>
                <w:sz w:val="24"/>
              </w:rPr>
              <w:t xml:space="preserve">Acting, Drama, Theatre and Performance </w:t>
            </w:r>
            <w:r>
              <w:rPr>
                <w:sz w:val="24"/>
              </w:rPr>
              <w:t>or associated subject.</w:t>
            </w:r>
          </w:p>
        </w:tc>
        <w:tc>
          <w:tcPr>
            <w:tcW w:w="694" w:type="dxa"/>
            <w:tcBorders>
              <w:bottom w:val="nil"/>
            </w:tcBorders>
          </w:tcPr>
          <w:p w:rsidR="000268B6" w:rsidRDefault="00B82A5C" w14:paraId="67DBC349" w14:textId="77777777">
            <w:pPr>
              <w:pStyle w:val="TableParagraph"/>
              <w:spacing w:before="82"/>
              <w:ind w:left="106"/>
              <w:rPr>
                <w:sz w:val="24"/>
              </w:rPr>
            </w:pPr>
            <w:r>
              <w:rPr>
                <w:sz w:val="24"/>
              </w:rPr>
              <w:t>A</w:t>
            </w:r>
          </w:p>
        </w:tc>
      </w:tr>
      <w:tr w:rsidR="000268B6" w:rsidTr="3C7F6A9D" w14:paraId="28ECF44C" w14:textId="77777777">
        <w:trPr>
          <w:trHeight w:val="1137"/>
        </w:trPr>
        <w:tc>
          <w:tcPr>
            <w:tcW w:w="2912" w:type="dxa"/>
            <w:tcBorders>
              <w:top w:val="nil"/>
              <w:bottom w:val="nil"/>
            </w:tcBorders>
          </w:tcPr>
          <w:p w:rsidR="000268B6" w:rsidRDefault="000268B6" w14:paraId="42FBCF8F" w14:textId="77777777">
            <w:pPr>
              <w:pStyle w:val="TableParagraph"/>
              <w:rPr>
                <w:rFonts w:ascii="Times New Roman"/>
                <w:sz w:val="24"/>
              </w:rPr>
            </w:pPr>
          </w:p>
        </w:tc>
        <w:tc>
          <w:tcPr>
            <w:tcW w:w="5464" w:type="dxa"/>
            <w:tcBorders>
              <w:top w:val="nil"/>
              <w:bottom w:val="nil"/>
            </w:tcBorders>
          </w:tcPr>
          <w:p w:rsidR="000268B6" w:rsidRDefault="000268B6" w14:paraId="515676E4" w14:textId="77777777">
            <w:pPr>
              <w:pStyle w:val="TableParagraph"/>
              <w:spacing w:before="7"/>
              <w:rPr>
                <w:sz w:val="23"/>
              </w:rPr>
            </w:pPr>
          </w:p>
          <w:p w:rsidR="000268B6" w:rsidRDefault="00B82A5C" w14:paraId="7D1BEFC7" w14:textId="5196F012">
            <w:pPr>
              <w:pStyle w:val="TableParagraph"/>
              <w:spacing w:before="1" w:line="360" w:lineRule="auto"/>
              <w:ind w:left="107" w:right="338"/>
              <w:rPr>
                <w:sz w:val="24"/>
              </w:rPr>
            </w:pPr>
            <w:r>
              <w:rPr>
                <w:sz w:val="24"/>
              </w:rPr>
              <w:t xml:space="preserve">Higher degree (e.g. MA) in </w:t>
            </w:r>
            <w:r w:rsidR="0030710C">
              <w:rPr>
                <w:sz w:val="24"/>
              </w:rPr>
              <w:t>Acting, Drama, Theatre and Performance</w:t>
            </w:r>
            <w:r>
              <w:rPr>
                <w:sz w:val="24"/>
              </w:rPr>
              <w:t xml:space="preserve"> or associated subject (Desirable).</w:t>
            </w:r>
          </w:p>
        </w:tc>
        <w:tc>
          <w:tcPr>
            <w:tcW w:w="694" w:type="dxa"/>
            <w:tcBorders>
              <w:top w:val="nil"/>
              <w:bottom w:val="nil"/>
            </w:tcBorders>
          </w:tcPr>
          <w:p w:rsidR="000268B6" w:rsidRDefault="000268B6" w14:paraId="33CA9529" w14:textId="77777777">
            <w:pPr>
              <w:pStyle w:val="TableParagraph"/>
              <w:spacing w:before="7"/>
              <w:rPr>
                <w:sz w:val="23"/>
              </w:rPr>
            </w:pPr>
          </w:p>
          <w:p w:rsidR="000268B6" w:rsidRDefault="00B82A5C" w14:paraId="7DC92713" w14:textId="77777777">
            <w:pPr>
              <w:pStyle w:val="TableParagraph"/>
              <w:spacing w:before="1"/>
              <w:ind w:left="106"/>
              <w:rPr>
                <w:sz w:val="24"/>
              </w:rPr>
            </w:pPr>
            <w:r>
              <w:rPr>
                <w:sz w:val="24"/>
              </w:rPr>
              <w:t>A</w:t>
            </w:r>
          </w:p>
        </w:tc>
      </w:tr>
      <w:tr w:rsidR="000268B6" w:rsidTr="3C7F6A9D" w14:paraId="5C3A51D8" w14:textId="77777777">
        <w:trPr>
          <w:trHeight w:val="990"/>
        </w:trPr>
        <w:tc>
          <w:tcPr>
            <w:tcW w:w="2912" w:type="dxa"/>
            <w:tcBorders>
              <w:top w:val="nil"/>
              <w:bottom w:val="nil"/>
            </w:tcBorders>
          </w:tcPr>
          <w:p w:rsidR="000268B6" w:rsidRDefault="00B82A5C" w14:paraId="2564CCC5" w14:textId="77777777">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rsidR="000268B6" w:rsidRDefault="000268B6" w14:paraId="27106E25" w14:textId="77777777">
            <w:pPr>
              <w:pStyle w:val="TableParagraph"/>
              <w:spacing w:before="7"/>
              <w:rPr>
                <w:sz w:val="32"/>
              </w:rPr>
            </w:pPr>
          </w:p>
          <w:p w:rsidR="000268B6" w:rsidRDefault="00B82A5C" w14:paraId="3C5E4D58" w14:textId="77777777">
            <w:pPr>
              <w:pStyle w:val="TableParagraph"/>
              <w:ind w:left="107"/>
              <w:rPr>
                <w:sz w:val="24"/>
              </w:rPr>
            </w:pPr>
            <w:r>
              <w:rPr>
                <w:sz w:val="24"/>
              </w:rPr>
              <w:t>PhD or Higher level research degree (Desirable).</w:t>
            </w:r>
          </w:p>
        </w:tc>
        <w:tc>
          <w:tcPr>
            <w:tcW w:w="694" w:type="dxa"/>
            <w:tcBorders>
              <w:top w:val="nil"/>
              <w:bottom w:val="nil"/>
            </w:tcBorders>
          </w:tcPr>
          <w:p w:rsidR="000268B6" w:rsidRDefault="000268B6" w14:paraId="08CA02E3" w14:textId="77777777">
            <w:pPr>
              <w:pStyle w:val="TableParagraph"/>
              <w:rPr>
                <w:sz w:val="26"/>
              </w:rPr>
            </w:pPr>
          </w:p>
          <w:p w:rsidR="000268B6" w:rsidRDefault="000268B6" w14:paraId="48DD70BE" w14:textId="77777777">
            <w:pPr>
              <w:pStyle w:val="TableParagraph"/>
              <w:spacing w:before="10"/>
            </w:pPr>
          </w:p>
          <w:p w:rsidR="000268B6" w:rsidRDefault="00B82A5C" w14:paraId="723AFE4A" w14:textId="77777777">
            <w:pPr>
              <w:pStyle w:val="TableParagraph"/>
              <w:ind w:left="106"/>
              <w:rPr>
                <w:sz w:val="24"/>
              </w:rPr>
            </w:pPr>
            <w:r>
              <w:rPr>
                <w:sz w:val="24"/>
              </w:rPr>
              <w:t>A</w:t>
            </w:r>
          </w:p>
        </w:tc>
      </w:tr>
      <w:tr w:rsidR="000268B6" w:rsidTr="3C7F6A9D" w14:paraId="1169EDED" w14:textId="77777777">
        <w:trPr>
          <w:trHeight w:val="1138"/>
        </w:trPr>
        <w:tc>
          <w:tcPr>
            <w:tcW w:w="2912" w:type="dxa"/>
            <w:tcBorders>
              <w:top w:val="nil"/>
              <w:bottom w:val="nil"/>
            </w:tcBorders>
          </w:tcPr>
          <w:p w:rsidR="000268B6" w:rsidRDefault="000268B6" w14:paraId="4462BA23" w14:textId="77777777">
            <w:pPr>
              <w:pStyle w:val="TableParagraph"/>
              <w:rPr>
                <w:rFonts w:ascii="Times New Roman"/>
                <w:sz w:val="24"/>
              </w:rPr>
            </w:pPr>
          </w:p>
        </w:tc>
        <w:tc>
          <w:tcPr>
            <w:tcW w:w="5464" w:type="dxa"/>
            <w:tcBorders>
              <w:top w:val="nil"/>
              <w:bottom w:val="nil"/>
            </w:tcBorders>
          </w:tcPr>
          <w:p w:rsidR="000268B6" w:rsidRDefault="00B82A5C" w14:paraId="1A8BB56C" w14:textId="77777777">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rsidR="000268B6" w:rsidRDefault="000268B6" w14:paraId="7CBBA881" w14:textId="77777777">
            <w:pPr>
              <w:pStyle w:val="TableParagraph"/>
              <w:spacing w:before="11"/>
              <w:rPr>
                <w:sz w:val="30"/>
              </w:rPr>
            </w:pPr>
          </w:p>
          <w:p w:rsidR="000268B6" w:rsidRDefault="00B82A5C" w14:paraId="463C4683" w14:textId="77777777">
            <w:pPr>
              <w:pStyle w:val="TableParagraph"/>
              <w:ind w:left="106"/>
              <w:rPr>
                <w:sz w:val="24"/>
              </w:rPr>
            </w:pPr>
            <w:r>
              <w:rPr>
                <w:sz w:val="24"/>
              </w:rPr>
              <w:t>A</w:t>
            </w:r>
          </w:p>
        </w:tc>
      </w:tr>
      <w:tr w:rsidR="000268B6" w:rsidTr="3C7F6A9D" w14:paraId="5291863A" w14:textId="77777777">
        <w:trPr>
          <w:trHeight w:val="1101"/>
        </w:trPr>
        <w:tc>
          <w:tcPr>
            <w:tcW w:w="2912" w:type="dxa"/>
            <w:tcBorders>
              <w:top w:val="nil"/>
            </w:tcBorders>
          </w:tcPr>
          <w:p w:rsidR="002F353F" w:rsidRDefault="002F353F" w14:paraId="1C54582F" w14:textId="77777777">
            <w:pPr>
              <w:pStyle w:val="TableParagraph"/>
              <w:rPr>
                <w:sz w:val="24"/>
              </w:rPr>
            </w:pPr>
          </w:p>
          <w:p w:rsidR="002F353F" w:rsidRDefault="002F353F" w14:paraId="400D0DB1" w14:textId="77777777">
            <w:pPr>
              <w:pStyle w:val="TableParagraph"/>
              <w:rPr>
                <w:sz w:val="24"/>
              </w:rPr>
            </w:pPr>
          </w:p>
          <w:p w:rsidR="002F353F" w:rsidRDefault="002F353F" w14:paraId="5D728404" w14:textId="77777777">
            <w:pPr>
              <w:pStyle w:val="TableParagraph"/>
              <w:rPr>
                <w:sz w:val="24"/>
              </w:rPr>
            </w:pPr>
          </w:p>
          <w:p w:rsidR="002F353F" w:rsidRDefault="002F353F" w14:paraId="54526B87" w14:textId="77777777">
            <w:pPr>
              <w:pStyle w:val="TableParagraph"/>
              <w:rPr>
                <w:sz w:val="24"/>
              </w:rPr>
            </w:pPr>
          </w:p>
          <w:p w:rsidR="000268B6" w:rsidRDefault="000268B6" w14:paraId="27D96AE0" w14:textId="6CB2BD98">
            <w:pPr>
              <w:pStyle w:val="TableParagraph"/>
              <w:rPr>
                <w:rFonts w:ascii="Times New Roman"/>
                <w:sz w:val="24"/>
              </w:rPr>
            </w:pPr>
          </w:p>
        </w:tc>
        <w:tc>
          <w:tcPr>
            <w:tcW w:w="5464" w:type="dxa"/>
            <w:tcBorders>
              <w:top w:val="nil"/>
            </w:tcBorders>
          </w:tcPr>
          <w:p w:rsidR="002F353F" w:rsidP="00331F18" w:rsidRDefault="00B82A5C" w14:paraId="5AE5DBAE" w14:textId="4BE522EE">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rsidR="000268B6" w:rsidRDefault="000268B6" w14:paraId="3F2986EA" w14:textId="77777777">
            <w:pPr>
              <w:pStyle w:val="TableParagraph"/>
              <w:rPr>
                <w:sz w:val="26"/>
              </w:rPr>
            </w:pPr>
          </w:p>
          <w:p w:rsidR="00331F18" w:rsidP="00331F18" w:rsidRDefault="00B82A5C" w14:paraId="37299DA5" w14:textId="66859952">
            <w:pPr>
              <w:pStyle w:val="TableParagraph"/>
              <w:spacing w:before="227"/>
              <w:ind w:left="106"/>
              <w:rPr>
                <w:sz w:val="24"/>
              </w:rPr>
            </w:pPr>
            <w:r>
              <w:rPr>
                <w:sz w:val="24"/>
              </w:rPr>
              <w:t>A</w:t>
            </w:r>
          </w:p>
        </w:tc>
      </w:tr>
      <w:tr w:rsidR="000268B6" w:rsidTr="00331F18" w14:paraId="17DD4A49" w14:textId="77777777">
        <w:trPr>
          <w:trHeight w:val="80"/>
        </w:trPr>
        <w:tc>
          <w:tcPr>
            <w:tcW w:w="2912" w:type="dxa"/>
          </w:tcPr>
          <w:p w:rsidR="000268B6" w:rsidP="00331F18" w:rsidRDefault="00331F18" w14:paraId="112C8BEA" w14:textId="20206123">
            <w:pPr>
              <w:pStyle w:val="TableParagraph"/>
              <w:rPr>
                <w:sz w:val="24"/>
              </w:rPr>
            </w:pPr>
            <w:r>
              <w:rPr>
                <w:sz w:val="24"/>
              </w:rPr>
              <w:t>Teaching</w:t>
            </w:r>
          </w:p>
        </w:tc>
        <w:tc>
          <w:tcPr>
            <w:tcW w:w="5464" w:type="dxa"/>
          </w:tcPr>
          <w:p w:rsidR="000268B6" w:rsidP="00331F18" w:rsidRDefault="00331F18" w14:paraId="27F5A907" w14:textId="09119E58">
            <w:pPr>
              <w:pStyle w:val="TableParagraph"/>
              <w:spacing w:line="360" w:lineRule="auto"/>
              <w:ind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rsidR="00331F18" w:rsidP="00331F18" w:rsidRDefault="00331F18" w14:paraId="2B9929C6" w14:textId="77777777">
            <w:pPr>
              <w:pStyle w:val="TableParagraph"/>
              <w:spacing w:before="227"/>
              <w:rPr>
                <w:sz w:val="24"/>
              </w:rPr>
            </w:pPr>
            <w:r>
              <w:rPr>
                <w:sz w:val="24"/>
              </w:rPr>
              <w:t>A</w:t>
            </w:r>
          </w:p>
          <w:p w:rsidR="00331F18" w:rsidP="00331F18" w:rsidRDefault="00331F18" w14:paraId="5D3D0A7B" w14:textId="77777777">
            <w:pPr>
              <w:pStyle w:val="TableParagraph"/>
              <w:ind w:right="214"/>
              <w:rPr>
                <w:sz w:val="24"/>
              </w:rPr>
            </w:pPr>
          </w:p>
          <w:p w:rsidR="000268B6" w:rsidP="00331F18" w:rsidRDefault="00331F18" w14:paraId="667B00DF" w14:textId="574A6CCE">
            <w:pPr>
              <w:pStyle w:val="TableParagraph"/>
              <w:ind w:right="214"/>
              <w:rPr>
                <w:rFonts w:ascii="Times New Roman"/>
              </w:rPr>
            </w:pPr>
            <w:r>
              <w:rPr>
                <w:sz w:val="24"/>
              </w:rPr>
              <w:t>TI</w:t>
            </w:r>
          </w:p>
        </w:tc>
      </w:tr>
    </w:tbl>
    <w:p w:rsidR="000268B6" w:rsidRDefault="000268B6" w14:paraId="49FA1B2D" w14:textId="77777777">
      <w:pPr>
        <w:pStyle w:val="BodyText"/>
        <w:rPr>
          <w:sz w:val="20"/>
        </w:rPr>
      </w:pPr>
    </w:p>
    <w:p w:rsidR="000268B6" w:rsidRDefault="000268B6" w14:paraId="1AF1659E" w14:textId="77777777">
      <w:pPr>
        <w:pStyle w:val="BodyText"/>
        <w:spacing w:before="11"/>
        <w:rPr>
          <w:sz w:val="2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Tr="3C7F6A9D" w14:paraId="7CCF2B47" w14:textId="77777777">
        <w:trPr>
          <w:trHeight w:val="808"/>
        </w:trPr>
        <w:tc>
          <w:tcPr>
            <w:tcW w:w="9070" w:type="dxa"/>
            <w:gridSpan w:val="3"/>
          </w:tcPr>
          <w:p w:rsidR="000268B6" w:rsidRDefault="000268B6" w14:paraId="39D410D3" w14:textId="77777777">
            <w:pPr>
              <w:pStyle w:val="TableParagraph"/>
              <w:rPr>
                <w:sz w:val="28"/>
              </w:rPr>
            </w:pPr>
          </w:p>
          <w:p w:rsidR="000268B6" w:rsidRDefault="00B82A5C" w14:paraId="179651DC" w14:textId="77777777">
            <w:pPr>
              <w:pStyle w:val="TableParagraph"/>
              <w:ind w:left="3126" w:right="3123"/>
              <w:jc w:val="center"/>
              <w:rPr>
                <w:b/>
                <w:sz w:val="28"/>
              </w:rPr>
            </w:pPr>
            <w:r>
              <w:rPr>
                <w:b/>
                <w:sz w:val="28"/>
              </w:rPr>
              <w:t>Person Specification</w:t>
            </w:r>
          </w:p>
        </w:tc>
      </w:tr>
      <w:tr w:rsidR="000268B6" w:rsidTr="3C7F6A9D" w14:paraId="2DADBB1F" w14:textId="77777777">
        <w:trPr>
          <w:trHeight w:val="3398"/>
        </w:trPr>
        <w:tc>
          <w:tcPr>
            <w:tcW w:w="2912" w:type="dxa"/>
          </w:tcPr>
          <w:p w:rsidR="000268B6" w:rsidRDefault="000268B6" w14:paraId="32BC3223" w14:textId="77777777">
            <w:pPr>
              <w:pStyle w:val="TableParagraph"/>
              <w:rPr>
                <w:rFonts w:ascii="Times New Roman"/>
                <w:sz w:val="24"/>
              </w:rPr>
            </w:pPr>
          </w:p>
        </w:tc>
        <w:tc>
          <w:tcPr>
            <w:tcW w:w="5464" w:type="dxa"/>
          </w:tcPr>
          <w:p w:rsidR="000268B6" w:rsidP="3C7F6A9D" w:rsidRDefault="00B82A5C" w14:paraId="347F186F" w14:textId="6B620E83">
            <w:pPr>
              <w:pStyle w:val="TableParagraph"/>
              <w:spacing w:before="84" w:line="360" w:lineRule="auto"/>
              <w:ind w:left="107" w:right="497"/>
              <w:rPr>
                <w:sz w:val="24"/>
                <w:szCs w:val="24"/>
              </w:rPr>
            </w:pPr>
            <w:r w:rsidRPr="3C7F6A9D">
              <w:rPr>
                <w:sz w:val="24"/>
                <w:szCs w:val="24"/>
              </w:rPr>
              <w:t>Applies an inquiring, innovative and reflexive approach to teaching.</w:t>
            </w:r>
          </w:p>
          <w:p w:rsidR="3C7F6A9D" w:rsidP="3C7F6A9D" w:rsidRDefault="3C7F6A9D" w14:paraId="08752382" w14:textId="31E043F3">
            <w:pPr>
              <w:pStyle w:val="TableParagraph"/>
              <w:spacing w:before="84" w:line="360" w:lineRule="auto"/>
              <w:ind w:left="107" w:right="497"/>
              <w:rPr>
                <w:sz w:val="24"/>
                <w:szCs w:val="24"/>
              </w:rPr>
            </w:pPr>
          </w:p>
          <w:p w:rsidR="000268B6" w:rsidRDefault="00B82A5C" w14:paraId="0AD918E5" w14:textId="77777777">
            <w:pPr>
              <w:pStyle w:val="TableParagraph"/>
              <w:spacing w:line="362" w:lineRule="auto"/>
              <w:ind w:left="107" w:right="218"/>
              <w:rPr>
                <w:sz w:val="24"/>
              </w:rPr>
            </w:pPr>
            <w:r>
              <w:rPr>
                <w:sz w:val="24"/>
              </w:rPr>
              <w:t>Considers equality, diversity and inclusivity in all aspects of teaching and assessment.</w:t>
            </w:r>
          </w:p>
          <w:p w:rsidR="000268B6" w:rsidRDefault="000268B6" w14:paraId="459CB001" w14:textId="77777777">
            <w:pPr>
              <w:pStyle w:val="TableParagraph"/>
              <w:spacing w:before="1"/>
              <w:rPr>
                <w:sz w:val="24"/>
              </w:rPr>
            </w:pPr>
          </w:p>
          <w:p w:rsidR="000268B6" w:rsidRDefault="00B82A5C" w14:paraId="2718F3A7" w14:textId="77777777">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rsidR="000268B6" w:rsidRDefault="000268B6" w14:paraId="17E4F5F3" w14:textId="77777777">
            <w:pPr>
              <w:pStyle w:val="TableParagraph"/>
              <w:spacing w:before="3"/>
              <w:rPr>
                <w:sz w:val="27"/>
              </w:rPr>
            </w:pPr>
          </w:p>
          <w:p w:rsidR="000268B6" w:rsidRDefault="00B82A5C" w14:paraId="45BC1F34" w14:textId="77777777">
            <w:pPr>
              <w:pStyle w:val="TableParagraph"/>
              <w:spacing w:before="1"/>
              <w:ind w:left="106"/>
              <w:rPr>
                <w:sz w:val="24"/>
              </w:rPr>
            </w:pPr>
            <w:r>
              <w:rPr>
                <w:sz w:val="24"/>
              </w:rPr>
              <w:t>IA</w:t>
            </w:r>
          </w:p>
          <w:p w:rsidR="000268B6" w:rsidRDefault="000268B6" w14:paraId="5D05E302" w14:textId="77777777">
            <w:pPr>
              <w:pStyle w:val="TableParagraph"/>
              <w:rPr>
                <w:sz w:val="26"/>
              </w:rPr>
            </w:pPr>
          </w:p>
          <w:p w:rsidR="000268B6" w:rsidRDefault="000268B6" w14:paraId="45E2AAC1" w14:textId="77777777">
            <w:pPr>
              <w:pStyle w:val="TableParagraph"/>
              <w:rPr>
                <w:sz w:val="26"/>
              </w:rPr>
            </w:pPr>
          </w:p>
          <w:p w:rsidR="000268B6" w:rsidRDefault="000268B6" w14:paraId="23BD7E97" w14:textId="77777777">
            <w:pPr>
              <w:pStyle w:val="TableParagraph"/>
              <w:spacing w:before="11"/>
              <w:rPr>
                <w:sz w:val="32"/>
              </w:rPr>
            </w:pPr>
          </w:p>
          <w:p w:rsidR="000268B6" w:rsidRDefault="00B82A5C" w14:paraId="310F186C" w14:textId="77777777">
            <w:pPr>
              <w:pStyle w:val="TableParagraph"/>
              <w:ind w:left="106"/>
              <w:rPr>
                <w:sz w:val="24"/>
              </w:rPr>
            </w:pPr>
            <w:r>
              <w:rPr>
                <w:sz w:val="24"/>
              </w:rPr>
              <w:t>IA</w:t>
            </w:r>
          </w:p>
          <w:p w:rsidR="00E23337" w:rsidRDefault="00E23337" w14:paraId="49284718" w14:textId="77777777">
            <w:pPr>
              <w:pStyle w:val="TableParagraph"/>
              <w:ind w:left="106"/>
              <w:rPr>
                <w:sz w:val="24"/>
              </w:rPr>
            </w:pPr>
          </w:p>
          <w:p w:rsidR="00E23337" w:rsidRDefault="00E23337" w14:paraId="63255ED2" w14:textId="77777777">
            <w:pPr>
              <w:pStyle w:val="TableParagraph"/>
              <w:ind w:left="106"/>
              <w:rPr>
                <w:sz w:val="24"/>
              </w:rPr>
            </w:pPr>
          </w:p>
          <w:p w:rsidR="00E23337" w:rsidRDefault="00E23337" w14:paraId="1B93B24F" w14:textId="77777777">
            <w:pPr>
              <w:pStyle w:val="TableParagraph"/>
              <w:ind w:left="106"/>
              <w:rPr>
                <w:sz w:val="24"/>
              </w:rPr>
            </w:pPr>
          </w:p>
          <w:p w:rsidR="00E23337" w:rsidRDefault="00E23337" w14:paraId="37AE1D7B" w14:textId="054AAC0F">
            <w:pPr>
              <w:pStyle w:val="TableParagraph"/>
              <w:ind w:left="106"/>
              <w:rPr>
                <w:sz w:val="24"/>
              </w:rPr>
            </w:pPr>
            <w:r>
              <w:rPr>
                <w:sz w:val="24"/>
              </w:rPr>
              <w:t>IA</w:t>
            </w:r>
          </w:p>
        </w:tc>
      </w:tr>
      <w:tr w:rsidR="000268B6" w:rsidTr="3C7F6A9D" w14:paraId="702E9F51" w14:textId="77777777">
        <w:trPr>
          <w:trHeight w:val="2155"/>
        </w:trPr>
        <w:tc>
          <w:tcPr>
            <w:tcW w:w="2912" w:type="dxa"/>
          </w:tcPr>
          <w:p w:rsidR="000268B6" w:rsidRDefault="000268B6" w14:paraId="7CF05A04" w14:textId="77777777">
            <w:pPr>
              <w:pStyle w:val="TableParagraph"/>
              <w:rPr>
                <w:sz w:val="26"/>
              </w:rPr>
            </w:pPr>
          </w:p>
          <w:p w:rsidR="000268B6" w:rsidRDefault="00B82A5C" w14:paraId="2BBA4FC7" w14:textId="77777777">
            <w:pPr>
              <w:pStyle w:val="TableParagraph"/>
              <w:spacing w:before="198" w:line="360" w:lineRule="auto"/>
              <w:ind w:left="107" w:right="907"/>
              <w:rPr>
                <w:sz w:val="24"/>
              </w:rPr>
            </w:pPr>
            <w:r>
              <w:rPr>
                <w:sz w:val="24"/>
              </w:rPr>
              <w:t>Leadership, Management and Teamwork</w:t>
            </w:r>
          </w:p>
        </w:tc>
        <w:tc>
          <w:tcPr>
            <w:tcW w:w="5464" w:type="dxa"/>
          </w:tcPr>
          <w:p w:rsidR="000268B6" w:rsidRDefault="00B82A5C" w14:paraId="259356BE" w14:textId="77777777">
            <w:pPr>
              <w:pStyle w:val="TableParagraph"/>
              <w:spacing w:before="82" w:line="360" w:lineRule="auto"/>
              <w:ind w:left="107" w:right="404"/>
              <w:rPr>
                <w:sz w:val="24"/>
              </w:rPr>
            </w:pPr>
            <w:r>
              <w:rPr>
                <w:sz w:val="24"/>
              </w:rPr>
              <w:t>Collaborates and works effectively within team and across different professional groups.</w:t>
            </w:r>
          </w:p>
          <w:p w:rsidR="000268B6" w:rsidRDefault="000268B6" w14:paraId="20737B83" w14:textId="77777777">
            <w:pPr>
              <w:pStyle w:val="TableParagraph"/>
              <w:spacing w:before="5"/>
              <w:rPr>
                <w:sz w:val="24"/>
              </w:rPr>
            </w:pPr>
          </w:p>
          <w:p w:rsidR="000268B6" w:rsidRDefault="00B82A5C" w14:paraId="095604D2" w14:textId="77777777">
            <w:pPr>
              <w:pStyle w:val="TableParagraph"/>
              <w:spacing w:line="410" w:lineRule="atLeast"/>
              <w:ind w:left="107" w:right="338"/>
              <w:rPr>
                <w:sz w:val="24"/>
              </w:rPr>
            </w:pPr>
            <w:r>
              <w:rPr>
                <w:sz w:val="24"/>
              </w:rPr>
              <w:t>Works effectively and respectfully with a wide range of people.</w:t>
            </w:r>
          </w:p>
        </w:tc>
        <w:tc>
          <w:tcPr>
            <w:tcW w:w="694" w:type="dxa"/>
          </w:tcPr>
          <w:p w:rsidR="000268B6" w:rsidRDefault="00B82A5C" w14:paraId="4403908E" w14:textId="77777777">
            <w:pPr>
              <w:pStyle w:val="TableParagraph"/>
              <w:spacing w:before="82"/>
              <w:ind w:left="106"/>
              <w:rPr>
                <w:sz w:val="24"/>
              </w:rPr>
            </w:pPr>
            <w:r>
              <w:rPr>
                <w:sz w:val="24"/>
              </w:rPr>
              <w:t>IA</w:t>
            </w:r>
          </w:p>
          <w:p w:rsidR="000268B6" w:rsidRDefault="000268B6" w14:paraId="57CD6E21" w14:textId="77777777">
            <w:pPr>
              <w:pStyle w:val="TableParagraph"/>
              <w:rPr>
                <w:sz w:val="26"/>
              </w:rPr>
            </w:pPr>
          </w:p>
          <w:p w:rsidR="000268B6" w:rsidRDefault="000268B6" w14:paraId="7F06B9F5" w14:textId="77777777">
            <w:pPr>
              <w:pStyle w:val="TableParagraph"/>
              <w:rPr>
                <w:sz w:val="26"/>
              </w:rPr>
            </w:pPr>
          </w:p>
          <w:p w:rsidR="000268B6" w:rsidRDefault="000268B6" w14:paraId="4018E144" w14:textId="77777777">
            <w:pPr>
              <w:pStyle w:val="TableParagraph"/>
              <w:spacing w:before="1"/>
              <w:rPr>
                <w:sz w:val="32"/>
              </w:rPr>
            </w:pPr>
          </w:p>
          <w:p w:rsidR="000268B6" w:rsidRDefault="00B82A5C" w14:paraId="1586D1E3" w14:textId="77777777">
            <w:pPr>
              <w:pStyle w:val="TableParagraph"/>
              <w:ind w:left="106"/>
              <w:rPr>
                <w:sz w:val="24"/>
              </w:rPr>
            </w:pPr>
            <w:r>
              <w:rPr>
                <w:sz w:val="24"/>
              </w:rPr>
              <w:t>IA</w:t>
            </w:r>
          </w:p>
        </w:tc>
      </w:tr>
      <w:tr w:rsidR="000268B6" w:rsidTr="3C7F6A9D" w14:paraId="676BF1E3" w14:textId="77777777">
        <w:trPr>
          <w:trHeight w:val="3395"/>
        </w:trPr>
        <w:tc>
          <w:tcPr>
            <w:tcW w:w="2912" w:type="dxa"/>
          </w:tcPr>
          <w:p w:rsidR="000268B6" w:rsidRDefault="000268B6" w14:paraId="47A2ECEC" w14:textId="77777777">
            <w:pPr>
              <w:pStyle w:val="TableParagraph"/>
              <w:rPr>
                <w:sz w:val="26"/>
              </w:rPr>
            </w:pPr>
          </w:p>
          <w:p w:rsidR="000268B6" w:rsidRDefault="000268B6" w14:paraId="5067F55F" w14:textId="77777777">
            <w:pPr>
              <w:pStyle w:val="TableParagraph"/>
              <w:rPr>
                <w:sz w:val="26"/>
              </w:rPr>
            </w:pPr>
          </w:p>
          <w:p w:rsidR="000268B6" w:rsidRDefault="000268B6" w14:paraId="3F3D1CF9" w14:textId="77777777">
            <w:pPr>
              <w:pStyle w:val="TableParagraph"/>
              <w:rPr>
                <w:sz w:val="26"/>
              </w:rPr>
            </w:pPr>
          </w:p>
          <w:p w:rsidR="000268B6" w:rsidRDefault="00B82A5C" w14:paraId="268D3FAB" w14:textId="77777777">
            <w:pPr>
              <w:pStyle w:val="TableParagraph"/>
              <w:spacing w:before="219" w:line="360" w:lineRule="auto"/>
              <w:ind w:left="107" w:right="426"/>
              <w:rPr>
                <w:sz w:val="24"/>
              </w:rPr>
            </w:pPr>
            <w:r>
              <w:rPr>
                <w:sz w:val="24"/>
              </w:rPr>
              <w:t>Research, Knowledge Exchange and Professional Practice</w:t>
            </w:r>
          </w:p>
        </w:tc>
        <w:tc>
          <w:tcPr>
            <w:tcW w:w="5464" w:type="dxa"/>
          </w:tcPr>
          <w:p w:rsidR="000268B6" w:rsidRDefault="00B82A5C" w14:paraId="13D05A57" w14:textId="40D7C0FB">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30710C">
              <w:rPr>
                <w:sz w:val="24"/>
              </w:rPr>
              <w:t>acting and performance</w:t>
            </w:r>
            <w:r>
              <w:rPr>
                <w:sz w:val="24"/>
              </w:rPr>
              <w:t xml:space="preserve"> activity and is relevant to the goals of the Programme, College and University.</w:t>
            </w:r>
          </w:p>
          <w:p w:rsidR="000268B6" w:rsidRDefault="000268B6" w14:paraId="3B267F91" w14:textId="77777777">
            <w:pPr>
              <w:pStyle w:val="TableParagraph"/>
              <w:spacing w:before="4"/>
              <w:rPr>
                <w:sz w:val="24"/>
              </w:rPr>
            </w:pPr>
          </w:p>
          <w:p w:rsidR="000268B6" w:rsidRDefault="00B82A5C" w14:paraId="4EF8ADD9" w14:textId="77777777">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rsidR="000268B6" w:rsidRDefault="000268B6" w14:paraId="3532454F" w14:textId="77777777">
            <w:pPr>
              <w:pStyle w:val="TableParagraph"/>
              <w:rPr>
                <w:sz w:val="26"/>
              </w:rPr>
            </w:pPr>
          </w:p>
          <w:p w:rsidR="000268B6" w:rsidRDefault="00B82A5C" w14:paraId="6499BB9E" w14:textId="77777777">
            <w:pPr>
              <w:pStyle w:val="TableParagraph"/>
              <w:spacing w:before="198"/>
              <w:ind w:left="106"/>
              <w:rPr>
                <w:sz w:val="24"/>
              </w:rPr>
            </w:pPr>
            <w:r>
              <w:rPr>
                <w:sz w:val="24"/>
              </w:rPr>
              <w:t>IA</w:t>
            </w:r>
          </w:p>
          <w:p w:rsidR="000268B6" w:rsidRDefault="000268B6" w14:paraId="78BF8705" w14:textId="77777777">
            <w:pPr>
              <w:pStyle w:val="TableParagraph"/>
              <w:rPr>
                <w:sz w:val="26"/>
              </w:rPr>
            </w:pPr>
          </w:p>
          <w:p w:rsidR="000268B6" w:rsidRDefault="000268B6" w14:paraId="66ABB6DC" w14:textId="77777777">
            <w:pPr>
              <w:pStyle w:val="TableParagraph"/>
              <w:rPr>
                <w:sz w:val="26"/>
              </w:rPr>
            </w:pPr>
          </w:p>
          <w:p w:rsidR="000268B6" w:rsidRDefault="000268B6" w14:paraId="6493136D" w14:textId="77777777">
            <w:pPr>
              <w:pStyle w:val="TableParagraph"/>
              <w:rPr>
                <w:sz w:val="26"/>
              </w:rPr>
            </w:pPr>
          </w:p>
          <w:p w:rsidR="000268B6" w:rsidRDefault="000268B6" w14:paraId="795D1FF3" w14:textId="77777777">
            <w:pPr>
              <w:pStyle w:val="TableParagraph"/>
              <w:rPr>
                <w:sz w:val="26"/>
              </w:rPr>
            </w:pPr>
          </w:p>
          <w:p w:rsidR="000268B6" w:rsidRDefault="000268B6" w14:paraId="049FA7F0" w14:textId="77777777">
            <w:pPr>
              <w:pStyle w:val="TableParagraph"/>
              <w:rPr>
                <w:sz w:val="26"/>
              </w:rPr>
            </w:pPr>
          </w:p>
          <w:p w:rsidR="000268B6" w:rsidRDefault="000268B6" w14:paraId="7BFA62FF" w14:textId="77777777">
            <w:pPr>
              <w:pStyle w:val="TableParagraph"/>
              <w:rPr>
                <w:sz w:val="28"/>
              </w:rPr>
            </w:pPr>
          </w:p>
          <w:p w:rsidR="000268B6" w:rsidRDefault="00B82A5C" w14:paraId="4FB4D569" w14:textId="77777777">
            <w:pPr>
              <w:pStyle w:val="TableParagraph"/>
              <w:ind w:left="106"/>
              <w:rPr>
                <w:sz w:val="24"/>
              </w:rPr>
            </w:pPr>
            <w:r>
              <w:rPr>
                <w:sz w:val="24"/>
              </w:rPr>
              <w:t>IA</w:t>
            </w:r>
          </w:p>
        </w:tc>
      </w:tr>
      <w:tr w:rsidR="000268B6" w:rsidTr="3C7F6A9D" w14:paraId="05CEE6AB" w14:textId="77777777">
        <w:trPr>
          <w:trHeight w:val="1327"/>
        </w:trPr>
        <w:tc>
          <w:tcPr>
            <w:tcW w:w="2912" w:type="dxa"/>
          </w:tcPr>
          <w:p w:rsidR="000268B6" w:rsidRDefault="000268B6" w14:paraId="332B7C04" w14:textId="77777777">
            <w:pPr>
              <w:pStyle w:val="TableParagraph"/>
              <w:spacing w:before="3"/>
              <w:rPr>
                <w:sz w:val="25"/>
              </w:rPr>
            </w:pPr>
          </w:p>
          <w:p w:rsidR="000268B6" w:rsidRDefault="00B82A5C" w14:paraId="2641642C" w14:textId="77777777">
            <w:pPr>
              <w:pStyle w:val="TableParagraph"/>
              <w:spacing w:before="1" w:line="360" w:lineRule="auto"/>
              <w:ind w:left="107" w:right="253"/>
              <w:rPr>
                <w:sz w:val="24"/>
              </w:rPr>
            </w:pPr>
            <w:r>
              <w:rPr>
                <w:sz w:val="24"/>
              </w:rPr>
              <w:t>Planning and Managing Resources</w:t>
            </w:r>
          </w:p>
        </w:tc>
        <w:tc>
          <w:tcPr>
            <w:tcW w:w="5464" w:type="dxa"/>
          </w:tcPr>
          <w:p w:rsidR="000268B6" w:rsidRDefault="00B82A5C" w14:paraId="35ACA0BC" w14:textId="77777777">
            <w:pPr>
              <w:pStyle w:val="TableParagraph"/>
              <w:spacing w:before="85" w:line="360" w:lineRule="auto"/>
              <w:ind w:left="107" w:right="924"/>
              <w:rPr>
                <w:sz w:val="24"/>
              </w:rPr>
            </w:pPr>
            <w:r>
              <w:rPr>
                <w:sz w:val="24"/>
              </w:rPr>
              <w:t>Plans, prioritises and manages resources effectively to achieve objectives.</w:t>
            </w:r>
          </w:p>
        </w:tc>
        <w:tc>
          <w:tcPr>
            <w:tcW w:w="694" w:type="dxa"/>
          </w:tcPr>
          <w:p w:rsidR="000268B6" w:rsidRDefault="00B82A5C" w14:paraId="3A9F2157" w14:textId="77777777">
            <w:pPr>
              <w:pStyle w:val="TableParagraph"/>
              <w:spacing w:before="85"/>
              <w:ind w:left="106"/>
              <w:rPr>
                <w:sz w:val="24"/>
              </w:rPr>
            </w:pPr>
            <w:r>
              <w:rPr>
                <w:sz w:val="24"/>
              </w:rPr>
              <w:t>IA</w:t>
            </w:r>
          </w:p>
        </w:tc>
      </w:tr>
    </w:tbl>
    <w:p w:rsidR="0012241D" w:rsidRDefault="0012241D" w14:paraId="6D73DC59" w14:textId="77777777"/>
    <w:sectPr w:rsidR="0012241D">
      <w:pgSz w:w="11910" w:h="16840" w:orient="portrait"/>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BE" w:rsidRDefault="00301ABE" w14:paraId="28BB96CE" w14:textId="77777777">
      <w:r>
        <w:separator/>
      </w:r>
    </w:p>
  </w:endnote>
  <w:endnote w:type="continuationSeparator" w:id="0">
    <w:p w:rsidR="00301ABE" w:rsidRDefault="00301ABE" w14:paraId="57CFFA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0268B6" w:rsidRDefault="00616961" w14:paraId="4776013D" w14:textId="77777777">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0E2B913B" wp14:editId="386F343D">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8B6" w:rsidRDefault="00B82A5C" w14:paraId="229C265B" w14:textId="77777777">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2B913B">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">
              <v:textbox inset="0,0,0,0">
                <w:txbxContent>
                  <w:p w:rsidR="000268B6" w:rsidRDefault="00B82A5C" w14:paraId="229C265B"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1D33DDA8" wp14:editId="69CB332C">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8B6" w:rsidRDefault="00B82A5C" w14:paraId="2D351563" w14:textId="270FA0AA">
                          <w:pPr>
                            <w:pStyle w:val="BodyText"/>
                            <w:spacing w:before="12"/>
                            <w:ind w:left="60"/>
                          </w:pPr>
                          <w:r>
                            <w:fldChar w:fldCharType="begin"/>
                          </w:r>
                          <w:r>
                            <w:rPr>
                              <w:w w:val="99"/>
                            </w:rPr>
                            <w:instrText xml:space="preserve"> PAGE </w:instrText>
                          </w:r>
                          <w:r>
                            <w:fldChar w:fldCharType="separate"/>
                          </w:r>
                          <w:r w:rsidR="00E23337">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33DDA8">
              <v:stroke joinstyle="miter"/>
              <v:path gradientshapeok="t" o:connecttype="rect"/>
            </v:shapetype>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v:textbox inset="0,0,0,0">
                <w:txbxContent>
                  <w:p w:rsidR="000268B6" w:rsidRDefault="00B82A5C" w14:paraId="2D351563" w14:textId="270FA0AA">
                    <w:pPr>
                      <w:pStyle w:val="BodyText"/>
                      <w:spacing w:before="12"/>
                      <w:ind w:left="60"/>
                    </w:pPr>
                    <w:r>
                      <w:fldChar w:fldCharType="begin"/>
                    </w:r>
                    <w:r>
                      <w:rPr>
                        <w:w w:val="99"/>
                      </w:rPr>
                      <w:instrText xml:space="preserve"> PAGE </w:instrText>
                    </w:r>
                    <w:r>
                      <w:fldChar w:fldCharType="separate"/>
                    </w:r>
                    <w:r w:rsidR="00E23337">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BE" w:rsidRDefault="00301ABE" w14:paraId="2A4F8D88" w14:textId="77777777">
      <w:r>
        <w:separator/>
      </w:r>
    </w:p>
  </w:footnote>
  <w:footnote w:type="continuationSeparator" w:id="0">
    <w:p w:rsidR="00301ABE" w:rsidRDefault="00301ABE" w14:paraId="0B5CA7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0268B6" w:rsidRDefault="00B82A5C" w14:paraId="0B15C1E8" w14:textId="77777777">
    <w:pPr>
      <w:pStyle w:val="BodyText"/>
      <w:spacing w:line="14" w:lineRule="auto"/>
      <w:rPr>
        <w:sz w:val="20"/>
      </w:rPr>
    </w:pPr>
    <w:r>
      <w:rPr>
        <w:noProof/>
        <w:lang w:bidi="ar-SA"/>
      </w:rPr>
      <w:drawing>
        <wp:anchor distT="0" distB="0" distL="0" distR="0" simplePos="0" relativeHeight="251235328" behindDoc="1" locked="0" layoutInCell="1" allowOverlap="1" wp14:anchorId="5980997F" wp14:editId="358D70C2">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23605D"/>
    <w:multiLevelType w:val="hybridMultilevel"/>
    <w:tmpl w:val="1180D9C6"/>
    <w:lvl w:ilvl="0" w:tplc="127C9358">
      <w:numFmt w:val="bullet"/>
      <w:lvlText w:val=""/>
      <w:lvlJc w:val="left"/>
      <w:pPr>
        <w:ind w:left="827" w:hanging="360"/>
      </w:pPr>
      <w:rPr>
        <w:rFonts w:hint="default" w:ascii="Symbol" w:hAnsi="Symbol" w:eastAsia="Symbol" w:cs="Symbol"/>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hint="default" w:ascii="Symbol" w:hAnsi="Symbol" w:eastAsia="Symbol" w:cs="Symbol"/>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hint="default" w:ascii="Symbol" w:hAnsi="Symbol" w:eastAsia="Symbol" w:cs="Symbol"/>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2B873EB"/>
    <w:multiLevelType w:val="hybridMultilevel"/>
    <w:tmpl w:val="81007D88"/>
    <w:lvl w:ilvl="0" w:tplc="08090001">
      <w:start w:val="1"/>
      <w:numFmt w:val="bullet"/>
      <w:lvlText w:val=""/>
      <w:lvlJc w:val="left"/>
      <w:pPr>
        <w:ind w:left="950" w:hanging="360"/>
      </w:pPr>
      <w:rPr>
        <w:rFonts w:hint="default" w:ascii="Symbol" w:hAnsi="Symbol"/>
      </w:rPr>
    </w:lvl>
    <w:lvl w:ilvl="1" w:tplc="08090003" w:tentative="1">
      <w:start w:val="1"/>
      <w:numFmt w:val="bullet"/>
      <w:lvlText w:val="o"/>
      <w:lvlJc w:val="left"/>
      <w:pPr>
        <w:ind w:left="1670" w:hanging="360"/>
      </w:pPr>
      <w:rPr>
        <w:rFonts w:hint="default" w:ascii="Courier New" w:hAnsi="Courier New" w:cs="Courier New"/>
      </w:rPr>
    </w:lvl>
    <w:lvl w:ilvl="2" w:tplc="08090005" w:tentative="1">
      <w:start w:val="1"/>
      <w:numFmt w:val="bullet"/>
      <w:lvlText w:val=""/>
      <w:lvlJc w:val="left"/>
      <w:pPr>
        <w:ind w:left="2390" w:hanging="360"/>
      </w:pPr>
      <w:rPr>
        <w:rFonts w:hint="default" w:ascii="Wingdings" w:hAnsi="Wingdings"/>
      </w:rPr>
    </w:lvl>
    <w:lvl w:ilvl="3" w:tplc="08090001" w:tentative="1">
      <w:start w:val="1"/>
      <w:numFmt w:val="bullet"/>
      <w:lvlText w:val=""/>
      <w:lvlJc w:val="left"/>
      <w:pPr>
        <w:ind w:left="3110" w:hanging="360"/>
      </w:pPr>
      <w:rPr>
        <w:rFonts w:hint="default" w:ascii="Symbol" w:hAnsi="Symbol"/>
      </w:rPr>
    </w:lvl>
    <w:lvl w:ilvl="4" w:tplc="08090003" w:tentative="1">
      <w:start w:val="1"/>
      <w:numFmt w:val="bullet"/>
      <w:lvlText w:val="o"/>
      <w:lvlJc w:val="left"/>
      <w:pPr>
        <w:ind w:left="3830" w:hanging="360"/>
      </w:pPr>
      <w:rPr>
        <w:rFonts w:hint="default" w:ascii="Courier New" w:hAnsi="Courier New" w:cs="Courier New"/>
      </w:rPr>
    </w:lvl>
    <w:lvl w:ilvl="5" w:tplc="08090005" w:tentative="1">
      <w:start w:val="1"/>
      <w:numFmt w:val="bullet"/>
      <w:lvlText w:val=""/>
      <w:lvlJc w:val="left"/>
      <w:pPr>
        <w:ind w:left="4550" w:hanging="360"/>
      </w:pPr>
      <w:rPr>
        <w:rFonts w:hint="default" w:ascii="Wingdings" w:hAnsi="Wingdings"/>
      </w:rPr>
    </w:lvl>
    <w:lvl w:ilvl="6" w:tplc="08090001" w:tentative="1">
      <w:start w:val="1"/>
      <w:numFmt w:val="bullet"/>
      <w:lvlText w:val=""/>
      <w:lvlJc w:val="left"/>
      <w:pPr>
        <w:ind w:left="5270" w:hanging="360"/>
      </w:pPr>
      <w:rPr>
        <w:rFonts w:hint="default" w:ascii="Symbol" w:hAnsi="Symbol"/>
      </w:rPr>
    </w:lvl>
    <w:lvl w:ilvl="7" w:tplc="08090003" w:tentative="1">
      <w:start w:val="1"/>
      <w:numFmt w:val="bullet"/>
      <w:lvlText w:val="o"/>
      <w:lvlJc w:val="left"/>
      <w:pPr>
        <w:ind w:left="5990" w:hanging="360"/>
      </w:pPr>
      <w:rPr>
        <w:rFonts w:hint="default" w:ascii="Courier New" w:hAnsi="Courier New" w:cs="Courier New"/>
      </w:rPr>
    </w:lvl>
    <w:lvl w:ilvl="8" w:tplc="08090005" w:tentative="1">
      <w:start w:val="1"/>
      <w:numFmt w:val="bullet"/>
      <w:lvlText w:val=""/>
      <w:lvlJc w:val="left"/>
      <w:pPr>
        <w:ind w:left="6710" w:hanging="360"/>
      </w:pPr>
      <w:rPr>
        <w:rFonts w:hint="default" w:ascii="Wingdings" w:hAnsi="Wingdings"/>
      </w:rPr>
    </w:lvl>
  </w:abstractNum>
  <w:abstractNum w:abstractNumId="5" w15:restartNumberingAfterBreak="0">
    <w:nsid w:val="688213B9"/>
    <w:multiLevelType w:val="hybridMultilevel"/>
    <w:tmpl w:val="8CB6A86E"/>
    <w:lvl w:ilvl="0" w:tplc="FDA069B4">
      <w:numFmt w:val="bullet"/>
      <w:lvlText w:val=""/>
      <w:lvlJc w:val="left"/>
      <w:pPr>
        <w:ind w:left="950" w:hanging="360"/>
      </w:pPr>
      <w:rPr>
        <w:rFonts w:hint="default" w:ascii="Symbol" w:hAnsi="Symbol" w:eastAsia="Symbol" w:cs="Symbol"/>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6" w15:restartNumberingAfterBreak="0">
    <w:nsid w:val="786D3BC0"/>
    <w:multiLevelType w:val="hybridMultilevel"/>
    <w:tmpl w:val="C8CCE0A4"/>
    <w:lvl w:ilvl="0" w:tplc="A90CCD08">
      <w:numFmt w:val="bullet"/>
      <w:lvlText w:val=""/>
      <w:lvlJc w:val="left"/>
      <w:pPr>
        <w:ind w:left="827" w:hanging="360"/>
      </w:pPr>
      <w:rPr>
        <w:rFonts w:hint="default" w:ascii="Symbol" w:hAnsi="Symbol" w:eastAsia="Symbol" w:cs="Symbol"/>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0A32C1"/>
    <w:rsid w:val="0012241D"/>
    <w:rsid w:val="00226782"/>
    <w:rsid w:val="002F353F"/>
    <w:rsid w:val="00301ABE"/>
    <w:rsid w:val="0030710C"/>
    <w:rsid w:val="00331F18"/>
    <w:rsid w:val="003D0B72"/>
    <w:rsid w:val="004C4B77"/>
    <w:rsid w:val="00616961"/>
    <w:rsid w:val="00616AF6"/>
    <w:rsid w:val="006A5AA9"/>
    <w:rsid w:val="008534DE"/>
    <w:rsid w:val="008B1D23"/>
    <w:rsid w:val="00B82A5C"/>
    <w:rsid w:val="00B964C5"/>
    <w:rsid w:val="00BB3FFA"/>
    <w:rsid w:val="00C47F38"/>
    <w:rsid w:val="00C939CD"/>
    <w:rsid w:val="00E23337"/>
    <w:rsid w:val="00F86FE2"/>
    <w:rsid w:val="012283C2"/>
    <w:rsid w:val="1FA1C01E"/>
    <w:rsid w:val="266FD021"/>
    <w:rsid w:val="3C7F6A9D"/>
    <w:rsid w:val="42C1518E"/>
    <w:rsid w:val="454038F2"/>
    <w:rsid w:val="4A7E2DC6"/>
    <w:rsid w:val="7E87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5006E"/>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tiff" Id="Rfaf8b56489c34fc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D54DF-7AE7-4999-8E38-70714BDFD37A}"/>
</file>

<file path=customXml/itemProps2.xml><?xml version="1.0" encoding="utf-8"?>
<ds:datastoreItem xmlns:ds="http://schemas.openxmlformats.org/officeDocument/2006/customXml" ds:itemID="{61E75040-4158-40C4-B728-6ED0CA8A3B9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4932f43f-d4cd-47bd-9a28-999d562e7b14"/>
    <ds:schemaRef ds:uri="http://purl.org/dc/dcmitype/"/>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Michelle Macadam</cp:lastModifiedBy>
  <cp:revision>3</cp:revision>
  <dcterms:created xsi:type="dcterms:W3CDTF">2021-05-06T11:16:00Z</dcterms:created>
  <dcterms:modified xsi:type="dcterms:W3CDTF">2021-05-06T15:07:59Z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