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09" w:tblpY="530"/>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477"/>
      </w:tblGrid>
      <w:tr w:rsidR="00594C01" w:rsidRPr="0009361E" w14:paraId="4CF4F1C9" w14:textId="77777777" w:rsidTr="004D647A">
        <w:tc>
          <w:tcPr>
            <w:tcW w:w="10055" w:type="dxa"/>
            <w:gridSpan w:val="4"/>
            <w:tcBorders>
              <w:bottom w:val="single" w:sz="8" w:space="0" w:color="auto"/>
            </w:tcBorders>
          </w:tcPr>
          <w:p w14:paraId="0A9D3B34" w14:textId="77777777" w:rsidR="00594C01" w:rsidRPr="0009361E" w:rsidRDefault="00BF798F" w:rsidP="00463C81">
            <w:pPr>
              <w:pStyle w:val="Heading3"/>
              <w:rPr>
                <w:b w:val="0"/>
                <w:sz w:val="20"/>
                <w:szCs w:val="22"/>
              </w:rPr>
            </w:pPr>
            <w:r w:rsidRPr="0009361E">
              <w:rPr>
                <w:noProof/>
                <w:sz w:val="20"/>
                <w:szCs w:val="22"/>
                <w:lang w:eastAsia="en-GB"/>
              </w:rPr>
              <mc:AlternateContent>
                <mc:Choice Requires="wps">
                  <w:drawing>
                    <wp:anchor distT="0" distB="0" distL="114300" distR="114300" simplePos="0" relativeHeight="251657728" behindDoc="1" locked="0" layoutInCell="0" allowOverlap="1" wp14:anchorId="5695F707" wp14:editId="5232AC52">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D1CB074" id="Picture 2" o:spid="_x0000_s1026" alt="University_Logo" style="position:absolute;margin-left:450pt;margin-top:28.35pt;width:116.85pt;height:7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" o:allowincell="f" filled="f" stroked="f">
                      <o:lock v:ext="edit" aspectratio="t"/>
                      <w10:wrap anchorx="page" anchory="page"/>
                    </v:rect>
                  </w:pict>
                </mc:Fallback>
              </mc:AlternateContent>
            </w:r>
            <w:r w:rsidR="00594C01" w:rsidRPr="0009361E">
              <w:rPr>
                <w:sz w:val="20"/>
                <w:szCs w:val="22"/>
              </w:rPr>
              <w:t>JOB DESCRIPTION AND PERSON SPECIFICATION</w:t>
            </w:r>
          </w:p>
        </w:tc>
      </w:tr>
      <w:tr w:rsidR="00594C01" w:rsidRPr="0009361E" w14:paraId="319C8D49" w14:textId="77777777" w:rsidTr="004D647A">
        <w:trPr>
          <w:cantSplit/>
          <w:trHeight w:val="368"/>
        </w:trPr>
        <w:tc>
          <w:tcPr>
            <w:tcW w:w="5508" w:type="dxa"/>
            <w:gridSpan w:val="2"/>
            <w:tcBorders>
              <w:bottom w:val="nil"/>
              <w:right w:val="nil"/>
            </w:tcBorders>
            <w:vAlign w:val="center"/>
          </w:tcPr>
          <w:p w14:paraId="6BEC9930" w14:textId="28954A64" w:rsidR="00463C81" w:rsidRDefault="00594C01" w:rsidP="00463C81">
            <w:pPr>
              <w:snapToGrid w:val="0"/>
              <w:rPr>
                <w:rFonts w:ascii="Arial" w:hAnsi="Arial" w:cs="Arial"/>
                <w:sz w:val="20"/>
                <w:szCs w:val="20"/>
              </w:rPr>
            </w:pPr>
            <w:r w:rsidRPr="0009361E">
              <w:rPr>
                <w:rFonts w:ascii="Arial" w:hAnsi="Arial" w:cs="Arial"/>
                <w:b/>
                <w:sz w:val="20"/>
                <w:szCs w:val="20"/>
              </w:rPr>
              <w:t>Job Title</w:t>
            </w:r>
            <w:r w:rsidRPr="0009361E">
              <w:rPr>
                <w:rFonts w:ascii="Arial" w:hAnsi="Arial" w:cs="Arial"/>
                <w:sz w:val="20"/>
                <w:szCs w:val="20"/>
              </w:rPr>
              <w:t>:</w:t>
            </w:r>
            <w:r w:rsidR="00DD268D" w:rsidRPr="0009361E">
              <w:rPr>
                <w:rFonts w:ascii="Arial" w:hAnsi="Arial" w:cs="Arial"/>
                <w:sz w:val="20"/>
                <w:szCs w:val="20"/>
              </w:rPr>
              <w:t xml:space="preserve"> </w:t>
            </w:r>
            <w:r w:rsidR="004D0262" w:rsidRPr="0009361E">
              <w:rPr>
                <w:rFonts w:ascii="Arial" w:hAnsi="Arial" w:cs="Arial"/>
                <w:sz w:val="20"/>
                <w:szCs w:val="20"/>
              </w:rPr>
              <w:t>Post</w:t>
            </w:r>
            <w:r w:rsidR="00DD268D" w:rsidRPr="0009361E">
              <w:rPr>
                <w:rFonts w:ascii="Arial" w:hAnsi="Arial" w:cs="Arial"/>
                <w:sz w:val="20"/>
                <w:szCs w:val="20"/>
              </w:rPr>
              <w:t>doc</w:t>
            </w:r>
            <w:r w:rsidR="004D0262" w:rsidRPr="0009361E">
              <w:rPr>
                <w:rFonts w:ascii="Arial" w:hAnsi="Arial" w:cs="Arial"/>
                <w:sz w:val="20"/>
                <w:szCs w:val="20"/>
              </w:rPr>
              <w:t>toral</w:t>
            </w:r>
            <w:r w:rsidR="00DD268D" w:rsidRPr="0009361E">
              <w:rPr>
                <w:rFonts w:ascii="Arial" w:hAnsi="Arial" w:cs="Arial"/>
                <w:sz w:val="20"/>
                <w:szCs w:val="20"/>
              </w:rPr>
              <w:t xml:space="preserve"> Research </w:t>
            </w:r>
            <w:r w:rsidR="00F56BE3">
              <w:rPr>
                <w:rFonts w:ascii="Arial" w:hAnsi="Arial" w:cs="Arial"/>
                <w:sz w:val="20"/>
                <w:szCs w:val="20"/>
              </w:rPr>
              <w:t>Fellow</w:t>
            </w:r>
            <w:r w:rsidR="00C35B76">
              <w:rPr>
                <w:rFonts w:ascii="Arial" w:hAnsi="Arial" w:cs="Arial"/>
                <w:sz w:val="20"/>
                <w:szCs w:val="20"/>
              </w:rPr>
              <w:t>,</w:t>
            </w:r>
          </w:p>
          <w:p w14:paraId="6EBDB93A" w14:textId="2AD2D177" w:rsidR="00594C01" w:rsidRPr="00463C81" w:rsidRDefault="00FF771D" w:rsidP="00463C81">
            <w:pPr>
              <w:snapToGrid w:val="0"/>
              <w:rPr>
                <w:rFonts w:ascii="Arial" w:hAnsi="Arial" w:cs="Arial"/>
                <w:bCs/>
                <w:sz w:val="20"/>
              </w:rPr>
            </w:pPr>
            <w:r w:rsidRPr="00F833EF">
              <w:rPr>
                <w:rFonts w:ascii="Arial" w:hAnsi="Arial" w:cs="Arial"/>
                <w:bCs/>
                <w:sz w:val="20"/>
              </w:rPr>
              <w:t xml:space="preserve">Sustainable fashion </w:t>
            </w:r>
            <w:r w:rsidR="0023197F">
              <w:rPr>
                <w:rFonts w:ascii="Arial" w:hAnsi="Arial" w:cs="Arial"/>
                <w:bCs/>
                <w:sz w:val="20"/>
              </w:rPr>
              <w:t xml:space="preserve">and </w:t>
            </w:r>
            <w:r w:rsidR="00743ABD">
              <w:rPr>
                <w:rFonts w:ascii="Arial" w:hAnsi="Arial" w:cs="Arial"/>
                <w:bCs/>
                <w:sz w:val="20"/>
              </w:rPr>
              <w:t>entrepreneursh</w:t>
            </w:r>
            <w:r w:rsidR="00415D94">
              <w:rPr>
                <w:rFonts w:ascii="Arial" w:hAnsi="Arial" w:cs="Arial"/>
                <w:bCs/>
                <w:sz w:val="20"/>
              </w:rPr>
              <w:t>i</w:t>
            </w:r>
            <w:r w:rsidR="00743ABD">
              <w:rPr>
                <w:rFonts w:ascii="Arial" w:hAnsi="Arial" w:cs="Arial"/>
                <w:bCs/>
                <w:sz w:val="20"/>
              </w:rPr>
              <w:t>p</w:t>
            </w:r>
          </w:p>
        </w:tc>
        <w:tc>
          <w:tcPr>
            <w:tcW w:w="4547" w:type="dxa"/>
            <w:gridSpan w:val="2"/>
            <w:tcBorders>
              <w:left w:val="nil"/>
              <w:bottom w:val="nil"/>
            </w:tcBorders>
            <w:vAlign w:val="center"/>
          </w:tcPr>
          <w:p w14:paraId="7F77CA65" w14:textId="350DF0FA" w:rsidR="00594C01" w:rsidRPr="0009361E" w:rsidRDefault="00143C49" w:rsidP="00743ABD">
            <w:pPr>
              <w:rPr>
                <w:rFonts w:ascii="Arial" w:hAnsi="Arial" w:cs="Arial"/>
                <w:b/>
                <w:sz w:val="20"/>
                <w:szCs w:val="20"/>
              </w:rPr>
            </w:pPr>
            <w:r w:rsidRPr="0009361E">
              <w:rPr>
                <w:rFonts w:ascii="Arial" w:hAnsi="Arial" w:cs="Arial"/>
                <w:b/>
                <w:sz w:val="20"/>
                <w:szCs w:val="20"/>
              </w:rPr>
              <w:t>Accountable to</w:t>
            </w:r>
            <w:r w:rsidRPr="0009361E">
              <w:rPr>
                <w:rFonts w:ascii="Arial" w:hAnsi="Arial" w:cs="Arial"/>
                <w:sz w:val="20"/>
                <w:szCs w:val="20"/>
              </w:rPr>
              <w:t>:</w:t>
            </w:r>
            <w:r w:rsidR="00594C01" w:rsidRPr="0009361E">
              <w:rPr>
                <w:rFonts w:ascii="Arial" w:hAnsi="Arial" w:cs="Arial"/>
                <w:sz w:val="20"/>
                <w:szCs w:val="20"/>
              </w:rPr>
              <w:t xml:space="preserve"> </w:t>
            </w:r>
            <w:r w:rsidR="00DD268D" w:rsidRPr="0009361E">
              <w:rPr>
                <w:rFonts w:ascii="Arial" w:hAnsi="Arial" w:cs="Arial"/>
                <w:sz w:val="20"/>
                <w:szCs w:val="20"/>
              </w:rPr>
              <w:t>Principal Investigator</w:t>
            </w:r>
            <w:r w:rsidR="00743ABD" w:rsidRPr="00F833EF">
              <w:rPr>
                <w:rFonts w:ascii="Arial" w:hAnsi="Arial" w:cs="Arial"/>
                <w:sz w:val="20"/>
                <w:szCs w:val="20"/>
              </w:rPr>
              <w:t xml:space="preserve">: </w:t>
            </w:r>
            <w:r w:rsidR="00743ABD">
              <w:rPr>
                <w:rFonts w:ascii="Arial" w:hAnsi="Arial" w:cs="Arial"/>
                <w:sz w:val="20"/>
                <w:szCs w:val="20"/>
                <w:highlight w:val="yellow"/>
              </w:rPr>
              <w:t xml:space="preserve"> </w:t>
            </w:r>
            <w:r w:rsidR="00743ABD" w:rsidRPr="00F833EF">
              <w:rPr>
                <w:rFonts w:ascii="Arial" w:hAnsi="Arial" w:cs="Arial"/>
                <w:sz w:val="20"/>
                <w:szCs w:val="20"/>
              </w:rPr>
              <w:t>Rethinking Fas</w:t>
            </w:r>
            <w:r w:rsidR="00415D94" w:rsidRPr="00F833EF">
              <w:rPr>
                <w:rFonts w:ascii="Arial" w:hAnsi="Arial" w:cs="Arial"/>
                <w:sz w:val="20"/>
                <w:szCs w:val="20"/>
              </w:rPr>
              <w:t>h</w:t>
            </w:r>
            <w:r w:rsidR="00743ABD" w:rsidRPr="00F833EF">
              <w:rPr>
                <w:rFonts w:ascii="Arial" w:hAnsi="Arial" w:cs="Arial"/>
                <w:sz w:val="20"/>
                <w:szCs w:val="20"/>
              </w:rPr>
              <w:t>ion Design Entrepreneurship</w:t>
            </w:r>
            <w:r w:rsidR="00F833EF">
              <w:rPr>
                <w:rFonts w:ascii="Arial" w:hAnsi="Arial" w:cs="Arial"/>
                <w:sz w:val="20"/>
                <w:szCs w:val="20"/>
              </w:rPr>
              <w:t>: Fostering Sustainable Practices</w:t>
            </w:r>
          </w:p>
        </w:tc>
      </w:tr>
      <w:tr w:rsidR="00143C49" w:rsidRPr="0009361E" w14:paraId="0B5F7A30" w14:textId="77777777" w:rsidTr="004D647A">
        <w:trPr>
          <w:cantSplit/>
          <w:trHeight w:val="368"/>
        </w:trPr>
        <w:tc>
          <w:tcPr>
            <w:tcW w:w="3609" w:type="dxa"/>
            <w:tcBorders>
              <w:top w:val="nil"/>
              <w:bottom w:val="nil"/>
              <w:right w:val="nil"/>
            </w:tcBorders>
            <w:vAlign w:val="center"/>
          </w:tcPr>
          <w:p w14:paraId="28C99F78" w14:textId="77777777" w:rsidR="00054D77" w:rsidRDefault="00054D77" w:rsidP="00054D77">
            <w:pPr>
              <w:rPr>
                <w:rFonts w:ascii="Arial" w:hAnsi="Arial" w:cs="Arial"/>
                <w:b/>
                <w:sz w:val="20"/>
                <w:szCs w:val="20"/>
              </w:rPr>
            </w:pPr>
          </w:p>
          <w:p w14:paraId="5DE50874" w14:textId="08BA6C4D" w:rsidR="00143C49" w:rsidRPr="0009361E" w:rsidRDefault="00143C49" w:rsidP="00743ABD">
            <w:pPr>
              <w:rPr>
                <w:rFonts w:ascii="Arial" w:hAnsi="Arial" w:cs="Arial"/>
                <w:b/>
                <w:sz w:val="20"/>
                <w:szCs w:val="20"/>
              </w:rPr>
            </w:pPr>
            <w:r w:rsidRPr="0009361E">
              <w:rPr>
                <w:rFonts w:ascii="Arial" w:hAnsi="Arial" w:cs="Arial"/>
                <w:b/>
                <w:sz w:val="20"/>
                <w:szCs w:val="20"/>
              </w:rPr>
              <w:t>Contract Length</w:t>
            </w:r>
            <w:r w:rsidRPr="00F833EF">
              <w:rPr>
                <w:rFonts w:ascii="Arial" w:hAnsi="Arial" w:cs="Arial"/>
                <w:sz w:val="20"/>
                <w:szCs w:val="20"/>
              </w:rPr>
              <w:t>:</w:t>
            </w:r>
            <w:r w:rsidR="00DD268D" w:rsidRPr="00F833EF">
              <w:rPr>
                <w:rFonts w:ascii="Arial" w:hAnsi="Arial" w:cs="Arial"/>
                <w:sz w:val="20"/>
                <w:szCs w:val="20"/>
              </w:rPr>
              <w:t xml:space="preserve"> </w:t>
            </w:r>
            <w:r w:rsidR="00743ABD" w:rsidRPr="00F833EF">
              <w:rPr>
                <w:rFonts w:ascii="Arial" w:hAnsi="Arial" w:cs="Arial"/>
                <w:sz w:val="20"/>
                <w:szCs w:val="20"/>
              </w:rPr>
              <w:t>30 months 1 Sept  2018</w:t>
            </w:r>
            <w:r w:rsidR="00123DD7" w:rsidRPr="00F833EF">
              <w:rPr>
                <w:rFonts w:ascii="Arial" w:hAnsi="Arial" w:cs="Arial"/>
                <w:sz w:val="20"/>
                <w:szCs w:val="20"/>
              </w:rPr>
              <w:t xml:space="preserve"> to </w:t>
            </w:r>
            <w:r w:rsidR="00743ABD" w:rsidRPr="00F833EF">
              <w:rPr>
                <w:rFonts w:ascii="Arial" w:hAnsi="Arial" w:cs="Arial"/>
                <w:sz w:val="20"/>
                <w:szCs w:val="20"/>
              </w:rPr>
              <w:t xml:space="preserve">28 Feb </w:t>
            </w:r>
            <w:r w:rsidR="00123DD7" w:rsidRPr="00F833EF">
              <w:rPr>
                <w:rFonts w:ascii="Arial" w:hAnsi="Arial" w:cs="Arial"/>
                <w:sz w:val="20"/>
                <w:szCs w:val="20"/>
              </w:rPr>
              <w:t>20</w:t>
            </w:r>
            <w:r w:rsidR="00F833EF" w:rsidRPr="00F833EF">
              <w:rPr>
                <w:rFonts w:ascii="Arial" w:hAnsi="Arial" w:cs="Arial"/>
                <w:sz w:val="20"/>
                <w:szCs w:val="20"/>
              </w:rPr>
              <w:t>2</w:t>
            </w:r>
            <w:r w:rsidR="00123DD7" w:rsidRPr="00F833EF">
              <w:rPr>
                <w:rFonts w:ascii="Arial" w:hAnsi="Arial" w:cs="Arial"/>
                <w:sz w:val="20"/>
                <w:szCs w:val="20"/>
              </w:rPr>
              <w:t>1</w:t>
            </w:r>
          </w:p>
        </w:tc>
        <w:tc>
          <w:tcPr>
            <w:tcW w:w="3969" w:type="dxa"/>
            <w:gridSpan w:val="2"/>
            <w:tcBorders>
              <w:top w:val="nil"/>
              <w:left w:val="nil"/>
              <w:bottom w:val="nil"/>
              <w:right w:val="nil"/>
            </w:tcBorders>
            <w:vAlign w:val="center"/>
          </w:tcPr>
          <w:p w14:paraId="59F7851A" w14:textId="77777777" w:rsidR="00054D77" w:rsidRDefault="00054D77" w:rsidP="00463C81">
            <w:pPr>
              <w:rPr>
                <w:rFonts w:ascii="Arial" w:hAnsi="Arial" w:cs="Arial"/>
                <w:b/>
                <w:sz w:val="20"/>
                <w:szCs w:val="20"/>
              </w:rPr>
            </w:pPr>
          </w:p>
          <w:p w14:paraId="3682294D" w14:textId="04F887DF" w:rsidR="00143C49" w:rsidRPr="0009361E" w:rsidRDefault="00143C49" w:rsidP="003F026A">
            <w:pPr>
              <w:rPr>
                <w:rFonts w:ascii="Arial" w:hAnsi="Arial" w:cs="Arial"/>
                <w:sz w:val="20"/>
                <w:szCs w:val="20"/>
              </w:rPr>
            </w:pPr>
            <w:r w:rsidRPr="0009361E">
              <w:rPr>
                <w:rFonts w:ascii="Arial" w:hAnsi="Arial" w:cs="Arial"/>
                <w:b/>
                <w:sz w:val="20"/>
                <w:szCs w:val="20"/>
              </w:rPr>
              <w:t>Hours per week</w:t>
            </w:r>
            <w:r w:rsidR="003F026A">
              <w:rPr>
                <w:rFonts w:ascii="Arial" w:hAnsi="Arial" w:cs="Arial"/>
                <w:b/>
                <w:sz w:val="20"/>
                <w:szCs w:val="20"/>
              </w:rPr>
              <w:t>/FTE</w:t>
            </w:r>
            <w:r w:rsidRPr="0009361E">
              <w:rPr>
                <w:rFonts w:ascii="Arial" w:hAnsi="Arial" w:cs="Arial"/>
                <w:sz w:val="20"/>
                <w:szCs w:val="20"/>
              </w:rPr>
              <w:t>:</w:t>
            </w:r>
            <w:r w:rsidR="00DD268D" w:rsidRPr="0009361E">
              <w:rPr>
                <w:rFonts w:ascii="Arial" w:hAnsi="Arial" w:cs="Arial"/>
                <w:sz w:val="20"/>
                <w:szCs w:val="20"/>
              </w:rPr>
              <w:t xml:space="preserve"> </w:t>
            </w:r>
            <w:r w:rsidR="00485C3D">
              <w:rPr>
                <w:rFonts w:ascii="Arial" w:hAnsi="Arial" w:cs="Arial"/>
                <w:sz w:val="20"/>
                <w:szCs w:val="20"/>
              </w:rPr>
              <w:t>0.4FTE</w:t>
            </w:r>
          </w:p>
        </w:tc>
        <w:tc>
          <w:tcPr>
            <w:tcW w:w="2477" w:type="dxa"/>
            <w:tcBorders>
              <w:top w:val="nil"/>
              <w:left w:val="nil"/>
              <w:bottom w:val="nil"/>
            </w:tcBorders>
            <w:vAlign w:val="center"/>
          </w:tcPr>
          <w:p w14:paraId="079F773D" w14:textId="77777777" w:rsidR="00054D77" w:rsidRDefault="00054D77" w:rsidP="00463C81">
            <w:pPr>
              <w:rPr>
                <w:rFonts w:ascii="Arial" w:hAnsi="Arial" w:cs="Arial"/>
                <w:b/>
                <w:sz w:val="20"/>
                <w:szCs w:val="20"/>
              </w:rPr>
            </w:pPr>
          </w:p>
          <w:p w14:paraId="3A773CAD" w14:textId="24AA5C0C" w:rsidR="00143C49" w:rsidRPr="0009361E" w:rsidRDefault="00143C49" w:rsidP="00463C81">
            <w:pPr>
              <w:rPr>
                <w:rFonts w:ascii="Arial" w:hAnsi="Arial" w:cs="Arial"/>
                <w:sz w:val="20"/>
                <w:szCs w:val="20"/>
              </w:rPr>
            </w:pPr>
            <w:r w:rsidRPr="0009361E">
              <w:rPr>
                <w:rFonts w:ascii="Arial" w:hAnsi="Arial" w:cs="Arial"/>
                <w:b/>
                <w:sz w:val="20"/>
                <w:szCs w:val="20"/>
              </w:rPr>
              <w:t>Weeks per year</w:t>
            </w:r>
            <w:r w:rsidRPr="0009361E">
              <w:rPr>
                <w:rFonts w:ascii="Arial" w:hAnsi="Arial" w:cs="Arial"/>
                <w:sz w:val="20"/>
                <w:szCs w:val="20"/>
              </w:rPr>
              <w:t>:</w:t>
            </w:r>
            <w:r w:rsidRPr="0009361E">
              <w:rPr>
                <w:rFonts w:ascii="Arial" w:hAnsi="Arial" w:cs="Arial"/>
                <w:b/>
                <w:sz w:val="20"/>
                <w:szCs w:val="20"/>
              </w:rPr>
              <w:t xml:space="preserve"> </w:t>
            </w:r>
            <w:r w:rsidR="00AD2863">
              <w:rPr>
                <w:rFonts w:ascii="Arial" w:hAnsi="Arial" w:cs="Arial"/>
                <w:sz w:val="20"/>
                <w:szCs w:val="20"/>
              </w:rPr>
              <w:t>52</w:t>
            </w:r>
          </w:p>
        </w:tc>
      </w:tr>
      <w:tr w:rsidR="00594C01" w:rsidRPr="0009361E" w14:paraId="13ECC6BA" w14:textId="77777777" w:rsidTr="004D647A">
        <w:trPr>
          <w:cantSplit/>
          <w:trHeight w:val="368"/>
        </w:trPr>
        <w:tc>
          <w:tcPr>
            <w:tcW w:w="5508" w:type="dxa"/>
            <w:gridSpan w:val="2"/>
            <w:tcBorders>
              <w:top w:val="nil"/>
              <w:bottom w:val="nil"/>
              <w:right w:val="nil"/>
            </w:tcBorders>
            <w:vAlign w:val="center"/>
          </w:tcPr>
          <w:p w14:paraId="68DF45E6" w14:textId="77777777" w:rsidR="00FA0CD3" w:rsidRPr="00C35B76" w:rsidRDefault="00FA0CD3" w:rsidP="00463C81">
            <w:pPr>
              <w:rPr>
                <w:rFonts w:ascii="Arial" w:hAnsi="Arial" w:cs="Arial"/>
                <w:b/>
                <w:sz w:val="20"/>
                <w:szCs w:val="20"/>
              </w:rPr>
            </w:pPr>
          </w:p>
          <w:p w14:paraId="588966D0" w14:textId="61615987" w:rsidR="00594C01" w:rsidRPr="00C35B76" w:rsidRDefault="00143C49" w:rsidP="00A5211B">
            <w:pPr>
              <w:rPr>
                <w:rFonts w:ascii="Arial" w:hAnsi="Arial" w:cs="Arial"/>
                <w:b/>
                <w:sz w:val="20"/>
                <w:szCs w:val="20"/>
              </w:rPr>
            </w:pPr>
            <w:r w:rsidRPr="00C35B76">
              <w:rPr>
                <w:rFonts w:ascii="Arial" w:hAnsi="Arial" w:cs="Arial"/>
                <w:b/>
                <w:sz w:val="20"/>
                <w:szCs w:val="20"/>
              </w:rPr>
              <w:t>Salary</w:t>
            </w:r>
            <w:r w:rsidRPr="00C35B76">
              <w:rPr>
                <w:rFonts w:ascii="Arial" w:hAnsi="Arial" w:cs="Arial"/>
                <w:sz w:val="20"/>
                <w:szCs w:val="20"/>
              </w:rPr>
              <w:t xml:space="preserve">: </w:t>
            </w:r>
            <w:r w:rsidR="00E768AB">
              <w:rPr>
                <w:rFonts w:ascii="Arial" w:hAnsi="Arial" w:cs="Arial"/>
                <w:sz w:val="20"/>
                <w:szCs w:val="20"/>
              </w:rPr>
              <w:t>£37</w:t>
            </w:r>
            <w:r w:rsidR="008E5AEC" w:rsidRPr="00C35B76">
              <w:rPr>
                <w:rFonts w:ascii="Arial" w:hAnsi="Arial" w:cs="Arial"/>
                <w:sz w:val="20"/>
                <w:szCs w:val="20"/>
              </w:rPr>
              <w:t>,</w:t>
            </w:r>
            <w:r w:rsidR="00E768AB">
              <w:rPr>
                <w:rFonts w:ascii="Arial" w:hAnsi="Arial" w:cs="Arial"/>
                <w:sz w:val="20"/>
                <w:szCs w:val="20"/>
              </w:rPr>
              <w:t>265</w:t>
            </w:r>
            <w:r w:rsidR="00054D77" w:rsidRPr="00C35B76">
              <w:rPr>
                <w:rFonts w:ascii="Arial" w:hAnsi="Arial" w:cs="Arial"/>
                <w:sz w:val="20"/>
                <w:szCs w:val="20"/>
              </w:rPr>
              <w:t xml:space="preserve"> -</w:t>
            </w:r>
            <w:r w:rsidR="008E5AEC" w:rsidRPr="00C35B76">
              <w:rPr>
                <w:rFonts w:ascii="Arial" w:hAnsi="Arial" w:cs="Arial"/>
                <w:color w:val="FF0000"/>
                <w:sz w:val="20"/>
                <w:szCs w:val="20"/>
              </w:rPr>
              <w:t xml:space="preserve"> </w:t>
            </w:r>
            <w:r w:rsidR="00054D77" w:rsidRPr="00C35B76">
              <w:rPr>
                <w:rFonts w:ascii="Arial" w:hAnsi="Arial" w:cs="Arial"/>
                <w:sz w:val="20"/>
                <w:szCs w:val="20"/>
              </w:rPr>
              <w:t>£</w:t>
            </w:r>
            <w:r w:rsidR="00E768AB">
              <w:rPr>
                <w:rFonts w:ascii="Arial" w:hAnsi="Arial" w:cs="Arial"/>
                <w:sz w:val="20"/>
                <w:szCs w:val="20"/>
              </w:rPr>
              <w:t>4</w:t>
            </w:r>
            <w:r w:rsidR="00A5211B">
              <w:rPr>
                <w:rFonts w:ascii="Arial" w:hAnsi="Arial" w:cs="Arial"/>
                <w:sz w:val="20"/>
                <w:szCs w:val="20"/>
              </w:rPr>
              <w:t>4</w:t>
            </w:r>
            <w:r w:rsidR="00054D77" w:rsidRPr="00C35B76">
              <w:rPr>
                <w:rFonts w:ascii="Arial" w:hAnsi="Arial" w:cs="Arial"/>
                <w:sz w:val="20"/>
                <w:szCs w:val="20"/>
              </w:rPr>
              <w:t>,</w:t>
            </w:r>
            <w:r w:rsidR="00A5211B">
              <w:rPr>
                <w:rFonts w:ascii="Arial" w:hAnsi="Arial" w:cs="Arial"/>
                <w:sz w:val="20"/>
                <w:szCs w:val="20"/>
              </w:rPr>
              <w:t>708</w:t>
            </w:r>
            <w:r w:rsidR="00054D77" w:rsidRPr="00C35B76">
              <w:rPr>
                <w:rFonts w:ascii="Arial" w:hAnsi="Arial" w:cs="Arial"/>
                <w:sz w:val="20"/>
                <w:szCs w:val="20"/>
              </w:rPr>
              <w:t xml:space="preserve"> </w:t>
            </w:r>
            <w:sdt>
              <w:sdtPr>
                <w:rPr>
                  <w:rFonts w:ascii="Arial" w:hAnsi="Arial" w:cs="Arial"/>
                  <w:sz w:val="20"/>
                  <w:szCs w:val="20"/>
                </w:rPr>
                <w:alias w:val="Pay type"/>
                <w:tag w:val="Pay type"/>
                <w:id w:val="15567245"/>
                <w:placeholder>
                  <w:docPart w:val="CF35B6304FDC43FC9202F219837EC7B2"/>
                </w:placeholder>
                <w:comboBox>
                  <w:listItem w:displayText="per annum" w:value="per annum"/>
                  <w:listItem w:displayText="pro rata" w:value="pro rata"/>
                </w:comboBox>
              </w:sdtPr>
              <w:sdtEndPr/>
              <w:sdtContent>
                <w:r w:rsidR="00054D77" w:rsidRPr="00C35B76">
                  <w:rPr>
                    <w:rFonts w:ascii="Arial" w:hAnsi="Arial" w:cs="Arial"/>
                    <w:sz w:val="20"/>
                    <w:szCs w:val="20"/>
                  </w:rPr>
                  <w:t>per annum</w:t>
                </w:r>
              </w:sdtContent>
            </w:sdt>
            <w:r w:rsidR="00B15917">
              <w:rPr>
                <w:rFonts w:ascii="Arial" w:hAnsi="Arial" w:cs="Arial"/>
                <w:sz w:val="20"/>
                <w:szCs w:val="20"/>
              </w:rPr>
              <w:t xml:space="preserve"> pro rata</w:t>
            </w:r>
            <w:bookmarkStart w:id="0" w:name="_GoBack"/>
            <w:bookmarkEnd w:id="0"/>
          </w:p>
        </w:tc>
        <w:tc>
          <w:tcPr>
            <w:tcW w:w="4547" w:type="dxa"/>
            <w:gridSpan w:val="2"/>
            <w:tcBorders>
              <w:top w:val="nil"/>
              <w:left w:val="nil"/>
              <w:bottom w:val="nil"/>
            </w:tcBorders>
            <w:vAlign w:val="center"/>
          </w:tcPr>
          <w:p w14:paraId="5D65438F" w14:textId="77777777" w:rsidR="00054D77" w:rsidRDefault="00054D77" w:rsidP="00463C81">
            <w:pPr>
              <w:rPr>
                <w:rFonts w:ascii="Arial" w:hAnsi="Arial" w:cs="Arial"/>
                <w:b/>
                <w:sz w:val="20"/>
                <w:szCs w:val="20"/>
              </w:rPr>
            </w:pPr>
          </w:p>
          <w:p w14:paraId="2A3A26BC" w14:textId="77777777" w:rsidR="00594C01" w:rsidRPr="0009361E" w:rsidRDefault="00143C49" w:rsidP="00463C81">
            <w:pPr>
              <w:rPr>
                <w:rFonts w:ascii="Arial" w:hAnsi="Arial" w:cs="Arial"/>
                <w:b/>
                <w:sz w:val="20"/>
                <w:szCs w:val="20"/>
              </w:rPr>
            </w:pPr>
            <w:r w:rsidRPr="0009361E">
              <w:rPr>
                <w:rFonts w:ascii="Arial" w:hAnsi="Arial" w:cs="Arial"/>
                <w:b/>
                <w:sz w:val="20"/>
                <w:szCs w:val="20"/>
              </w:rPr>
              <w:t>Grade</w:t>
            </w:r>
            <w:r w:rsidRPr="0009361E">
              <w:rPr>
                <w:rFonts w:ascii="Arial" w:hAnsi="Arial" w:cs="Arial"/>
                <w:sz w:val="20"/>
                <w:szCs w:val="20"/>
              </w:rPr>
              <w:t>:</w:t>
            </w:r>
            <w:r w:rsidR="00DD268D" w:rsidRPr="0009361E">
              <w:rPr>
                <w:rFonts w:ascii="Arial" w:hAnsi="Arial" w:cs="Arial"/>
                <w:sz w:val="20"/>
                <w:szCs w:val="20"/>
              </w:rPr>
              <w:t xml:space="preserve"> </w:t>
            </w:r>
            <w:r w:rsidR="008E5AEC">
              <w:rPr>
                <w:rFonts w:ascii="Arial" w:hAnsi="Arial" w:cs="Arial"/>
                <w:sz w:val="20"/>
                <w:szCs w:val="20"/>
              </w:rPr>
              <w:t>5</w:t>
            </w:r>
          </w:p>
        </w:tc>
      </w:tr>
      <w:tr w:rsidR="00594C01" w:rsidRPr="0009361E" w14:paraId="0B3C1917" w14:textId="77777777" w:rsidTr="004D647A">
        <w:trPr>
          <w:cantSplit/>
          <w:trHeight w:val="368"/>
        </w:trPr>
        <w:tc>
          <w:tcPr>
            <w:tcW w:w="5508" w:type="dxa"/>
            <w:gridSpan w:val="2"/>
            <w:tcBorders>
              <w:top w:val="nil"/>
              <w:right w:val="nil"/>
            </w:tcBorders>
            <w:vAlign w:val="center"/>
          </w:tcPr>
          <w:p w14:paraId="7D908B88" w14:textId="632AA1E5" w:rsidR="00054D77" w:rsidRPr="00C35B76" w:rsidRDefault="0009361E" w:rsidP="00485C3D">
            <w:pPr>
              <w:rPr>
                <w:rFonts w:ascii="Arial" w:hAnsi="Arial" w:cs="Arial"/>
                <w:sz w:val="20"/>
                <w:szCs w:val="20"/>
              </w:rPr>
            </w:pPr>
            <w:r w:rsidRPr="00C35B76">
              <w:rPr>
                <w:rFonts w:ascii="Arial" w:hAnsi="Arial" w:cs="Arial"/>
                <w:b/>
                <w:bCs/>
                <w:sz w:val="20"/>
                <w:szCs w:val="20"/>
              </w:rPr>
              <w:t>College</w:t>
            </w:r>
            <w:r w:rsidR="00463C81" w:rsidRPr="00C35B76">
              <w:rPr>
                <w:rFonts w:ascii="Arial" w:hAnsi="Arial" w:cs="Arial"/>
                <w:b/>
                <w:bCs/>
                <w:sz w:val="20"/>
                <w:szCs w:val="20"/>
              </w:rPr>
              <w:t>/Service</w:t>
            </w:r>
            <w:r w:rsidR="00143C49" w:rsidRPr="00C35B76">
              <w:rPr>
                <w:rFonts w:ascii="Arial" w:hAnsi="Arial" w:cs="Arial"/>
                <w:sz w:val="20"/>
                <w:szCs w:val="20"/>
              </w:rPr>
              <w:t>:</w:t>
            </w:r>
            <w:r w:rsidR="00DD268D" w:rsidRPr="00C35B76">
              <w:rPr>
                <w:rFonts w:ascii="Arial" w:hAnsi="Arial" w:cs="Arial"/>
                <w:sz w:val="20"/>
                <w:szCs w:val="20"/>
              </w:rPr>
              <w:t xml:space="preserve"> </w:t>
            </w:r>
            <w:r w:rsidR="0047345B">
              <w:rPr>
                <w:rFonts w:ascii="Arial" w:hAnsi="Arial" w:cs="Arial"/>
                <w:sz w:val="20"/>
                <w:szCs w:val="20"/>
              </w:rPr>
              <w:t xml:space="preserve"> Research Management and Administration (RMA)</w:t>
            </w:r>
          </w:p>
        </w:tc>
        <w:tc>
          <w:tcPr>
            <w:tcW w:w="4547" w:type="dxa"/>
            <w:gridSpan w:val="2"/>
            <w:tcBorders>
              <w:top w:val="nil"/>
              <w:left w:val="nil"/>
            </w:tcBorders>
            <w:vAlign w:val="center"/>
          </w:tcPr>
          <w:p w14:paraId="2D45E8ED" w14:textId="77777777" w:rsidR="008E5AEC" w:rsidRDefault="008E5AEC" w:rsidP="00463C81">
            <w:pPr>
              <w:ind w:left="-22" w:firstLine="22"/>
              <w:rPr>
                <w:rFonts w:ascii="Arial" w:hAnsi="Arial" w:cs="Arial"/>
                <w:b/>
                <w:sz w:val="20"/>
                <w:szCs w:val="20"/>
              </w:rPr>
            </w:pPr>
          </w:p>
          <w:p w14:paraId="08FD671F" w14:textId="5DA830E2" w:rsidR="008E5AEC" w:rsidRDefault="00143C49" w:rsidP="00054D77">
            <w:pPr>
              <w:rPr>
                <w:rFonts w:ascii="Arial" w:hAnsi="Arial" w:cs="Arial"/>
                <w:sz w:val="20"/>
                <w:lang w:eastAsia="ar-SA"/>
              </w:rPr>
            </w:pPr>
            <w:r w:rsidRPr="0009361E">
              <w:rPr>
                <w:rFonts w:ascii="Arial" w:hAnsi="Arial" w:cs="Arial"/>
                <w:b/>
                <w:sz w:val="20"/>
                <w:szCs w:val="20"/>
              </w:rPr>
              <w:t>Location</w:t>
            </w:r>
            <w:r w:rsidRPr="0009361E">
              <w:rPr>
                <w:rFonts w:ascii="Arial" w:hAnsi="Arial" w:cs="Arial"/>
                <w:sz w:val="20"/>
                <w:szCs w:val="20"/>
              </w:rPr>
              <w:t>:</w:t>
            </w:r>
            <w:r w:rsidR="00AC28D4">
              <w:rPr>
                <w:rFonts w:ascii="Arial" w:hAnsi="Arial" w:cs="Arial"/>
                <w:sz w:val="20"/>
                <w:szCs w:val="20"/>
              </w:rPr>
              <w:t xml:space="preserve"> </w:t>
            </w:r>
            <w:r w:rsidR="00AC28D4" w:rsidRPr="009E57BA">
              <w:rPr>
                <w:rFonts w:ascii="Arial" w:hAnsi="Arial" w:cs="Arial"/>
                <w:sz w:val="20"/>
                <w:szCs w:val="20"/>
              </w:rPr>
              <w:t>Centre for Sustainable Fashion</w:t>
            </w:r>
            <w:r w:rsidR="009E57BA">
              <w:rPr>
                <w:rFonts w:ascii="Arial" w:hAnsi="Arial" w:cs="Arial"/>
                <w:sz w:val="20"/>
                <w:szCs w:val="20"/>
              </w:rPr>
              <w:t>,</w:t>
            </w:r>
            <w:r w:rsidR="00DD268D" w:rsidRPr="0009361E">
              <w:rPr>
                <w:rFonts w:ascii="Arial" w:hAnsi="Arial" w:cs="Arial"/>
                <w:sz w:val="20"/>
                <w:szCs w:val="20"/>
              </w:rPr>
              <w:t xml:space="preserve"> </w:t>
            </w:r>
            <w:r w:rsidR="00485C3D">
              <w:rPr>
                <w:rFonts w:ascii="Arial" w:hAnsi="Arial" w:cs="Arial"/>
                <w:sz w:val="20"/>
                <w:lang w:eastAsia="ar-SA"/>
              </w:rPr>
              <w:t>London College of Fashion</w:t>
            </w:r>
            <w:r w:rsidR="00E768AB">
              <w:rPr>
                <w:rFonts w:ascii="Arial" w:hAnsi="Arial" w:cs="Arial"/>
                <w:sz w:val="20"/>
                <w:lang w:eastAsia="ar-SA"/>
              </w:rPr>
              <w:t>, John Princes Street</w:t>
            </w:r>
          </w:p>
          <w:p w14:paraId="6976BCF6" w14:textId="021F61F3" w:rsidR="00054D77" w:rsidRPr="0009361E" w:rsidRDefault="00054D77" w:rsidP="00054D77">
            <w:pPr>
              <w:ind w:left="-22" w:firstLine="22"/>
              <w:rPr>
                <w:rFonts w:ascii="Arial" w:hAnsi="Arial" w:cs="Arial"/>
                <w:color w:val="000000"/>
                <w:sz w:val="20"/>
                <w:szCs w:val="20"/>
              </w:rPr>
            </w:pPr>
          </w:p>
        </w:tc>
      </w:tr>
      <w:tr w:rsidR="00594C01" w:rsidRPr="0009361E" w14:paraId="54952ED8" w14:textId="77777777" w:rsidTr="004D647A">
        <w:tc>
          <w:tcPr>
            <w:tcW w:w="10055" w:type="dxa"/>
            <w:gridSpan w:val="4"/>
          </w:tcPr>
          <w:p w14:paraId="1B9B342A" w14:textId="77777777" w:rsidR="00594C01" w:rsidRPr="0009361E" w:rsidRDefault="00594C01" w:rsidP="00463C81">
            <w:pPr>
              <w:spacing w:after="120"/>
              <w:rPr>
                <w:rFonts w:ascii="Arial" w:hAnsi="Arial" w:cs="Arial"/>
                <w:sz w:val="20"/>
                <w:szCs w:val="20"/>
              </w:rPr>
            </w:pPr>
            <w:r w:rsidRPr="0009361E">
              <w:rPr>
                <w:rFonts w:ascii="Arial" w:hAnsi="Arial" w:cs="Arial"/>
                <w:b/>
                <w:sz w:val="20"/>
                <w:szCs w:val="20"/>
              </w:rPr>
              <w:t>Purpose of Role:</w:t>
            </w:r>
            <w:r w:rsidRPr="0009361E">
              <w:rPr>
                <w:rFonts w:ascii="Arial" w:hAnsi="Arial" w:cs="Arial"/>
                <w:sz w:val="20"/>
                <w:szCs w:val="20"/>
              </w:rPr>
              <w:t xml:space="preserve"> </w:t>
            </w:r>
          </w:p>
          <w:p w14:paraId="2C2CFA90" w14:textId="0A4E7205" w:rsidR="001E2C7A" w:rsidRPr="00A22FA7" w:rsidRDefault="00DD268D" w:rsidP="00E768AB">
            <w:pPr>
              <w:spacing w:after="120"/>
              <w:rPr>
                <w:rFonts w:ascii="Arial" w:hAnsi="Arial" w:cs="Arial"/>
                <w:color w:val="FF0000"/>
                <w:sz w:val="20"/>
                <w:szCs w:val="20"/>
              </w:rPr>
            </w:pPr>
            <w:r w:rsidRPr="0014526A">
              <w:rPr>
                <w:rFonts w:ascii="Arial" w:hAnsi="Arial" w:cs="Arial"/>
                <w:sz w:val="20"/>
                <w:szCs w:val="20"/>
              </w:rPr>
              <w:t xml:space="preserve">To support the Principal Investigator (PI) </w:t>
            </w:r>
            <w:r w:rsidR="00F833EF">
              <w:rPr>
                <w:rFonts w:ascii="Arial" w:hAnsi="Arial" w:cs="Arial"/>
                <w:sz w:val="20"/>
                <w:szCs w:val="20"/>
              </w:rPr>
              <w:t>and UAL based Co</w:t>
            </w:r>
            <w:r w:rsidR="00E768AB">
              <w:rPr>
                <w:rFonts w:ascii="Arial" w:hAnsi="Arial" w:cs="Arial"/>
                <w:sz w:val="20"/>
                <w:szCs w:val="20"/>
              </w:rPr>
              <w:t>-</w:t>
            </w:r>
            <w:r w:rsidR="00F833EF">
              <w:rPr>
                <w:rFonts w:ascii="Arial" w:hAnsi="Arial" w:cs="Arial"/>
                <w:sz w:val="20"/>
                <w:szCs w:val="20"/>
              </w:rPr>
              <w:t xml:space="preserve">Investigators (CI) </w:t>
            </w:r>
            <w:r w:rsidRPr="003C0031">
              <w:rPr>
                <w:rFonts w:ascii="Arial" w:hAnsi="Arial" w:cs="Arial"/>
                <w:sz w:val="20"/>
                <w:szCs w:val="20"/>
              </w:rPr>
              <w:t>of</w:t>
            </w:r>
            <w:r w:rsidR="006E0BBF" w:rsidRPr="003C0031">
              <w:rPr>
                <w:rFonts w:ascii="Arial" w:hAnsi="Arial" w:cs="Arial"/>
                <w:sz w:val="20"/>
                <w:szCs w:val="20"/>
              </w:rPr>
              <w:t xml:space="preserve"> the Rethinking Fashion Design </w:t>
            </w:r>
            <w:r w:rsidR="00040657" w:rsidRPr="003C0031">
              <w:rPr>
                <w:rFonts w:ascii="Arial" w:hAnsi="Arial" w:cs="Arial"/>
                <w:sz w:val="20"/>
                <w:szCs w:val="20"/>
              </w:rPr>
              <w:t>Entrepreneurship</w:t>
            </w:r>
            <w:r w:rsidR="003C0031" w:rsidRPr="003C0031">
              <w:rPr>
                <w:rFonts w:ascii="Arial" w:hAnsi="Arial" w:cs="Arial"/>
                <w:sz w:val="20"/>
                <w:szCs w:val="20"/>
              </w:rPr>
              <w:t>: Fostering Sustainable Practices (FSP)</w:t>
            </w:r>
            <w:r w:rsidR="00040657" w:rsidRPr="003C0031">
              <w:rPr>
                <w:rFonts w:ascii="Arial" w:hAnsi="Arial" w:cs="Arial"/>
                <w:color w:val="000000" w:themeColor="text1"/>
                <w:sz w:val="20"/>
                <w:szCs w:val="20"/>
              </w:rPr>
              <w:t xml:space="preserve"> project</w:t>
            </w:r>
            <w:r w:rsidR="0014526A" w:rsidRPr="003C0031">
              <w:rPr>
                <w:rFonts w:ascii="Arial" w:hAnsi="Arial" w:cs="Arial"/>
                <w:color w:val="000000" w:themeColor="text1"/>
                <w:sz w:val="20"/>
                <w:szCs w:val="20"/>
              </w:rPr>
              <w:t xml:space="preserve"> </w:t>
            </w:r>
            <w:r w:rsidRPr="003C0031">
              <w:rPr>
                <w:rFonts w:ascii="Arial" w:hAnsi="Arial" w:cs="Arial"/>
                <w:color w:val="000000" w:themeColor="text1"/>
                <w:sz w:val="20"/>
                <w:szCs w:val="20"/>
              </w:rPr>
              <w:t>in the fulfilment of proje</w:t>
            </w:r>
            <w:r w:rsidR="0014526A" w:rsidRPr="003C0031">
              <w:rPr>
                <w:rFonts w:ascii="Arial" w:hAnsi="Arial" w:cs="Arial"/>
                <w:color w:val="000000" w:themeColor="text1"/>
                <w:sz w:val="20"/>
                <w:szCs w:val="20"/>
              </w:rPr>
              <w:t>ct deliverables and work</w:t>
            </w:r>
            <w:r w:rsidR="00412C28" w:rsidRPr="003C0031">
              <w:rPr>
                <w:rFonts w:ascii="Arial" w:hAnsi="Arial" w:cs="Arial"/>
                <w:color w:val="000000" w:themeColor="text1"/>
                <w:sz w:val="20"/>
                <w:szCs w:val="20"/>
              </w:rPr>
              <w:t xml:space="preserve"> </w:t>
            </w:r>
            <w:r w:rsidR="00894610" w:rsidRPr="003C0031">
              <w:rPr>
                <w:rFonts w:ascii="Arial" w:hAnsi="Arial" w:cs="Arial"/>
                <w:color w:val="000000" w:themeColor="text1"/>
                <w:sz w:val="20"/>
                <w:szCs w:val="20"/>
              </w:rPr>
              <w:t>streams</w:t>
            </w:r>
            <w:r w:rsidR="0014526A" w:rsidRPr="003C0031">
              <w:rPr>
                <w:rFonts w:ascii="Arial" w:hAnsi="Arial" w:cs="Arial"/>
                <w:color w:val="000000" w:themeColor="text1"/>
                <w:sz w:val="20"/>
                <w:szCs w:val="20"/>
              </w:rPr>
              <w:t xml:space="preserve"> </w:t>
            </w:r>
            <w:r w:rsidRPr="003C0031">
              <w:rPr>
                <w:rFonts w:ascii="Arial" w:hAnsi="Arial" w:cs="Arial"/>
                <w:color w:val="000000" w:themeColor="text1"/>
                <w:sz w:val="20"/>
                <w:szCs w:val="20"/>
              </w:rPr>
              <w:t>and to independently research, collate and document ke</w:t>
            </w:r>
            <w:r w:rsidR="00F81175" w:rsidRPr="003C0031">
              <w:rPr>
                <w:rFonts w:ascii="Arial" w:hAnsi="Arial" w:cs="Arial"/>
                <w:color w:val="000000" w:themeColor="text1"/>
                <w:sz w:val="20"/>
                <w:szCs w:val="20"/>
              </w:rPr>
              <w:t xml:space="preserve">y aspects of the project and </w:t>
            </w:r>
            <w:r w:rsidRPr="003C0031">
              <w:rPr>
                <w:rFonts w:ascii="Arial" w:hAnsi="Arial" w:cs="Arial"/>
                <w:color w:val="000000" w:themeColor="text1"/>
                <w:sz w:val="20"/>
                <w:szCs w:val="20"/>
              </w:rPr>
              <w:t>facilitate its effective and efficient delivery.</w:t>
            </w:r>
          </w:p>
        </w:tc>
      </w:tr>
      <w:tr w:rsidR="00594C01" w:rsidRPr="0009361E" w14:paraId="55A00E47" w14:textId="77777777" w:rsidTr="004D647A">
        <w:trPr>
          <w:trHeight w:val="409"/>
        </w:trPr>
        <w:tc>
          <w:tcPr>
            <w:tcW w:w="10055" w:type="dxa"/>
            <w:gridSpan w:val="4"/>
          </w:tcPr>
          <w:p w14:paraId="7A32E7B6" w14:textId="77777777" w:rsidR="004879C9" w:rsidRPr="00D546EA" w:rsidRDefault="00594C01" w:rsidP="00463C81">
            <w:pPr>
              <w:spacing w:after="120"/>
              <w:rPr>
                <w:rFonts w:ascii="Arial" w:hAnsi="Arial" w:cs="Arial"/>
                <w:b/>
                <w:color w:val="000000" w:themeColor="text1"/>
                <w:sz w:val="20"/>
                <w:szCs w:val="22"/>
              </w:rPr>
            </w:pPr>
            <w:r w:rsidRPr="00D546EA">
              <w:rPr>
                <w:rFonts w:ascii="Arial" w:hAnsi="Arial" w:cs="Arial"/>
                <w:b/>
                <w:color w:val="000000" w:themeColor="text1"/>
                <w:sz w:val="20"/>
                <w:szCs w:val="22"/>
              </w:rPr>
              <w:t>Duties and Responsibilities</w:t>
            </w:r>
          </w:p>
          <w:p w14:paraId="231E7AB0" w14:textId="029CD83C" w:rsidR="0070692E" w:rsidRPr="00D546EA" w:rsidRDefault="00DD268D" w:rsidP="0070692E">
            <w:pPr>
              <w:numPr>
                <w:ilvl w:val="0"/>
                <w:numId w:val="25"/>
              </w:numPr>
              <w:spacing w:after="120"/>
              <w:rPr>
                <w:rFonts w:ascii="Arial" w:hAnsi="Arial" w:cs="Arial"/>
                <w:color w:val="000000" w:themeColor="text1"/>
                <w:sz w:val="20"/>
                <w:szCs w:val="20"/>
              </w:rPr>
            </w:pPr>
            <w:r w:rsidRPr="00D546EA">
              <w:rPr>
                <w:rFonts w:ascii="Arial" w:hAnsi="Arial" w:cs="Arial"/>
                <w:color w:val="000000" w:themeColor="text1"/>
                <w:sz w:val="20"/>
                <w:szCs w:val="20"/>
              </w:rPr>
              <w:t xml:space="preserve">To work with the project team in </w:t>
            </w:r>
            <w:r w:rsidR="00040657" w:rsidRPr="00D546EA">
              <w:rPr>
                <w:rFonts w:ascii="Arial" w:hAnsi="Arial" w:cs="Arial"/>
                <w:color w:val="000000" w:themeColor="text1"/>
                <w:sz w:val="20"/>
                <w:szCs w:val="20"/>
              </w:rPr>
              <w:t>researching and analysing the operations and ecosystem of UK designer fashion MSEs</w:t>
            </w:r>
            <w:r w:rsidR="00894610" w:rsidRPr="00D546EA">
              <w:rPr>
                <w:rFonts w:ascii="Arial" w:hAnsi="Arial" w:cs="Arial"/>
                <w:color w:val="000000" w:themeColor="text1"/>
                <w:sz w:val="20"/>
                <w:szCs w:val="20"/>
              </w:rPr>
              <w:t>,</w:t>
            </w:r>
            <w:r w:rsidR="00040657" w:rsidRPr="00D546EA">
              <w:rPr>
                <w:rFonts w:ascii="Arial" w:hAnsi="Arial" w:cs="Arial"/>
                <w:color w:val="000000" w:themeColor="text1"/>
                <w:sz w:val="20"/>
                <w:szCs w:val="20"/>
              </w:rPr>
              <w:t xml:space="preserve"> </w:t>
            </w:r>
            <w:r w:rsidR="009A4DBF" w:rsidRPr="00D546EA">
              <w:rPr>
                <w:rFonts w:ascii="Arial" w:hAnsi="Arial" w:cs="Arial"/>
                <w:color w:val="000000" w:themeColor="text1"/>
                <w:sz w:val="20"/>
                <w:szCs w:val="20"/>
              </w:rPr>
              <w:t>and</w:t>
            </w:r>
            <w:r w:rsidR="00040657" w:rsidRPr="00D546EA">
              <w:rPr>
                <w:rFonts w:ascii="Arial" w:hAnsi="Arial" w:cs="Arial"/>
                <w:color w:val="000000" w:themeColor="text1"/>
                <w:sz w:val="20"/>
                <w:szCs w:val="20"/>
              </w:rPr>
              <w:t xml:space="preserve"> developing a </w:t>
            </w:r>
            <w:r w:rsidR="00683EEA" w:rsidRPr="00D546EA">
              <w:rPr>
                <w:rFonts w:ascii="Arial" w:hAnsi="Arial" w:cs="Arial"/>
                <w:color w:val="000000" w:themeColor="text1"/>
                <w:sz w:val="20"/>
                <w:szCs w:val="20"/>
              </w:rPr>
              <w:t>typology of</w:t>
            </w:r>
            <w:r w:rsidR="00040657" w:rsidRPr="00D546EA">
              <w:rPr>
                <w:rFonts w:ascii="Arial" w:hAnsi="Arial" w:cs="Arial"/>
                <w:color w:val="000000" w:themeColor="text1"/>
                <w:sz w:val="20"/>
                <w:szCs w:val="20"/>
              </w:rPr>
              <w:t xml:space="preserve"> </w:t>
            </w:r>
            <w:r w:rsidR="009A4DBF" w:rsidRPr="00D546EA">
              <w:rPr>
                <w:rFonts w:ascii="Arial" w:hAnsi="Arial" w:cs="Arial"/>
                <w:color w:val="000000" w:themeColor="text1"/>
                <w:sz w:val="20"/>
                <w:szCs w:val="20"/>
              </w:rPr>
              <w:t>approach</w:t>
            </w:r>
            <w:r w:rsidR="00683EEA" w:rsidRPr="00D546EA">
              <w:rPr>
                <w:rFonts w:ascii="Arial" w:hAnsi="Arial" w:cs="Arial"/>
                <w:color w:val="000000" w:themeColor="text1"/>
                <w:sz w:val="20"/>
                <w:szCs w:val="20"/>
              </w:rPr>
              <w:t>es</w:t>
            </w:r>
            <w:r w:rsidRPr="00D546EA">
              <w:rPr>
                <w:rFonts w:ascii="Arial" w:hAnsi="Arial" w:cs="Arial"/>
                <w:color w:val="000000" w:themeColor="text1"/>
                <w:sz w:val="20"/>
                <w:szCs w:val="20"/>
              </w:rPr>
              <w:t xml:space="preserve"> </w:t>
            </w:r>
            <w:r w:rsidR="00040657" w:rsidRPr="00D546EA">
              <w:rPr>
                <w:rFonts w:ascii="Arial" w:hAnsi="Arial" w:cs="Arial"/>
                <w:color w:val="000000" w:themeColor="text1"/>
                <w:sz w:val="20"/>
                <w:szCs w:val="20"/>
              </w:rPr>
              <w:t xml:space="preserve">to sustainable </w:t>
            </w:r>
            <w:r w:rsidR="00BD18AE" w:rsidRPr="00D546EA">
              <w:rPr>
                <w:rFonts w:ascii="Arial" w:hAnsi="Arial" w:cs="Arial"/>
                <w:color w:val="000000" w:themeColor="text1"/>
                <w:sz w:val="20"/>
                <w:szCs w:val="20"/>
              </w:rPr>
              <w:t xml:space="preserve">fashion </w:t>
            </w:r>
            <w:r w:rsidR="00040657" w:rsidRPr="00D546EA">
              <w:rPr>
                <w:rFonts w:ascii="Arial" w:hAnsi="Arial" w:cs="Arial"/>
                <w:color w:val="000000" w:themeColor="text1"/>
                <w:sz w:val="20"/>
                <w:szCs w:val="20"/>
              </w:rPr>
              <w:t xml:space="preserve">business </w:t>
            </w:r>
            <w:r w:rsidR="0070692E" w:rsidRPr="00D546EA">
              <w:rPr>
                <w:rFonts w:ascii="Arial" w:hAnsi="Arial"/>
                <w:color w:val="000000" w:themeColor="text1"/>
                <w:sz w:val="20"/>
                <w:szCs w:val="20"/>
              </w:rPr>
              <w:t>practice</w:t>
            </w:r>
            <w:r w:rsidR="00BD18AE" w:rsidRPr="00D546EA">
              <w:rPr>
                <w:rFonts w:ascii="Arial" w:hAnsi="Arial"/>
                <w:color w:val="000000" w:themeColor="text1"/>
                <w:sz w:val="20"/>
                <w:szCs w:val="20"/>
              </w:rPr>
              <w:t>s</w:t>
            </w:r>
            <w:r w:rsidR="00894610" w:rsidRPr="00D546EA">
              <w:rPr>
                <w:rFonts w:ascii="Arial" w:hAnsi="Arial"/>
                <w:color w:val="000000" w:themeColor="text1"/>
                <w:sz w:val="20"/>
                <w:szCs w:val="20"/>
              </w:rPr>
              <w:t>.</w:t>
            </w:r>
            <w:r w:rsidR="004C4790" w:rsidRPr="00D546EA">
              <w:rPr>
                <w:rFonts w:ascii="Arial" w:hAnsi="Arial"/>
                <w:color w:val="000000" w:themeColor="text1"/>
                <w:sz w:val="20"/>
                <w:szCs w:val="20"/>
              </w:rPr>
              <w:t xml:space="preserve"> </w:t>
            </w:r>
            <w:r w:rsidR="0070692E" w:rsidRPr="00D546EA">
              <w:rPr>
                <w:rFonts w:ascii="Arial" w:hAnsi="Arial"/>
                <w:color w:val="000000" w:themeColor="text1"/>
                <w:sz w:val="20"/>
                <w:szCs w:val="20"/>
              </w:rPr>
              <w:t xml:space="preserve"> </w:t>
            </w:r>
          </w:p>
          <w:p w14:paraId="115CA450" w14:textId="4D4A260D" w:rsidR="0070692E" w:rsidRPr="00D546EA" w:rsidRDefault="00DD268D" w:rsidP="0070692E">
            <w:pPr>
              <w:numPr>
                <w:ilvl w:val="0"/>
                <w:numId w:val="25"/>
              </w:numPr>
              <w:spacing w:after="120"/>
              <w:rPr>
                <w:rFonts w:ascii="Arial" w:hAnsi="Arial" w:cs="Arial"/>
                <w:color w:val="000000" w:themeColor="text1"/>
                <w:sz w:val="20"/>
                <w:szCs w:val="20"/>
              </w:rPr>
            </w:pPr>
            <w:r w:rsidRPr="00D546EA">
              <w:rPr>
                <w:rFonts w:ascii="Arial" w:hAnsi="Arial" w:cs="Arial"/>
                <w:color w:val="000000" w:themeColor="text1"/>
                <w:sz w:val="20"/>
                <w:szCs w:val="20"/>
              </w:rPr>
              <w:t xml:space="preserve">To undertake relevant </w:t>
            </w:r>
            <w:r w:rsidR="00DF4F02" w:rsidRPr="00D546EA">
              <w:rPr>
                <w:rFonts w:ascii="Arial" w:hAnsi="Arial" w:cs="Arial"/>
                <w:color w:val="000000" w:themeColor="text1"/>
                <w:sz w:val="20"/>
                <w:szCs w:val="20"/>
              </w:rPr>
              <w:t xml:space="preserve">literature </w:t>
            </w:r>
            <w:r w:rsidRPr="00D546EA">
              <w:rPr>
                <w:rFonts w:ascii="Arial" w:hAnsi="Arial" w:cs="Arial"/>
                <w:color w:val="000000" w:themeColor="text1"/>
                <w:sz w:val="20"/>
                <w:szCs w:val="20"/>
              </w:rPr>
              <w:t xml:space="preserve">review in relation to </w:t>
            </w:r>
            <w:r w:rsidR="00BD18AE" w:rsidRPr="00D546EA">
              <w:rPr>
                <w:rFonts w:ascii="Arial" w:hAnsi="Arial" w:cs="Arial"/>
                <w:color w:val="000000" w:themeColor="text1"/>
                <w:sz w:val="20"/>
                <w:szCs w:val="20"/>
              </w:rPr>
              <w:t xml:space="preserve">fashion </w:t>
            </w:r>
            <w:r w:rsidR="0070692E" w:rsidRPr="00D546EA">
              <w:rPr>
                <w:rFonts w:ascii="Arial" w:hAnsi="Arial"/>
                <w:color w:val="000000" w:themeColor="text1"/>
                <w:sz w:val="20"/>
                <w:szCs w:val="20"/>
              </w:rPr>
              <w:t xml:space="preserve">design </w:t>
            </w:r>
            <w:r w:rsidR="00BD18AE" w:rsidRPr="00D546EA">
              <w:rPr>
                <w:rFonts w:ascii="Arial" w:hAnsi="Arial"/>
                <w:color w:val="000000" w:themeColor="text1"/>
                <w:sz w:val="20"/>
                <w:szCs w:val="20"/>
              </w:rPr>
              <w:t>for sustainability</w:t>
            </w:r>
            <w:r w:rsidR="004D23BD" w:rsidRPr="00D546EA">
              <w:rPr>
                <w:rFonts w:ascii="Arial" w:hAnsi="Arial"/>
                <w:color w:val="000000" w:themeColor="text1"/>
                <w:sz w:val="20"/>
                <w:szCs w:val="20"/>
              </w:rPr>
              <w:t xml:space="preserve">, </w:t>
            </w:r>
            <w:r w:rsidR="00BD18AE" w:rsidRPr="00D546EA">
              <w:rPr>
                <w:rFonts w:ascii="Arial" w:hAnsi="Arial"/>
                <w:color w:val="000000" w:themeColor="text1"/>
                <w:sz w:val="20"/>
                <w:szCs w:val="20"/>
              </w:rPr>
              <w:t>sustainab</w:t>
            </w:r>
            <w:r w:rsidR="004D23BD" w:rsidRPr="00D546EA">
              <w:rPr>
                <w:rFonts w:ascii="Arial" w:hAnsi="Arial"/>
                <w:color w:val="000000" w:themeColor="text1"/>
                <w:sz w:val="20"/>
                <w:szCs w:val="20"/>
              </w:rPr>
              <w:t>i</w:t>
            </w:r>
            <w:r w:rsidR="00BD18AE" w:rsidRPr="00D546EA">
              <w:rPr>
                <w:rFonts w:ascii="Arial" w:hAnsi="Arial"/>
                <w:color w:val="000000" w:themeColor="text1"/>
                <w:sz w:val="20"/>
                <w:szCs w:val="20"/>
              </w:rPr>
              <w:t>l</w:t>
            </w:r>
            <w:r w:rsidR="004D23BD" w:rsidRPr="00D546EA">
              <w:rPr>
                <w:rFonts w:ascii="Arial" w:hAnsi="Arial"/>
                <w:color w:val="000000" w:themeColor="text1"/>
                <w:sz w:val="20"/>
                <w:szCs w:val="20"/>
              </w:rPr>
              <w:t>ity</w:t>
            </w:r>
            <w:r w:rsidR="00BD18AE" w:rsidRPr="00D546EA">
              <w:rPr>
                <w:rFonts w:ascii="Arial" w:hAnsi="Arial"/>
                <w:color w:val="000000" w:themeColor="text1"/>
                <w:sz w:val="20"/>
                <w:szCs w:val="20"/>
              </w:rPr>
              <w:t xml:space="preserve"> </w:t>
            </w:r>
            <w:r w:rsidR="009A6B40" w:rsidRPr="00D546EA">
              <w:rPr>
                <w:rFonts w:ascii="Arial" w:hAnsi="Arial"/>
                <w:color w:val="000000" w:themeColor="text1"/>
                <w:sz w:val="20"/>
                <w:szCs w:val="20"/>
              </w:rPr>
              <w:t xml:space="preserve">tools, </w:t>
            </w:r>
            <w:r w:rsidR="004D23BD" w:rsidRPr="00D546EA">
              <w:rPr>
                <w:rFonts w:ascii="Arial" w:hAnsi="Arial"/>
                <w:color w:val="000000" w:themeColor="text1"/>
                <w:sz w:val="20"/>
                <w:szCs w:val="20"/>
              </w:rPr>
              <w:t>creative design</w:t>
            </w:r>
            <w:r w:rsidR="001D6656" w:rsidRPr="00D546EA">
              <w:rPr>
                <w:rFonts w:ascii="Arial" w:hAnsi="Arial"/>
                <w:color w:val="000000" w:themeColor="text1"/>
                <w:sz w:val="20"/>
                <w:szCs w:val="20"/>
              </w:rPr>
              <w:t xml:space="preserve"> </w:t>
            </w:r>
            <w:r w:rsidR="004D23BD" w:rsidRPr="00D546EA">
              <w:rPr>
                <w:rFonts w:ascii="Arial" w:hAnsi="Arial"/>
                <w:color w:val="000000" w:themeColor="text1"/>
                <w:sz w:val="20"/>
                <w:szCs w:val="20"/>
              </w:rPr>
              <w:t xml:space="preserve">processes, </w:t>
            </w:r>
            <w:r w:rsidR="009A6B40" w:rsidRPr="00D546EA">
              <w:rPr>
                <w:rFonts w:ascii="Arial" w:hAnsi="Arial"/>
                <w:color w:val="000000" w:themeColor="text1"/>
                <w:sz w:val="20"/>
                <w:szCs w:val="20"/>
              </w:rPr>
              <w:t xml:space="preserve">and </w:t>
            </w:r>
            <w:proofErr w:type="spellStart"/>
            <w:r w:rsidR="005B5EEC">
              <w:rPr>
                <w:rFonts w:ascii="Arial" w:hAnsi="Arial"/>
                <w:color w:val="000000" w:themeColor="text1"/>
                <w:sz w:val="20"/>
                <w:szCs w:val="20"/>
              </w:rPr>
              <w:t>MSEs</w:t>
            </w:r>
            <w:r w:rsidR="00415D94">
              <w:rPr>
                <w:rFonts w:ascii="Arial" w:hAnsi="Arial"/>
                <w:color w:val="000000" w:themeColor="text1"/>
                <w:sz w:val="20"/>
                <w:szCs w:val="20"/>
              </w:rPr>
              <w:t>’</w:t>
            </w:r>
            <w:proofErr w:type="spellEnd"/>
            <w:r w:rsidR="005B5EEC">
              <w:rPr>
                <w:rFonts w:ascii="Arial" w:hAnsi="Arial"/>
                <w:color w:val="000000" w:themeColor="text1"/>
                <w:sz w:val="20"/>
                <w:szCs w:val="20"/>
              </w:rPr>
              <w:t xml:space="preserve"> </w:t>
            </w:r>
            <w:r w:rsidR="004D23BD" w:rsidRPr="00D546EA">
              <w:rPr>
                <w:rFonts w:ascii="Arial" w:hAnsi="Arial"/>
                <w:color w:val="000000" w:themeColor="text1"/>
                <w:sz w:val="20"/>
                <w:szCs w:val="20"/>
              </w:rPr>
              <w:t xml:space="preserve">working </w:t>
            </w:r>
            <w:r w:rsidR="00BD18AE" w:rsidRPr="00D546EA">
              <w:rPr>
                <w:rFonts w:ascii="Arial" w:hAnsi="Arial"/>
                <w:color w:val="000000" w:themeColor="text1"/>
                <w:sz w:val="20"/>
                <w:szCs w:val="20"/>
              </w:rPr>
              <w:t>practices</w:t>
            </w:r>
            <w:r w:rsidR="004D23BD" w:rsidRPr="00D546EA">
              <w:rPr>
                <w:rFonts w:ascii="Arial" w:hAnsi="Arial"/>
                <w:color w:val="000000" w:themeColor="text1"/>
                <w:sz w:val="20"/>
                <w:szCs w:val="20"/>
              </w:rPr>
              <w:t xml:space="preserve"> and protocols.</w:t>
            </w:r>
            <w:r w:rsidR="00BD18AE" w:rsidRPr="00D546EA">
              <w:rPr>
                <w:rFonts w:ascii="Arial" w:hAnsi="Arial"/>
                <w:color w:val="000000" w:themeColor="text1"/>
                <w:sz w:val="20"/>
                <w:szCs w:val="20"/>
              </w:rPr>
              <w:t xml:space="preserve"> </w:t>
            </w:r>
          </w:p>
          <w:p w14:paraId="67980431" w14:textId="49B1AA90" w:rsidR="0070692E" w:rsidRPr="00D546EA" w:rsidRDefault="0070692E" w:rsidP="0070692E">
            <w:pPr>
              <w:numPr>
                <w:ilvl w:val="0"/>
                <w:numId w:val="25"/>
              </w:numPr>
              <w:spacing w:after="120"/>
              <w:rPr>
                <w:rFonts w:ascii="Arial" w:hAnsi="Arial" w:cs="Arial"/>
                <w:color w:val="000000" w:themeColor="text1"/>
                <w:sz w:val="20"/>
                <w:szCs w:val="20"/>
              </w:rPr>
            </w:pPr>
            <w:r w:rsidRPr="00D546EA">
              <w:rPr>
                <w:rFonts w:ascii="Arial" w:hAnsi="Arial" w:cs="Arial"/>
                <w:color w:val="000000" w:themeColor="text1"/>
                <w:sz w:val="20"/>
                <w:szCs w:val="20"/>
              </w:rPr>
              <w:t>T</w:t>
            </w:r>
            <w:r w:rsidR="005130A2" w:rsidRPr="00D546EA">
              <w:rPr>
                <w:rFonts w:ascii="Arial" w:hAnsi="Arial" w:cs="Arial"/>
                <w:color w:val="000000" w:themeColor="text1"/>
                <w:sz w:val="20"/>
                <w:szCs w:val="20"/>
              </w:rPr>
              <w:t>o contribute to the development and</w:t>
            </w:r>
            <w:r w:rsidRPr="00D546EA">
              <w:rPr>
                <w:rFonts w:ascii="Arial" w:hAnsi="Arial" w:cs="Arial"/>
                <w:color w:val="000000" w:themeColor="text1"/>
                <w:sz w:val="20"/>
                <w:szCs w:val="20"/>
              </w:rPr>
              <w:t xml:space="preserve"> delivery </w:t>
            </w:r>
            <w:r w:rsidR="00ED441E" w:rsidRPr="00D546EA">
              <w:rPr>
                <w:rFonts w:ascii="Arial" w:hAnsi="Arial" w:cs="Arial"/>
                <w:color w:val="000000" w:themeColor="text1"/>
                <w:sz w:val="20"/>
                <w:szCs w:val="20"/>
              </w:rPr>
              <w:t xml:space="preserve">of </w:t>
            </w:r>
            <w:r w:rsidR="00BD18AE" w:rsidRPr="00D546EA">
              <w:rPr>
                <w:rFonts w:ascii="Arial" w:hAnsi="Arial" w:cs="Arial"/>
                <w:color w:val="000000" w:themeColor="text1"/>
                <w:sz w:val="20"/>
                <w:szCs w:val="20"/>
              </w:rPr>
              <w:t>a database</w:t>
            </w:r>
            <w:r w:rsidR="00ED441E" w:rsidRPr="00D546EA">
              <w:rPr>
                <w:rFonts w:ascii="Arial" w:hAnsi="Arial" w:cs="Arial"/>
                <w:color w:val="000000" w:themeColor="text1"/>
                <w:sz w:val="20"/>
                <w:szCs w:val="20"/>
              </w:rPr>
              <w:t xml:space="preserve"> and </w:t>
            </w:r>
            <w:r w:rsidR="00BD18AE" w:rsidRPr="00D546EA">
              <w:rPr>
                <w:rFonts w:ascii="Arial" w:hAnsi="Arial" w:cs="Arial"/>
                <w:color w:val="000000" w:themeColor="text1"/>
                <w:sz w:val="20"/>
                <w:szCs w:val="20"/>
              </w:rPr>
              <w:t>questionnaire</w:t>
            </w:r>
            <w:r w:rsidR="00ED441E" w:rsidRPr="00D546EA">
              <w:rPr>
                <w:rFonts w:ascii="Arial" w:hAnsi="Arial" w:cs="Arial"/>
                <w:color w:val="000000" w:themeColor="text1"/>
                <w:sz w:val="20"/>
                <w:szCs w:val="20"/>
              </w:rPr>
              <w:t xml:space="preserve"> for MSEs</w:t>
            </w:r>
            <w:r w:rsidR="00E83FA5" w:rsidRPr="00D546EA">
              <w:rPr>
                <w:rFonts w:ascii="Arial" w:hAnsi="Arial" w:cs="Arial"/>
                <w:color w:val="000000" w:themeColor="text1"/>
                <w:sz w:val="20"/>
                <w:szCs w:val="20"/>
              </w:rPr>
              <w:t>,</w:t>
            </w:r>
            <w:r w:rsidRPr="00D546EA">
              <w:rPr>
                <w:rFonts w:ascii="Arial" w:hAnsi="Arial" w:cs="Arial"/>
                <w:color w:val="000000" w:themeColor="text1"/>
                <w:sz w:val="20"/>
                <w:szCs w:val="20"/>
              </w:rPr>
              <w:t xml:space="preserve"> and</w:t>
            </w:r>
            <w:r w:rsidR="00ED441E" w:rsidRPr="00D546EA">
              <w:rPr>
                <w:rFonts w:ascii="Arial" w:hAnsi="Arial" w:cs="Arial"/>
                <w:color w:val="000000" w:themeColor="text1"/>
                <w:sz w:val="20"/>
                <w:szCs w:val="20"/>
              </w:rPr>
              <w:t xml:space="preserve"> </w:t>
            </w:r>
            <w:r w:rsidR="0018468C" w:rsidRPr="00D546EA">
              <w:rPr>
                <w:rFonts w:ascii="Arial" w:hAnsi="Arial" w:cs="Arial"/>
                <w:color w:val="000000" w:themeColor="text1"/>
                <w:sz w:val="20"/>
                <w:szCs w:val="20"/>
              </w:rPr>
              <w:t>in l</w:t>
            </w:r>
            <w:r w:rsidR="0086245D">
              <w:rPr>
                <w:rFonts w:ascii="Arial" w:hAnsi="Arial" w:cs="Arial"/>
                <w:color w:val="000000" w:themeColor="text1"/>
                <w:sz w:val="20"/>
                <w:szCs w:val="20"/>
              </w:rPr>
              <w:t>i</w:t>
            </w:r>
            <w:r w:rsidR="0018468C" w:rsidRPr="00D546EA">
              <w:rPr>
                <w:rFonts w:ascii="Arial" w:hAnsi="Arial" w:cs="Arial"/>
                <w:color w:val="000000" w:themeColor="text1"/>
                <w:sz w:val="20"/>
                <w:szCs w:val="20"/>
              </w:rPr>
              <w:t xml:space="preserve">aison with the </w:t>
            </w:r>
            <w:r w:rsidR="00500DB1">
              <w:rPr>
                <w:rFonts w:ascii="Arial" w:hAnsi="Arial" w:cs="Arial"/>
                <w:color w:val="000000" w:themeColor="text1"/>
                <w:sz w:val="20"/>
                <w:szCs w:val="20"/>
              </w:rPr>
              <w:t xml:space="preserve">PI, UAL CIs and </w:t>
            </w:r>
            <w:r w:rsidR="0018468C" w:rsidRPr="00D546EA">
              <w:rPr>
                <w:rFonts w:ascii="Arial" w:hAnsi="Arial" w:cs="Arial"/>
                <w:color w:val="000000" w:themeColor="text1"/>
                <w:sz w:val="20"/>
                <w:szCs w:val="20"/>
              </w:rPr>
              <w:t xml:space="preserve">project team, </w:t>
            </w:r>
            <w:r w:rsidR="0086245D">
              <w:rPr>
                <w:rFonts w:ascii="Arial" w:hAnsi="Arial" w:cs="Arial"/>
                <w:color w:val="000000" w:themeColor="text1"/>
                <w:sz w:val="20"/>
                <w:szCs w:val="20"/>
              </w:rPr>
              <w:t>interview</w:t>
            </w:r>
            <w:r w:rsidRPr="00D546EA">
              <w:rPr>
                <w:rFonts w:ascii="Arial" w:hAnsi="Arial" w:cs="Arial"/>
                <w:color w:val="000000" w:themeColor="text1"/>
                <w:sz w:val="20"/>
                <w:szCs w:val="20"/>
              </w:rPr>
              <w:t xml:space="preserve"> </w:t>
            </w:r>
            <w:r w:rsidR="0086245D">
              <w:rPr>
                <w:rFonts w:ascii="Arial" w:hAnsi="Arial" w:cs="Arial"/>
                <w:color w:val="000000" w:themeColor="text1"/>
                <w:sz w:val="20"/>
                <w:szCs w:val="20"/>
              </w:rPr>
              <w:t>and observe</w:t>
            </w:r>
            <w:r w:rsidRPr="00D546EA">
              <w:rPr>
                <w:rFonts w:ascii="Arial" w:hAnsi="Arial" w:cs="Arial"/>
                <w:color w:val="000000" w:themeColor="text1"/>
                <w:sz w:val="20"/>
                <w:szCs w:val="20"/>
              </w:rPr>
              <w:t xml:space="preserve"> </w:t>
            </w:r>
            <w:r w:rsidR="00BD18AE" w:rsidRPr="00D546EA">
              <w:rPr>
                <w:rFonts w:ascii="Arial" w:hAnsi="Arial" w:cs="Arial"/>
                <w:color w:val="000000" w:themeColor="text1"/>
                <w:sz w:val="20"/>
                <w:szCs w:val="20"/>
              </w:rPr>
              <w:t xml:space="preserve">fashion design entrepreneurs and </w:t>
            </w:r>
            <w:r w:rsidR="003868A4" w:rsidRPr="00D546EA">
              <w:rPr>
                <w:rFonts w:ascii="Arial" w:hAnsi="Arial" w:cs="Arial"/>
                <w:color w:val="000000" w:themeColor="text1"/>
                <w:sz w:val="20"/>
                <w:szCs w:val="20"/>
              </w:rPr>
              <w:t xml:space="preserve">business </w:t>
            </w:r>
            <w:r w:rsidR="00BD18AE" w:rsidRPr="00D546EA">
              <w:rPr>
                <w:rFonts w:ascii="Arial" w:hAnsi="Arial" w:cs="Arial"/>
                <w:color w:val="000000" w:themeColor="text1"/>
                <w:sz w:val="20"/>
                <w:szCs w:val="20"/>
              </w:rPr>
              <w:t>leaders to inform case studies and</w:t>
            </w:r>
            <w:r w:rsidRPr="00D546EA">
              <w:rPr>
                <w:rFonts w:ascii="Arial" w:hAnsi="Arial" w:cs="Arial"/>
                <w:color w:val="000000" w:themeColor="text1"/>
                <w:sz w:val="20"/>
                <w:szCs w:val="20"/>
              </w:rPr>
              <w:t xml:space="preserve"> </w:t>
            </w:r>
            <w:r w:rsidR="00412DF2">
              <w:rPr>
                <w:rFonts w:ascii="Arial" w:hAnsi="Arial" w:cs="Arial"/>
                <w:color w:val="000000" w:themeColor="text1"/>
                <w:sz w:val="20"/>
                <w:szCs w:val="20"/>
              </w:rPr>
              <w:t xml:space="preserve">development of </w:t>
            </w:r>
            <w:r w:rsidRPr="00D546EA">
              <w:rPr>
                <w:rFonts w:ascii="Arial" w:hAnsi="Arial" w:cs="Arial"/>
                <w:color w:val="000000" w:themeColor="text1"/>
                <w:sz w:val="20"/>
                <w:szCs w:val="20"/>
              </w:rPr>
              <w:t xml:space="preserve">typologies for </w:t>
            </w:r>
            <w:r w:rsidR="00BD18AE" w:rsidRPr="00D546EA">
              <w:rPr>
                <w:rFonts w:ascii="Arial" w:hAnsi="Arial" w:cs="Arial"/>
                <w:color w:val="000000" w:themeColor="text1"/>
                <w:sz w:val="20"/>
                <w:szCs w:val="20"/>
              </w:rPr>
              <w:t>sustainable b</w:t>
            </w:r>
            <w:r w:rsidR="001368BD" w:rsidRPr="00D546EA">
              <w:rPr>
                <w:rFonts w:ascii="Arial" w:hAnsi="Arial" w:cs="Arial"/>
                <w:color w:val="000000" w:themeColor="text1"/>
                <w:sz w:val="20"/>
                <w:szCs w:val="20"/>
              </w:rPr>
              <w:t>u</w:t>
            </w:r>
            <w:r w:rsidR="00BD18AE" w:rsidRPr="00D546EA">
              <w:rPr>
                <w:rFonts w:ascii="Arial" w:hAnsi="Arial" w:cs="Arial"/>
                <w:color w:val="000000" w:themeColor="text1"/>
                <w:sz w:val="20"/>
                <w:szCs w:val="20"/>
              </w:rPr>
              <w:t>siness models i</w:t>
            </w:r>
            <w:r w:rsidRPr="00D546EA">
              <w:rPr>
                <w:rFonts w:ascii="Arial" w:hAnsi="Arial" w:cs="Arial"/>
                <w:color w:val="000000" w:themeColor="text1"/>
                <w:sz w:val="20"/>
                <w:szCs w:val="20"/>
              </w:rPr>
              <w:t>n this field</w:t>
            </w:r>
            <w:r w:rsidR="0018468C" w:rsidRPr="00D546EA">
              <w:rPr>
                <w:rFonts w:ascii="Arial" w:hAnsi="Arial" w:cs="Arial"/>
                <w:color w:val="000000" w:themeColor="text1"/>
                <w:sz w:val="20"/>
                <w:szCs w:val="20"/>
              </w:rPr>
              <w:t>.</w:t>
            </w:r>
          </w:p>
          <w:p w14:paraId="0040C90C" w14:textId="0B900188" w:rsidR="00DD268D" w:rsidRPr="00D546EA" w:rsidRDefault="0070692E" w:rsidP="0070692E">
            <w:pPr>
              <w:numPr>
                <w:ilvl w:val="0"/>
                <w:numId w:val="25"/>
              </w:numPr>
              <w:spacing w:after="120"/>
              <w:rPr>
                <w:rFonts w:ascii="Arial" w:hAnsi="Arial" w:cs="Arial"/>
                <w:color w:val="000000" w:themeColor="text1"/>
                <w:sz w:val="20"/>
                <w:szCs w:val="20"/>
              </w:rPr>
            </w:pPr>
            <w:r w:rsidRPr="00D546EA">
              <w:rPr>
                <w:rFonts w:ascii="Arial" w:hAnsi="Arial" w:cs="Arial"/>
                <w:color w:val="000000" w:themeColor="text1"/>
                <w:sz w:val="20"/>
                <w:szCs w:val="20"/>
              </w:rPr>
              <w:t xml:space="preserve">To </w:t>
            </w:r>
            <w:r w:rsidR="00AB303A" w:rsidRPr="00D546EA">
              <w:rPr>
                <w:rFonts w:ascii="Arial" w:hAnsi="Arial"/>
                <w:color w:val="000000" w:themeColor="text1"/>
                <w:sz w:val="20"/>
                <w:szCs w:val="20"/>
              </w:rPr>
              <w:t>contribute to the</w:t>
            </w:r>
            <w:r w:rsidR="005130A2" w:rsidRPr="00D546EA">
              <w:rPr>
                <w:rFonts w:ascii="Arial" w:hAnsi="Arial" w:cs="Arial"/>
                <w:color w:val="000000" w:themeColor="text1"/>
                <w:sz w:val="20"/>
                <w:szCs w:val="20"/>
              </w:rPr>
              <w:t xml:space="preserve"> analysis </w:t>
            </w:r>
            <w:r w:rsidR="00AB303A" w:rsidRPr="00D546EA">
              <w:rPr>
                <w:rFonts w:ascii="Arial" w:hAnsi="Arial" w:cs="Arial"/>
                <w:color w:val="000000" w:themeColor="text1"/>
                <w:sz w:val="20"/>
                <w:szCs w:val="20"/>
              </w:rPr>
              <w:t xml:space="preserve">of data and </w:t>
            </w:r>
            <w:r w:rsidRPr="00D546EA">
              <w:rPr>
                <w:rFonts w:ascii="Arial" w:hAnsi="Arial"/>
                <w:color w:val="000000" w:themeColor="text1"/>
                <w:sz w:val="20"/>
                <w:szCs w:val="20"/>
              </w:rPr>
              <w:t xml:space="preserve">development of </w:t>
            </w:r>
            <w:r w:rsidR="009A6B40" w:rsidRPr="00D546EA">
              <w:rPr>
                <w:rFonts w:ascii="Arial" w:hAnsi="Arial"/>
                <w:color w:val="000000" w:themeColor="text1"/>
                <w:sz w:val="20"/>
                <w:szCs w:val="20"/>
              </w:rPr>
              <w:t xml:space="preserve">business </w:t>
            </w:r>
            <w:r w:rsidRPr="00D546EA">
              <w:rPr>
                <w:rFonts w:ascii="Arial" w:hAnsi="Arial"/>
                <w:color w:val="000000" w:themeColor="text1"/>
                <w:sz w:val="20"/>
                <w:szCs w:val="20"/>
              </w:rPr>
              <w:t>case studies and typologies</w:t>
            </w:r>
            <w:r w:rsidR="009A6B40" w:rsidRPr="00D546EA">
              <w:rPr>
                <w:rFonts w:ascii="Arial" w:hAnsi="Arial"/>
                <w:color w:val="000000" w:themeColor="text1"/>
                <w:sz w:val="20"/>
                <w:szCs w:val="20"/>
              </w:rPr>
              <w:t xml:space="preserve"> that</w:t>
            </w:r>
            <w:r w:rsidRPr="00D546EA">
              <w:rPr>
                <w:rFonts w:ascii="Arial" w:hAnsi="Arial"/>
                <w:color w:val="000000" w:themeColor="text1"/>
                <w:sz w:val="20"/>
                <w:szCs w:val="20"/>
              </w:rPr>
              <w:t xml:space="preserve"> </w:t>
            </w:r>
            <w:r w:rsidR="009A6B40" w:rsidRPr="00D546EA">
              <w:rPr>
                <w:rFonts w:ascii="Arial" w:hAnsi="Arial"/>
                <w:color w:val="000000" w:themeColor="text1"/>
                <w:sz w:val="20"/>
                <w:szCs w:val="20"/>
              </w:rPr>
              <w:t>will assist</w:t>
            </w:r>
            <w:r w:rsidR="00AB303A" w:rsidRPr="00D546EA">
              <w:rPr>
                <w:rFonts w:ascii="Arial" w:hAnsi="Arial"/>
                <w:color w:val="000000" w:themeColor="text1"/>
                <w:sz w:val="20"/>
                <w:szCs w:val="20"/>
              </w:rPr>
              <w:t xml:space="preserve"> the </w:t>
            </w:r>
            <w:r w:rsidR="009A6B40" w:rsidRPr="00D546EA">
              <w:rPr>
                <w:rFonts w:ascii="Arial" w:hAnsi="Arial"/>
                <w:color w:val="000000" w:themeColor="text1"/>
                <w:sz w:val="20"/>
                <w:szCs w:val="20"/>
              </w:rPr>
              <w:t xml:space="preserve">project team in </w:t>
            </w:r>
            <w:r w:rsidR="0018468C" w:rsidRPr="00D546EA">
              <w:rPr>
                <w:rFonts w:ascii="Arial" w:hAnsi="Arial"/>
                <w:color w:val="000000" w:themeColor="text1"/>
                <w:sz w:val="20"/>
                <w:szCs w:val="20"/>
              </w:rPr>
              <w:t xml:space="preserve">the </w:t>
            </w:r>
            <w:r w:rsidR="00AB303A" w:rsidRPr="00D546EA">
              <w:rPr>
                <w:rFonts w:ascii="Arial" w:hAnsi="Arial"/>
                <w:color w:val="000000" w:themeColor="text1"/>
                <w:sz w:val="20"/>
                <w:szCs w:val="20"/>
              </w:rPr>
              <w:t xml:space="preserve">creation of </w:t>
            </w:r>
            <w:r w:rsidR="00E259E1" w:rsidRPr="00D546EA">
              <w:rPr>
                <w:rFonts w:ascii="Arial" w:hAnsi="Arial"/>
                <w:color w:val="000000" w:themeColor="text1"/>
                <w:sz w:val="20"/>
                <w:szCs w:val="20"/>
              </w:rPr>
              <w:t xml:space="preserve">guidelines and </w:t>
            </w:r>
            <w:r w:rsidR="00D546EA" w:rsidRPr="00D546EA">
              <w:rPr>
                <w:rFonts w:ascii="Arial" w:hAnsi="Arial"/>
                <w:color w:val="000000" w:themeColor="text1"/>
                <w:sz w:val="20"/>
                <w:szCs w:val="20"/>
              </w:rPr>
              <w:t>a</w:t>
            </w:r>
            <w:r w:rsidR="00B025D2" w:rsidRPr="00D546EA">
              <w:rPr>
                <w:rFonts w:ascii="Arial" w:hAnsi="Arial"/>
                <w:color w:val="000000" w:themeColor="text1"/>
                <w:sz w:val="20"/>
                <w:szCs w:val="20"/>
              </w:rPr>
              <w:t xml:space="preserve"> business su</w:t>
            </w:r>
            <w:r w:rsidR="00D546EA" w:rsidRPr="00D546EA">
              <w:rPr>
                <w:rFonts w:ascii="Arial" w:hAnsi="Arial"/>
                <w:color w:val="000000" w:themeColor="text1"/>
                <w:sz w:val="20"/>
                <w:szCs w:val="20"/>
              </w:rPr>
              <w:t xml:space="preserve">pport </w:t>
            </w:r>
            <w:r w:rsidR="00E259E1" w:rsidRPr="00D546EA">
              <w:rPr>
                <w:rFonts w:ascii="Arial" w:hAnsi="Arial"/>
                <w:color w:val="000000" w:themeColor="text1"/>
                <w:sz w:val="20"/>
                <w:szCs w:val="20"/>
              </w:rPr>
              <w:t>toolkit for</w:t>
            </w:r>
            <w:r w:rsidR="00D546EA" w:rsidRPr="00D546EA">
              <w:rPr>
                <w:rFonts w:ascii="Arial" w:hAnsi="Arial"/>
                <w:color w:val="000000" w:themeColor="text1"/>
                <w:sz w:val="20"/>
                <w:szCs w:val="20"/>
              </w:rPr>
              <w:t xml:space="preserve"> sustainability for</w:t>
            </w:r>
            <w:r w:rsidR="00E768AB">
              <w:rPr>
                <w:rFonts w:ascii="Arial" w:hAnsi="Arial"/>
                <w:color w:val="000000" w:themeColor="text1"/>
                <w:sz w:val="20"/>
                <w:szCs w:val="20"/>
              </w:rPr>
              <w:t xml:space="preserve"> fashion businesses.</w:t>
            </w:r>
          </w:p>
          <w:p w14:paraId="44A05C4A" w14:textId="7EC58CCB" w:rsidR="00D546EA" w:rsidRDefault="00DF4F02" w:rsidP="00D546EA">
            <w:pPr>
              <w:numPr>
                <w:ilvl w:val="0"/>
                <w:numId w:val="25"/>
              </w:numPr>
              <w:spacing w:after="120"/>
              <w:rPr>
                <w:rFonts w:ascii="Arial" w:hAnsi="Arial" w:cs="Arial"/>
                <w:color w:val="000000" w:themeColor="text1"/>
                <w:sz w:val="20"/>
                <w:szCs w:val="20"/>
              </w:rPr>
            </w:pPr>
            <w:r w:rsidRPr="00D546EA">
              <w:rPr>
                <w:rFonts w:ascii="Arial" w:hAnsi="Arial" w:cs="Arial"/>
                <w:color w:val="000000" w:themeColor="text1"/>
                <w:sz w:val="20"/>
                <w:szCs w:val="20"/>
              </w:rPr>
              <w:t>To contribute to the desi</w:t>
            </w:r>
            <w:r w:rsidR="00E259E1" w:rsidRPr="00D546EA">
              <w:rPr>
                <w:rFonts w:ascii="Arial" w:hAnsi="Arial" w:cs="Arial"/>
                <w:color w:val="000000" w:themeColor="text1"/>
                <w:sz w:val="20"/>
                <w:szCs w:val="20"/>
              </w:rPr>
              <w:t>gn and delivery of</w:t>
            </w:r>
            <w:r w:rsidRPr="00D546EA">
              <w:rPr>
                <w:rFonts w:ascii="Arial" w:hAnsi="Arial" w:cs="Arial"/>
                <w:color w:val="000000" w:themeColor="text1"/>
                <w:sz w:val="20"/>
                <w:szCs w:val="20"/>
              </w:rPr>
              <w:t xml:space="preserve"> workshop activities with </w:t>
            </w:r>
            <w:r w:rsidR="00E259E1" w:rsidRPr="00D546EA">
              <w:rPr>
                <w:rFonts w:ascii="Arial" w:hAnsi="Arial" w:cs="Arial"/>
                <w:color w:val="000000" w:themeColor="text1"/>
                <w:sz w:val="20"/>
                <w:szCs w:val="20"/>
              </w:rPr>
              <w:t xml:space="preserve">MSEs </w:t>
            </w:r>
            <w:r w:rsidRPr="00D546EA">
              <w:rPr>
                <w:rFonts w:ascii="Arial" w:hAnsi="Arial" w:cs="Arial"/>
                <w:color w:val="000000" w:themeColor="text1"/>
                <w:sz w:val="20"/>
                <w:szCs w:val="20"/>
              </w:rPr>
              <w:t xml:space="preserve">and other stakeholders </w:t>
            </w:r>
            <w:r w:rsidR="00D546EA" w:rsidRPr="00D546EA">
              <w:rPr>
                <w:rFonts w:ascii="Arial" w:hAnsi="Arial" w:cs="Arial"/>
                <w:color w:val="000000" w:themeColor="text1"/>
                <w:sz w:val="20"/>
                <w:szCs w:val="20"/>
              </w:rPr>
              <w:t xml:space="preserve">in the research, and </w:t>
            </w:r>
            <w:r w:rsidR="00086E4D">
              <w:rPr>
                <w:rFonts w:ascii="Arial" w:hAnsi="Arial" w:cs="Arial"/>
                <w:color w:val="000000" w:themeColor="text1"/>
                <w:sz w:val="20"/>
                <w:szCs w:val="20"/>
              </w:rPr>
              <w:t xml:space="preserve">to </w:t>
            </w:r>
            <w:r w:rsidR="00D546EA" w:rsidRPr="00D546EA">
              <w:rPr>
                <w:rFonts w:ascii="Arial" w:hAnsi="Arial" w:cs="Arial"/>
                <w:color w:val="000000" w:themeColor="text1"/>
                <w:sz w:val="20"/>
                <w:szCs w:val="20"/>
              </w:rPr>
              <w:t>contribute t</w:t>
            </w:r>
            <w:r w:rsidR="002F16FC">
              <w:rPr>
                <w:rFonts w:ascii="Arial" w:hAnsi="Arial" w:cs="Arial"/>
                <w:color w:val="000000" w:themeColor="text1"/>
                <w:sz w:val="20"/>
                <w:szCs w:val="20"/>
              </w:rPr>
              <w:t>o dissemination activities</w:t>
            </w:r>
            <w:r w:rsidR="00086E4D">
              <w:rPr>
                <w:rFonts w:ascii="Arial" w:hAnsi="Arial" w:cs="Arial"/>
                <w:color w:val="000000" w:themeColor="text1"/>
                <w:sz w:val="20"/>
                <w:szCs w:val="20"/>
              </w:rPr>
              <w:t xml:space="preserve"> in liaison with the PI and </w:t>
            </w:r>
            <w:r w:rsidR="00E768AB">
              <w:rPr>
                <w:rFonts w:ascii="Arial" w:hAnsi="Arial" w:cs="Arial"/>
                <w:color w:val="000000" w:themeColor="text1"/>
                <w:sz w:val="20"/>
                <w:szCs w:val="20"/>
              </w:rPr>
              <w:t>project manager (</w:t>
            </w:r>
            <w:r w:rsidR="00086E4D">
              <w:rPr>
                <w:rFonts w:ascii="Arial" w:hAnsi="Arial" w:cs="Arial"/>
                <w:color w:val="000000" w:themeColor="text1"/>
                <w:sz w:val="20"/>
                <w:szCs w:val="20"/>
              </w:rPr>
              <w:t>PM</w:t>
            </w:r>
            <w:r w:rsidR="00E768AB">
              <w:rPr>
                <w:rFonts w:ascii="Arial" w:hAnsi="Arial" w:cs="Arial"/>
                <w:color w:val="000000" w:themeColor="text1"/>
                <w:sz w:val="20"/>
                <w:szCs w:val="20"/>
              </w:rPr>
              <w:t>)</w:t>
            </w:r>
            <w:r w:rsidR="00086E4D">
              <w:rPr>
                <w:rFonts w:ascii="Arial" w:hAnsi="Arial" w:cs="Arial"/>
                <w:color w:val="000000" w:themeColor="text1"/>
                <w:sz w:val="20"/>
                <w:szCs w:val="20"/>
              </w:rPr>
              <w:t>.</w:t>
            </w:r>
            <w:r w:rsidR="002F16FC">
              <w:rPr>
                <w:rFonts w:ascii="Arial" w:hAnsi="Arial" w:cs="Arial"/>
                <w:color w:val="000000" w:themeColor="text1"/>
                <w:sz w:val="20"/>
                <w:szCs w:val="20"/>
              </w:rPr>
              <w:t xml:space="preserve">  </w:t>
            </w:r>
          </w:p>
          <w:p w14:paraId="41D78AA9" w14:textId="5A695B19" w:rsidR="00D546EA" w:rsidRPr="00D546EA" w:rsidRDefault="00D546EA" w:rsidP="00D546EA">
            <w:pPr>
              <w:numPr>
                <w:ilvl w:val="0"/>
                <w:numId w:val="25"/>
              </w:numPr>
              <w:spacing w:after="120"/>
              <w:rPr>
                <w:rFonts w:ascii="Arial" w:hAnsi="Arial" w:cs="Arial"/>
                <w:color w:val="000000" w:themeColor="text1"/>
                <w:sz w:val="20"/>
                <w:szCs w:val="20"/>
              </w:rPr>
            </w:pPr>
            <w:r w:rsidRPr="00D546EA">
              <w:rPr>
                <w:rFonts w:ascii="Arial" w:hAnsi="Arial" w:cs="Arial"/>
                <w:sz w:val="20"/>
                <w:szCs w:val="20"/>
              </w:rPr>
              <w:t>To contribute to a new analytical</w:t>
            </w:r>
            <w:r>
              <w:rPr>
                <w:rFonts w:ascii="Arial" w:hAnsi="Arial" w:cs="Arial"/>
                <w:sz w:val="20"/>
                <w:szCs w:val="20"/>
              </w:rPr>
              <w:t xml:space="preserve"> framework</w:t>
            </w:r>
            <w:r w:rsidRPr="00D546EA">
              <w:rPr>
                <w:rFonts w:ascii="Arial" w:hAnsi="Arial" w:cs="Arial"/>
                <w:sz w:val="20"/>
                <w:szCs w:val="20"/>
              </w:rPr>
              <w:t xml:space="preserve"> and practices </w:t>
            </w:r>
            <w:r w:rsidR="002F16FC">
              <w:rPr>
                <w:rFonts w:ascii="Arial" w:hAnsi="Arial" w:cs="Arial"/>
                <w:sz w:val="20"/>
                <w:szCs w:val="20"/>
              </w:rPr>
              <w:t>for fashion design entrepreneurship that</w:t>
            </w:r>
            <w:r w:rsidRPr="00D546EA">
              <w:rPr>
                <w:rFonts w:ascii="Arial" w:hAnsi="Arial" w:cs="Arial"/>
                <w:sz w:val="20"/>
                <w:szCs w:val="20"/>
              </w:rPr>
              <w:t xml:space="preserve"> reflect</w:t>
            </w:r>
            <w:r w:rsidR="00FD7FAD">
              <w:rPr>
                <w:rFonts w:ascii="Arial" w:hAnsi="Arial" w:cs="Arial"/>
                <w:sz w:val="20"/>
                <w:szCs w:val="20"/>
              </w:rPr>
              <w:t xml:space="preserve">s </w:t>
            </w:r>
            <w:r w:rsidR="00415D94">
              <w:rPr>
                <w:rFonts w:ascii="Arial" w:hAnsi="Arial" w:cs="Arial"/>
                <w:sz w:val="20"/>
                <w:szCs w:val="20"/>
              </w:rPr>
              <w:t>a holistic approach to fostering sustainable prosperity.</w:t>
            </w:r>
          </w:p>
          <w:p w14:paraId="17F76CA8" w14:textId="4FBB53D7" w:rsidR="00054D77" w:rsidRPr="00D546EA" w:rsidRDefault="00054D77" w:rsidP="0070692E">
            <w:pPr>
              <w:numPr>
                <w:ilvl w:val="0"/>
                <w:numId w:val="25"/>
              </w:numPr>
              <w:spacing w:after="120"/>
              <w:rPr>
                <w:rFonts w:ascii="Arial" w:hAnsi="Arial" w:cs="Arial"/>
                <w:color w:val="000000" w:themeColor="text1"/>
                <w:sz w:val="20"/>
                <w:szCs w:val="20"/>
              </w:rPr>
            </w:pPr>
            <w:r w:rsidRPr="00D546EA">
              <w:rPr>
                <w:rFonts w:ascii="Arial" w:hAnsi="Arial" w:cs="Arial"/>
                <w:color w:val="000000" w:themeColor="text1"/>
                <w:sz w:val="20"/>
                <w:szCs w:val="20"/>
              </w:rPr>
              <w:t xml:space="preserve">To produce scholarly research outputs suitable for return to the Research Excellence Framework </w:t>
            </w:r>
          </w:p>
          <w:p w14:paraId="24D36E3A" w14:textId="3CFE250F" w:rsidR="00FE0CEC" w:rsidRPr="00D546EA" w:rsidRDefault="0070692E" w:rsidP="00FE0CEC">
            <w:pPr>
              <w:numPr>
                <w:ilvl w:val="0"/>
                <w:numId w:val="25"/>
              </w:numPr>
              <w:spacing w:after="120"/>
              <w:rPr>
                <w:rFonts w:ascii="Arial" w:hAnsi="Arial" w:cs="Arial"/>
                <w:color w:val="000000" w:themeColor="text1"/>
                <w:sz w:val="20"/>
                <w:szCs w:val="20"/>
              </w:rPr>
            </w:pPr>
            <w:r w:rsidRPr="00D546EA">
              <w:rPr>
                <w:rFonts w:ascii="Arial" w:hAnsi="Arial" w:cs="Arial"/>
                <w:color w:val="000000" w:themeColor="text1"/>
                <w:sz w:val="20"/>
                <w:szCs w:val="20"/>
              </w:rPr>
              <w:t xml:space="preserve">Support and participate </w:t>
            </w:r>
            <w:r w:rsidR="00FE0CEC" w:rsidRPr="00D546EA">
              <w:rPr>
                <w:rFonts w:ascii="Arial" w:hAnsi="Arial" w:cs="Arial"/>
                <w:color w:val="000000" w:themeColor="text1"/>
                <w:sz w:val="20"/>
                <w:szCs w:val="20"/>
              </w:rPr>
              <w:t>in any additional tasks or documentation as required by the project</w:t>
            </w:r>
          </w:p>
          <w:p w14:paraId="61F38FEE" w14:textId="10278EE3" w:rsidR="00772396" w:rsidRPr="00D546EA" w:rsidRDefault="00772396" w:rsidP="00FE0CEC">
            <w:pPr>
              <w:numPr>
                <w:ilvl w:val="0"/>
                <w:numId w:val="25"/>
              </w:numPr>
              <w:autoSpaceDE w:val="0"/>
              <w:autoSpaceDN w:val="0"/>
              <w:adjustRightInd w:val="0"/>
              <w:spacing w:after="120"/>
              <w:rPr>
                <w:rFonts w:ascii="Arial" w:hAnsi="Arial" w:cs="Arial"/>
                <w:color w:val="000000" w:themeColor="text1"/>
                <w:sz w:val="20"/>
                <w:szCs w:val="20"/>
                <w:lang w:eastAsia="en-GB"/>
              </w:rPr>
            </w:pPr>
            <w:r w:rsidRPr="00D546EA">
              <w:rPr>
                <w:rFonts w:ascii="Arial" w:hAnsi="Arial" w:cs="Arial"/>
                <w:color w:val="000000" w:themeColor="text1"/>
                <w:sz w:val="20"/>
                <w:szCs w:val="20"/>
                <w:lang w:eastAsia="en-GB"/>
              </w:rPr>
              <w:t>To liaise with PI</w:t>
            </w:r>
            <w:r w:rsidR="002F260D" w:rsidRPr="00D546EA">
              <w:rPr>
                <w:rFonts w:ascii="Arial" w:hAnsi="Arial" w:cs="Arial"/>
                <w:color w:val="000000" w:themeColor="text1"/>
                <w:sz w:val="20"/>
                <w:szCs w:val="20"/>
                <w:lang w:eastAsia="en-GB"/>
              </w:rPr>
              <w:t>, PM</w:t>
            </w:r>
            <w:r w:rsidRPr="00D546EA">
              <w:rPr>
                <w:rFonts w:ascii="Arial" w:hAnsi="Arial" w:cs="Arial"/>
                <w:color w:val="000000" w:themeColor="text1"/>
                <w:sz w:val="20"/>
                <w:szCs w:val="20"/>
                <w:lang w:eastAsia="en-GB"/>
              </w:rPr>
              <w:t xml:space="preserve"> and CI</w:t>
            </w:r>
            <w:r w:rsidR="002F16FC">
              <w:rPr>
                <w:rFonts w:ascii="Arial" w:hAnsi="Arial" w:cs="Arial"/>
                <w:color w:val="000000" w:themeColor="text1"/>
                <w:sz w:val="20"/>
                <w:szCs w:val="20"/>
                <w:lang w:eastAsia="en-GB"/>
              </w:rPr>
              <w:t>s</w:t>
            </w:r>
            <w:r w:rsidRPr="00D546EA">
              <w:rPr>
                <w:rFonts w:ascii="Arial" w:hAnsi="Arial" w:cs="Arial"/>
                <w:color w:val="000000" w:themeColor="text1"/>
                <w:sz w:val="20"/>
                <w:szCs w:val="20"/>
                <w:lang w:eastAsia="en-GB"/>
              </w:rPr>
              <w:t xml:space="preserve"> to ensure the smooth running of the project.</w:t>
            </w:r>
          </w:p>
          <w:p w14:paraId="57E59412" w14:textId="05D3584E" w:rsidR="00772396" w:rsidRPr="00D546EA" w:rsidRDefault="00772396" w:rsidP="00FE0CEC">
            <w:pPr>
              <w:numPr>
                <w:ilvl w:val="0"/>
                <w:numId w:val="25"/>
              </w:numPr>
              <w:spacing w:after="120"/>
              <w:rPr>
                <w:rFonts w:ascii="Arial" w:hAnsi="Arial" w:cs="Arial"/>
                <w:sz w:val="20"/>
                <w:szCs w:val="20"/>
              </w:rPr>
            </w:pPr>
            <w:r w:rsidRPr="00D546EA">
              <w:rPr>
                <w:rFonts w:ascii="Arial" w:hAnsi="Arial" w:cs="Arial"/>
                <w:sz w:val="20"/>
                <w:szCs w:val="20"/>
              </w:rPr>
              <w:t>To participate in collaborative research with the PI and CI</w:t>
            </w:r>
            <w:r w:rsidR="00415D94">
              <w:rPr>
                <w:rFonts w:ascii="Arial" w:hAnsi="Arial" w:cs="Arial"/>
                <w:sz w:val="20"/>
                <w:szCs w:val="20"/>
              </w:rPr>
              <w:t>s</w:t>
            </w:r>
            <w:r w:rsidRPr="00D546EA">
              <w:rPr>
                <w:rFonts w:ascii="Arial" w:hAnsi="Arial" w:cs="Arial"/>
                <w:sz w:val="20"/>
                <w:szCs w:val="20"/>
              </w:rPr>
              <w:t>.</w:t>
            </w:r>
          </w:p>
          <w:p w14:paraId="1D6E64FC" w14:textId="5E0AED33" w:rsidR="00DD268D" w:rsidRPr="00D546EA" w:rsidRDefault="00DD268D" w:rsidP="00FE0CEC">
            <w:pPr>
              <w:numPr>
                <w:ilvl w:val="0"/>
                <w:numId w:val="25"/>
              </w:numPr>
              <w:spacing w:after="120"/>
              <w:rPr>
                <w:rFonts w:ascii="Arial" w:hAnsi="Arial" w:cs="Arial"/>
                <w:sz w:val="20"/>
                <w:szCs w:val="20"/>
              </w:rPr>
            </w:pPr>
            <w:r w:rsidRPr="00D546EA">
              <w:rPr>
                <w:rFonts w:ascii="Arial" w:hAnsi="Arial" w:cs="Arial"/>
                <w:sz w:val="20"/>
                <w:szCs w:val="20"/>
              </w:rPr>
              <w:t>To contribute to the ou</w:t>
            </w:r>
            <w:r w:rsidR="00415D94">
              <w:rPr>
                <w:rFonts w:ascii="Arial" w:hAnsi="Arial" w:cs="Arial"/>
                <w:sz w:val="20"/>
                <w:szCs w:val="20"/>
              </w:rPr>
              <w:t>tcomes of the project through</w:t>
            </w:r>
            <w:r w:rsidRPr="00D546EA">
              <w:rPr>
                <w:rFonts w:ascii="Arial" w:hAnsi="Arial" w:cs="Arial"/>
                <w:sz w:val="20"/>
                <w:szCs w:val="20"/>
              </w:rPr>
              <w:t xml:space="preserve"> involvement in </w:t>
            </w:r>
            <w:r w:rsidR="00DF4F02" w:rsidRPr="00D546EA">
              <w:rPr>
                <w:rFonts w:ascii="Arial" w:hAnsi="Arial" w:cs="Arial"/>
                <w:sz w:val="20"/>
                <w:szCs w:val="20"/>
              </w:rPr>
              <w:t xml:space="preserve">the preparation and </w:t>
            </w:r>
            <w:r w:rsidRPr="00D546EA">
              <w:rPr>
                <w:rFonts w:ascii="Arial" w:hAnsi="Arial" w:cs="Arial"/>
                <w:sz w:val="20"/>
                <w:szCs w:val="20"/>
              </w:rPr>
              <w:t>presentation of papers at conferences, contributions to refereed journals, and the editing and/or authoring of book chapters where appropriate</w:t>
            </w:r>
            <w:r w:rsidR="00E768AB">
              <w:rPr>
                <w:rFonts w:ascii="Arial" w:hAnsi="Arial" w:cs="Arial"/>
                <w:sz w:val="20"/>
                <w:szCs w:val="20"/>
              </w:rPr>
              <w:t>.</w:t>
            </w:r>
          </w:p>
          <w:p w14:paraId="2F24E759" w14:textId="0509A4FB" w:rsidR="004879C9" w:rsidRPr="00D546EA" w:rsidRDefault="00DD268D" w:rsidP="00FE0CEC">
            <w:pPr>
              <w:numPr>
                <w:ilvl w:val="0"/>
                <w:numId w:val="25"/>
              </w:numPr>
              <w:spacing w:after="120"/>
              <w:rPr>
                <w:rFonts w:ascii="Arial" w:hAnsi="Arial" w:cs="Arial"/>
                <w:sz w:val="20"/>
                <w:szCs w:val="20"/>
              </w:rPr>
            </w:pPr>
            <w:r w:rsidRPr="00D546EA">
              <w:rPr>
                <w:rFonts w:ascii="Arial" w:hAnsi="Arial" w:cs="Arial"/>
                <w:sz w:val="20"/>
                <w:szCs w:val="20"/>
              </w:rPr>
              <w:t xml:space="preserve">If appropriate, to play a proactive role in the generation of future research funding linked to the project and to the output and profile of research at </w:t>
            </w:r>
            <w:r w:rsidR="00E768AB">
              <w:rPr>
                <w:rFonts w:ascii="Arial" w:hAnsi="Arial" w:cs="Arial"/>
                <w:sz w:val="20"/>
                <w:szCs w:val="20"/>
              </w:rPr>
              <w:t>UAL.</w:t>
            </w:r>
          </w:p>
          <w:p w14:paraId="35CC05F8" w14:textId="643AAA52" w:rsidR="00AF6C2A" w:rsidRPr="00D546EA" w:rsidRDefault="00AF6C2A" w:rsidP="00FE0CEC">
            <w:pPr>
              <w:numPr>
                <w:ilvl w:val="0"/>
                <w:numId w:val="25"/>
              </w:numPr>
              <w:spacing w:after="120"/>
              <w:rPr>
                <w:rFonts w:ascii="Arial" w:hAnsi="Arial" w:cs="Arial"/>
                <w:sz w:val="20"/>
                <w:szCs w:val="20"/>
              </w:rPr>
            </w:pPr>
            <w:r w:rsidRPr="00D546EA">
              <w:rPr>
                <w:rFonts w:ascii="Arial" w:hAnsi="Arial" w:cs="Arial"/>
                <w:sz w:val="20"/>
                <w:szCs w:val="20"/>
              </w:rPr>
              <w:t>To perform such duties consistent with your role as may from time to time be assigned to you anywhere within the University</w:t>
            </w:r>
            <w:r w:rsidR="00E768AB">
              <w:rPr>
                <w:rFonts w:ascii="Arial" w:hAnsi="Arial" w:cs="Arial"/>
                <w:sz w:val="20"/>
                <w:szCs w:val="20"/>
              </w:rPr>
              <w:t>.</w:t>
            </w:r>
          </w:p>
          <w:p w14:paraId="6F0DBD41" w14:textId="77777777" w:rsidR="00AF6C2A" w:rsidRPr="00D546EA" w:rsidRDefault="00AF6C2A" w:rsidP="00FE0CEC">
            <w:pPr>
              <w:numPr>
                <w:ilvl w:val="0"/>
                <w:numId w:val="25"/>
              </w:numPr>
              <w:spacing w:after="120"/>
              <w:rPr>
                <w:rFonts w:ascii="Arial" w:hAnsi="Arial" w:cs="Arial"/>
                <w:sz w:val="20"/>
                <w:szCs w:val="20"/>
              </w:rPr>
            </w:pPr>
            <w:r w:rsidRPr="00D546EA">
              <w:rPr>
                <w:rFonts w:ascii="Arial" w:hAnsi="Arial" w:cs="Arial"/>
                <w:sz w:val="20"/>
                <w:szCs w:val="20"/>
              </w:rPr>
              <w:t>To undertake health and safety duties and responsibilities appropriate to the role</w:t>
            </w:r>
          </w:p>
          <w:p w14:paraId="7D224F5C" w14:textId="77777777" w:rsidR="00AF6C2A" w:rsidRPr="00D546EA" w:rsidRDefault="00AF6C2A" w:rsidP="00FE0CEC">
            <w:pPr>
              <w:numPr>
                <w:ilvl w:val="0"/>
                <w:numId w:val="25"/>
              </w:numPr>
              <w:spacing w:after="120"/>
              <w:rPr>
                <w:rFonts w:ascii="Arial" w:hAnsi="Arial" w:cs="Arial"/>
                <w:sz w:val="20"/>
                <w:szCs w:val="20"/>
              </w:rPr>
            </w:pPr>
            <w:r w:rsidRPr="00D546EA">
              <w:rPr>
                <w:rFonts w:ascii="Arial" w:hAnsi="Arial" w:cs="Arial"/>
                <w:sz w:val="20"/>
                <w:szCs w:val="20"/>
              </w:rPr>
              <w:lastRenderedPageBreak/>
              <w:t>To work in accordance with the University’s Equal Opportunities Policy and the Staff Charter, promoting equality and diversity in your work</w:t>
            </w:r>
          </w:p>
          <w:p w14:paraId="284B7A3A" w14:textId="17EF537F" w:rsidR="00AF6C2A" w:rsidRPr="00D546EA" w:rsidRDefault="00AF6C2A" w:rsidP="00FE0CEC">
            <w:pPr>
              <w:numPr>
                <w:ilvl w:val="0"/>
                <w:numId w:val="25"/>
              </w:numPr>
              <w:spacing w:after="120"/>
              <w:rPr>
                <w:rFonts w:ascii="Arial" w:hAnsi="Arial" w:cs="Arial"/>
                <w:sz w:val="20"/>
                <w:szCs w:val="20"/>
              </w:rPr>
            </w:pPr>
            <w:r w:rsidRPr="00D546EA">
              <w:rPr>
                <w:rFonts w:ascii="Arial" w:hAnsi="Arial" w:cs="Arial"/>
                <w:sz w:val="20"/>
                <w:szCs w:val="20"/>
              </w:rPr>
              <w:t>To undertake continuous personal and professional development, through effective use of the University’s Planning, Review and Appraisal scheme and staff development opportunities</w:t>
            </w:r>
          </w:p>
          <w:p w14:paraId="729CDC02" w14:textId="77777777" w:rsidR="00AF6C2A" w:rsidRPr="00D546EA" w:rsidRDefault="00AF6C2A" w:rsidP="00FE0CEC">
            <w:pPr>
              <w:numPr>
                <w:ilvl w:val="0"/>
                <w:numId w:val="25"/>
              </w:numPr>
              <w:spacing w:after="120"/>
              <w:rPr>
                <w:rFonts w:ascii="Arial" w:hAnsi="Arial" w:cs="Arial"/>
                <w:sz w:val="20"/>
                <w:szCs w:val="20"/>
              </w:rPr>
            </w:pPr>
            <w:r w:rsidRPr="00D546EA">
              <w:rPr>
                <w:rFonts w:ascii="Arial" w:hAnsi="Arial" w:cs="Arial"/>
                <w:sz w:val="20"/>
                <w:szCs w:val="20"/>
              </w:rPr>
              <w:t xml:space="preserve">To make full use of all information and communication technologies </w:t>
            </w:r>
            <w:r w:rsidRPr="00D546EA">
              <w:rPr>
                <w:rFonts w:ascii="Arial" w:hAnsi="Arial" w:cs="Arial"/>
                <w:bCs/>
                <w:sz w:val="20"/>
                <w:szCs w:val="20"/>
              </w:rPr>
              <w:t xml:space="preserve">in adherence to data protection policies </w:t>
            </w:r>
            <w:r w:rsidRPr="00D546EA">
              <w:rPr>
                <w:rFonts w:ascii="Arial" w:hAnsi="Arial" w:cs="Arial"/>
                <w:sz w:val="20"/>
                <w:szCs w:val="20"/>
              </w:rPr>
              <w:t>to meet the requirements of the role and to promote organisational effectiveness</w:t>
            </w:r>
          </w:p>
          <w:p w14:paraId="06B129DF" w14:textId="57705F2E" w:rsidR="00054D77" w:rsidRPr="00D546EA" w:rsidRDefault="00AF6C2A" w:rsidP="00054D77">
            <w:pPr>
              <w:numPr>
                <w:ilvl w:val="0"/>
                <w:numId w:val="25"/>
              </w:numPr>
              <w:spacing w:after="120"/>
              <w:rPr>
                <w:rFonts w:ascii="Arial" w:hAnsi="Arial" w:cs="Arial"/>
                <w:sz w:val="20"/>
                <w:szCs w:val="22"/>
              </w:rPr>
            </w:pPr>
            <w:r w:rsidRPr="00D546EA">
              <w:rPr>
                <w:rFonts w:ascii="Arial" w:hAnsi="Arial" w:cs="Arial"/>
                <w:sz w:val="20"/>
                <w:szCs w:val="20"/>
              </w:rPr>
              <w:t>To conduct all financial matters associated with the role in accordance with the University’s policies and procedures, as laid down in the Financial Regula</w:t>
            </w:r>
            <w:r w:rsidR="0009361E" w:rsidRPr="00D546EA">
              <w:rPr>
                <w:rFonts w:ascii="Arial" w:hAnsi="Arial" w:cs="Arial"/>
                <w:sz w:val="20"/>
                <w:szCs w:val="20"/>
              </w:rPr>
              <w:t>tions</w:t>
            </w:r>
          </w:p>
        </w:tc>
      </w:tr>
      <w:tr w:rsidR="00594C01" w:rsidRPr="0009361E" w14:paraId="09FA77C2" w14:textId="77777777" w:rsidTr="004D647A">
        <w:trPr>
          <w:trHeight w:val="1252"/>
        </w:trPr>
        <w:tc>
          <w:tcPr>
            <w:tcW w:w="10055" w:type="dxa"/>
            <w:gridSpan w:val="4"/>
          </w:tcPr>
          <w:p w14:paraId="78509175" w14:textId="2069B1F4" w:rsidR="00594C01" w:rsidRPr="0009361E" w:rsidRDefault="00594C01" w:rsidP="00463C81">
            <w:pPr>
              <w:pStyle w:val="Heading4"/>
              <w:spacing w:after="120"/>
              <w:rPr>
                <w:sz w:val="20"/>
                <w:szCs w:val="20"/>
              </w:rPr>
            </w:pPr>
            <w:r w:rsidRPr="0009361E">
              <w:rPr>
                <w:b/>
                <w:sz w:val="20"/>
                <w:szCs w:val="20"/>
              </w:rPr>
              <w:lastRenderedPageBreak/>
              <w:t>Key Working Relationships</w:t>
            </w:r>
            <w:r w:rsidRPr="0009361E">
              <w:rPr>
                <w:sz w:val="20"/>
                <w:szCs w:val="20"/>
                <w:u w:val="none"/>
              </w:rPr>
              <w:t xml:space="preserve">: </w:t>
            </w:r>
          </w:p>
          <w:p w14:paraId="45E92346" w14:textId="17344953" w:rsidR="00DD268D" w:rsidRDefault="00DD268D" w:rsidP="00463C81">
            <w:pPr>
              <w:numPr>
                <w:ilvl w:val="0"/>
                <w:numId w:val="15"/>
              </w:numPr>
              <w:spacing w:after="120"/>
              <w:rPr>
                <w:rFonts w:ascii="Arial" w:hAnsi="Arial" w:cs="Arial"/>
                <w:sz w:val="20"/>
                <w:szCs w:val="20"/>
              </w:rPr>
            </w:pPr>
            <w:r w:rsidRPr="0009361E">
              <w:rPr>
                <w:rFonts w:ascii="Arial" w:hAnsi="Arial" w:cs="Arial"/>
                <w:sz w:val="20"/>
                <w:szCs w:val="20"/>
              </w:rPr>
              <w:t>Principal Investigator</w:t>
            </w:r>
            <w:r w:rsidR="00242C84">
              <w:rPr>
                <w:rFonts w:ascii="Arial" w:hAnsi="Arial" w:cs="Arial"/>
                <w:sz w:val="20"/>
                <w:szCs w:val="20"/>
              </w:rPr>
              <w:t>, FSP</w:t>
            </w:r>
          </w:p>
          <w:p w14:paraId="39119F92" w14:textId="4BEDC028" w:rsidR="00594C01" w:rsidRDefault="00463C81" w:rsidP="00A22FA7">
            <w:pPr>
              <w:numPr>
                <w:ilvl w:val="0"/>
                <w:numId w:val="15"/>
              </w:numPr>
              <w:spacing w:after="120"/>
              <w:rPr>
                <w:rFonts w:ascii="Arial" w:hAnsi="Arial" w:cs="Arial"/>
                <w:sz w:val="20"/>
                <w:szCs w:val="20"/>
              </w:rPr>
            </w:pPr>
            <w:r>
              <w:rPr>
                <w:rFonts w:ascii="Arial" w:hAnsi="Arial" w:cs="Arial"/>
                <w:sz w:val="20"/>
                <w:szCs w:val="20"/>
              </w:rPr>
              <w:t>Project Manager</w:t>
            </w:r>
            <w:r w:rsidR="00242C84">
              <w:rPr>
                <w:rFonts w:ascii="Arial" w:hAnsi="Arial" w:cs="Arial"/>
                <w:sz w:val="20"/>
                <w:szCs w:val="20"/>
              </w:rPr>
              <w:t>, FSP</w:t>
            </w:r>
          </w:p>
          <w:p w14:paraId="7AF1918C" w14:textId="3FE01794" w:rsidR="00242C84" w:rsidRDefault="00242C84" w:rsidP="00A22FA7">
            <w:pPr>
              <w:numPr>
                <w:ilvl w:val="0"/>
                <w:numId w:val="15"/>
              </w:numPr>
              <w:spacing w:after="120"/>
              <w:rPr>
                <w:rFonts w:ascii="Arial" w:hAnsi="Arial" w:cs="Arial"/>
                <w:sz w:val="20"/>
                <w:szCs w:val="20"/>
              </w:rPr>
            </w:pPr>
            <w:r>
              <w:rPr>
                <w:rFonts w:ascii="Arial" w:hAnsi="Arial" w:cs="Arial"/>
                <w:sz w:val="20"/>
                <w:szCs w:val="20"/>
              </w:rPr>
              <w:t>UAL Co</w:t>
            </w:r>
            <w:r w:rsidR="00E768AB">
              <w:rPr>
                <w:rFonts w:ascii="Arial" w:hAnsi="Arial" w:cs="Arial"/>
                <w:sz w:val="20"/>
                <w:szCs w:val="20"/>
              </w:rPr>
              <w:t>-</w:t>
            </w:r>
            <w:r>
              <w:rPr>
                <w:rFonts w:ascii="Arial" w:hAnsi="Arial" w:cs="Arial"/>
                <w:sz w:val="20"/>
                <w:szCs w:val="20"/>
              </w:rPr>
              <w:t>Invest</w:t>
            </w:r>
            <w:r w:rsidR="007723B8">
              <w:rPr>
                <w:rFonts w:ascii="Arial" w:hAnsi="Arial" w:cs="Arial"/>
                <w:sz w:val="20"/>
                <w:szCs w:val="20"/>
              </w:rPr>
              <w:t>i</w:t>
            </w:r>
            <w:r>
              <w:rPr>
                <w:rFonts w:ascii="Arial" w:hAnsi="Arial" w:cs="Arial"/>
                <w:sz w:val="20"/>
                <w:szCs w:val="20"/>
              </w:rPr>
              <w:t>g</w:t>
            </w:r>
            <w:r w:rsidR="007723B8">
              <w:rPr>
                <w:rFonts w:ascii="Arial" w:hAnsi="Arial" w:cs="Arial"/>
                <w:sz w:val="20"/>
                <w:szCs w:val="20"/>
              </w:rPr>
              <w:t>a</w:t>
            </w:r>
            <w:r>
              <w:rPr>
                <w:rFonts w:ascii="Arial" w:hAnsi="Arial" w:cs="Arial"/>
                <w:sz w:val="20"/>
                <w:szCs w:val="20"/>
              </w:rPr>
              <w:t>tors, FSP</w:t>
            </w:r>
          </w:p>
          <w:p w14:paraId="1BFB1251" w14:textId="6A61AB27" w:rsidR="008856C6" w:rsidRPr="008856C6" w:rsidRDefault="00B271D4" w:rsidP="00E768AB">
            <w:pPr>
              <w:numPr>
                <w:ilvl w:val="0"/>
                <w:numId w:val="15"/>
              </w:numPr>
              <w:spacing w:after="120"/>
              <w:rPr>
                <w:rFonts w:ascii="Arial" w:hAnsi="Arial" w:cs="Arial"/>
                <w:sz w:val="20"/>
                <w:szCs w:val="20"/>
              </w:rPr>
            </w:pPr>
            <w:r>
              <w:rPr>
                <w:rFonts w:ascii="Arial" w:hAnsi="Arial" w:cs="Arial"/>
                <w:sz w:val="20"/>
                <w:szCs w:val="20"/>
              </w:rPr>
              <w:t>Research Project Team</w:t>
            </w:r>
            <w:r w:rsidR="00242C84">
              <w:rPr>
                <w:rFonts w:ascii="Arial" w:hAnsi="Arial" w:cs="Arial"/>
                <w:sz w:val="20"/>
                <w:szCs w:val="20"/>
              </w:rPr>
              <w:t xml:space="preserve"> including </w:t>
            </w:r>
            <w:r w:rsidR="007723B8">
              <w:rPr>
                <w:rFonts w:ascii="Arial" w:hAnsi="Arial" w:cs="Arial"/>
                <w:sz w:val="20"/>
                <w:szCs w:val="20"/>
              </w:rPr>
              <w:t>OU and Middlesex</w:t>
            </w:r>
            <w:r w:rsidR="00E768AB">
              <w:rPr>
                <w:rFonts w:ascii="Arial" w:hAnsi="Arial" w:cs="Arial"/>
                <w:sz w:val="20"/>
                <w:szCs w:val="20"/>
              </w:rPr>
              <w:t>-</w:t>
            </w:r>
            <w:r w:rsidR="007723B8">
              <w:rPr>
                <w:rFonts w:ascii="Arial" w:hAnsi="Arial" w:cs="Arial"/>
                <w:sz w:val="20"/>
                <w:szCs w:val="20"/>
              </w:rPr>
              <w:t>based RAs</w:t>
            </w:r>
            <w:r>
              <w:rPr>
                <w:rFonts w:ascii="Arial" w:hAnsi="Arial" w:cs="Arial"/>
                <w:sz w:val="20"/>
                <w:szCs w:val="20"/>
              </w:rPr>
              <w:t xml:space="preserve">, </w:t>
            </w:r>
            <w:r w:rsidR="00242C84">
              <w:rPr>
                <w:rFonts w:ascii="Arial" w:hAnsi="Arial" w:cs="Arial"/>
                <w:sz w:val="20"/>
                <w:szCs w:val="20"/>
              </w:rPr>
              <w:t>FSP</w:t>
            </w:r>
          </w:p>
        </w:tc>
      </w:tr>
      <w:tr w:rsidR="00594C01" w:rsidRPr="0009361E" w14:paraId="3F290553" w14:textId="77777777" w:rsidTr="004D647A">
        <w:tc>
          <w:tcPr>
            <w:tcW w:w="10055" w:type="dxa"/>
            <w:gridSpan w:val="4"/>
          </w:tcPr>
          <w:p w14:paraId="68D10825" w14:textId="77777777" w:rsidR="00594C01" w:rsidRPr="0009361E" w:rsidRDefault="00594C01" w:rsidP="00463C81">
            <w:pPr>
              <w:pStyle w:val="Heading4"/>
              <w:spacing w:after="120"/>
              <w:rPr>
                <w:b/>
                <w:sz w:val="20"/>
                <w:szCs w:val="20"/>
              </w:rPr>
            </w:pPr>
            <w:r w:rsidRPr="0009361E">
              <w:rPr>
                <w:b/>
                <w:sz w:val="20"/>
                <w:szCs w:val="20"/>
              </w:rPr>
              <w:t>Specific Management Responsibilities</w:t>
            </w:r>
          </w:p>
          <w:p w14:paraId="363255E6" w14:textId="77777777" w:rsidR="00594C01" w:rsidRPr="0009361E" w:rsidRDefault="00594C01" w:rsidP="00463C81">
            <w:pPr>
              <w:spacing w:after="120"/>
              <w:rPr>
                <w:rFonts w:ascii="Arial" w:hAnsi="Arial" w:cs="Arial"/>
                <w:sz w:val="20"/>
                <w:szCs w:val="20"/>
              </w:rPr>
            </w:pPr>
            <w:r w:rsidRPr="0009361E">
              <w:rPr>
                <w:rFonts w:ascii="Arial" w:hAnsi="Arial" w:cs="Arial"/>
                <w:b/>
                <w:sz w:val="20"/>
                <w:szCs w:val="20"/>
              </w:rPr>
              <w:t>Budgets</w:t>
            </w:r>
            <w:r w:rsidRPr="0009361E">
              <w:rPr>
                <w:rFonts w:ascii="Arial" w:hAnsi="Arial" w:cs="Arial"/>
                <w:sz w:val="20"/>
                <w:szCs w:val="20"/>
              </w:rPr>
              <w:t>:</w:t>
            </w:r>
            <w:r w:rsidR="0009361E">
              <w:rPr>
                <w:rFonts w:ascii="Arial" w:hAnsi="Arial" w:cs="Arial"/>
                <w:sz w:val="20"/>
                <w:szCs w:val="20"/>
              </w:rPr>
              <w:t xml:space="preserve"> None</w:t>
            </w:r>
          </w:p>
          <w:p w14:paraId="441625F5" w14:textId="77777777" w:rsidR="00594C01" w:rsidRPr="0009361E" w:rsidRDefault="00594C01" w:rsidP="00463C81">
            <w:pPr>
              <w:pStyle w:val="BodyText2"/>
              <w:spacing w:after="120"/>
              <w:rPr>
                <w:szCs w:val="20"/>
              </w:rPr>
            </w:pPr>
            <w:r w:rsidRPr="0009361E">
              <w:rPr>
                <w:b/>
                <w:szCs w:val="20"/>
              </w:rPr>
              <w:t>Staff</w:t>
            </w:r>
            <w:r w:rsidRPr="0009361E">
              <w:rPr>
                <w:szCs w:val="20"/>
              </w:rPr>
              <w:t>:</w:t>
            </w:r>
            <w:r w:rsidR="00DD268D" w:rsidRPr="0009361E">
              <w:rPr>
                <w:szCs w:val="20"/>
              </w:rPr>
              <w:t xml:space="preserve"> </w:t>
            </w:r>
            <w:r w:rsidR="0009361E">
              <w:rPr>
                <w:szCs w:val="20"/>
              </w:rPr>
              <w:t>None</w:t>
            </w:r>
          </w:p>
          <w:p w14:paraId="20BAF3D5" w14:textId="77777777" w:rsidR="00594C01" w:rsidRPr="0009361E" w:rsidRDefault="00594C01" w:rsidP="00463C81">
            <w:pPr>
              <w:spacing w:after="120"/>
              <w:rPr>
                <w:rFonts w:ascii="Arial" w:hAnsi="Arial" w:cs="Arial"/>
                <w:b/>
                <w:sz w:val="20"/>
                <w:szCs w:val="20"/>
              </w:rPr>
            </w:pPr>
            <w:r w:rsidRPr="0009361E">
              <w:rPr>
                <w:rFonts w:ascii="Arial" w:hAnsi="Arial" w:cs="Arial"/>
                <w:b/>
                <w:sz w:val="20"/>
                <w:szCs w:val="20"/>
              </w:rPr>
              <w:t>Other</w:t>
            </w:r>
            <w:r w:rsidRPr="0009361E">
              <w:rPr>
                <w:rFonts w:ascii="Arial" w:hAnsi="Arial" w:cs="Arial"/>
                <w:sz w:val="20"/>
                <w:szCs w:val="20"/>
              </w:rPr>
              <w:t xml:space="preserve"> (e.g. accommodation; equipment):</w:t>
            </w:r>
            <w:r w:rsidR="00DD268D" w:rsidRPr="0009361E">
              <w:rPr>
                <w:rFonts w:ascii="Arial" w:hAnsi="Arial" w:cs="Arial"/>
                <w:sz w:val="20"/>
                <w:szCs w:val="20"/>
              </w:rPr>
              <w:t xml:space="preserve"> </w:t>
            </w:r>
            <w:r w:rsidR="0009361E">
              <w:rPr>
                <w:rFonts w:ascii="Arial" w:hAnsi="Arial" w:cs="Arial"/>
                <w:sz w:val="20"/>
                <w:szCs w:val="20"/>
              </w:rPr>
              <w:t>None</w:t>
            </w:r>
          </w:p>
        </w:tc>
      </w:tr>
    </w:tbl>
    <w:p w14:paraId="23BE1DEA" w14:textId="77777777" w:rsidR="00594C01" w:rsidRPr="0009361E" w:rsidRDefault="00594C01">
      <w:pPr>
        <w:rPr>
          <w:rFonts w:ascii="Arial" w:hAnsi="Arial" w:cs="Arial"/>
          <w:b/>
          <w:sz w:val="20"/>
          <w:szCs w:val="20"/>
        </w:rPr>
      </w:pPr>
    </w:p>
    <w:p w14:paraId="4F8E6EE7" w14:textId="77777777" w:rsidR="00594C01" w:rsidRPr="0009361E" w:rsidRDefault="00594C01">
      <w:pPr>
        <w:rPr>
          <w:rFonts w:ascii="Arial" w:hAnsi="Arial" w:cs="Arial"/>
          <w:b/>
          <w:sz w:val="20"/>
          <w:szCs w:val="20"/>
        </w:rPr>
      </w:pPr>
    </w:p>
    <w:p w14:paraId="2641660B" w14:textId="77777777" w:rsidR="00594C01" w:rsidRPr="0009361E" w:rsidRDefault="00594C01">
      <w:pPr>
        <w:rPr>
          <w:rFonts w:ascii="Arial" w:hAnsi="Arial" w:cs="Arial"/>
          <w:b/>
          <w:sz w:val="20"/>
          <w:szCs w:val="20"/>
        </w:rPr>
      </w:pPr>
    </w:p>
    <w:p w14:paraId="4D715126" w14:textId="77777777" w:rsidR="00632381" w:rsidRPr="0009361E" w:rsidRDefault="00632381">
      <w:pPr>
        <w:spacing w:line="240" w:lineRule="atLeast"/>
        <w:rPr>
          <w:rFonts w:ascii="Arial" w:hAnsi="Arial" w:cs="Arial"/>
          <w:sz w:val="20"/>
          <w:szCs w:val="22"/>
        </w:rPr>
      </w:pPr>
    </w:p>
    <w:p w14:paraId="0F42FE31" w14:textId="77777777" w:rsidR="00632381" w:rsidRPr="0009361E" w:rsidRDefault="00632381">
      <w:pPr>
        <w:spacing w:line="240" w:lineRule="atLeast"/>
        <w:rPr>
          <w:rFonts w:ascii="Arial" w:hAnsi="Arial" w:cs="Arial"/>
          <w:sz w:val="20"/>
          <w:szCs w:val="22"/>
        </w:rPr>
      </w:pPr>
    </w:p>
    <w:p w14:paraId="181E5A0C" w14:textId="77777777" w:rsidR="00632381" w:rsidRPr="0009361E" w:rsidRDefault="00632381">
      <w:pPr>
        <w:spacing w:line="240" w:lineRule="atLeast"/>
        <w:rPr>
          <w:rFonts w:ascii="Arial" w:hAnsi="Arial" w:cs="Arial"/>
          <w:sz w:val="20"/>
          <w:szCs w:val="22"/>
        </w:rPr>
      </w:pPr>
    </w:p>
    <w:p w14:paraId="5F713355" w14:textId="77777777" w:rsidR="00632381" w:rsidRPr="0009361E" w:rsidRDefault="00632381">
      <w:pPr>
        <w:spacing w:line="240" w:lineRule="atLeast"/>
        <w:rPr>
          <w:rFonts w:ascii="Arial" w:hAnsi="Arial" w:cs="Arial"/>
          <w:sz w:val="20"/>
          <w:szCs w:val="22"/>
        </w:rPr>
      </w:pPr>
    </w:p>
    <w:p w14:paraId="14CB2DD5" w14:textId="77777777" w:rsidR="00632381" w:rsidRPr="0009361E" w:rsidRDefault="00632381">
      <w:pPr>
        <w:spacing w:line="240" w:lineRule="atLeast"/>
        <w:rPr>
          <w:rFonts w:ascii="Arial" w:hAnsi="Arial" w:cs="Arial"/>
          <w:sz w:val="20"/>
          <w:szCs w:val="22"/>
        </w:rPr>
      </w:pPr>
    </w:p>
    <w:p w14:paraId="51A9F1B6" w14:textId="77777777" w:rsidR="00632381" w:rsidRPr="0009361E" w:rsidRDefault="00632381">
      <w:pPr>
        <w:spacing w:line="240" w:lineRule="atLeast"/>
        <w:rPr>
          <w:rFonts w:ascii="Arial" w:hAnsi="Arial" w:cs="Arial"/>
          <w:sz w:val="20"/>
          <w:szCs w:val="22"/>
        </w:rPr>
      </w:pPr>
    </w:p>
    <w:p w14:paraId="7FAAA8D5" w14:textId="77777777" w:rsidR="00632381" w:rsidRPr="0009361E" w:rsidRDefault="00632381">
      <w:pPr>
        <w:spacing w:line="240" w:lineRule="atLeast"/>
        <w:rPr>
          <w:rFonts w:ascii="Arial" w:hAnsi="Arial" w:cs="Arial"/>
          <w:sz w:val="20"/>
          <w:szCs w:val="22"/>
        </w:rPr>
      </w:pPr>
    </w:p>
    <w:p w14:paraId="511BEBCA" w14:textId="77777777" w:rsidR="00632381" w:rsidRPr="0009361E" w:rsidRDefault="00632381">
      <w:pPr>
        <w:spacing w:line="240" w:lineRule="atLeast"/>
        <w:rPr>
          <w:rFonts w:ascii="Arial" w:hAnsi="Arial" w:cs="Arial"/>
          <w:sz w:val="20"/>
          <w:szCs w:val="22"/>
        </w:rPr>
      </w:pPr>
    </w:p>
    <w:p w14:paraId="37317A54" w14:textId="77777777" w:rsidR="00632381" w:rsidRPr="0009361E" w:rsidRDefault="00632381">
      <w:pPr>
        <w:spacing w:line="240" w:lineRule="atLeast"/>
        <w:rPr>
          <w:rFonts w:ascii="Arial" w:hAnsi="Arial" w:cs="Arial"/>
          <w:sz w:val="20"/>
          <w:szCs w:val="22"/>
        </w:rPr>
      </w:pPr>
    </w:p>
    <w:p w14:paraId="002EA91C" w14:textId="77777777" w:rsidR="00632381" w:rsidRPr="0009361E" w:rsidRDefault="00632381">
      <w:pPr>
        <w:spacing w:line="240" w:lineRule="atLeast"/>
        <w:rPr>
          <w:rFonts w:ascii="Arial" w:hAnsi="Arial" w:cs="Arial"/>
          <w:sz w:val="20"/>
          <w:szCs w:val="22"/>
        </w:rPr>
      </w:pPr>
    </w:p>
    <w:p w14:paraId="191A3A51" w14:textId="77777777" w:rsidR="00DD268D" w:rsidRPr="0009361E" w:rsidRDefault="00DD268D">
      <w:pPr>
        <w:spacing w:line="240" w:lineRule="atLeast"/>
        <w:rPr>
          <w:rFonts w:ascii="Arial" w:hAnsi="Arial" w:cs="Arial"/>
          <w:sz w:val="20"/>
          <w:szCs w:val="22"/>
        </w:rPr>
      </w:pPr>
    </w:p>
    <w:p w14:paraId="1E3BF02C" w14:textId="77777777" w:rsidR="00DD268D" w:rsidRPr="0009361E" w:rsidRDefault="00DD268D">
      <w:pPr>
        <w:spacing w:line="240" w:lineRule="atLeast"/>
        <w:rPr>
          <w:rFonts w:ascii="Arial" w:hAnsi="Arial" w:cs="Arial"/>
          <w:sz w:val="20"/>
          <w:szCs w:val="22"/>
        </w:rPr>
      </w:pPr>
    </w:p>
    <w:p w14:paraId="7C799969" w14:textId="77777777" w:rsidR="00DD268D" w:rsidRPr="0009361E" w:rsidRDefault="00DD268D">
      <w:pPr>
        <w:spacing w:line="240" w:lineRule="atLeast"/>
        <w:rPr>
          <w:rFonts w:ascii="Arial" w:hAnsi="Arial" w:cs="Arial"/>
          <w:sz w:val="20"/>
          <w:szCs w:val="22"/>
        </w:rPr>
      </w:pPr>
    </w:p>
    <w:p w14:paraId="5FFF43DC" w14:textId="77777777" w:rsidR="00DD268D" w:rsidRPr="0009361E" w:rsidRDefault="00DD268D">
      <w:pPr>
        <w:spacing w:line="240" w:lineRule="atLeast"/>
        <w:rPr>
          <w:rFonts w:ascii="Arial" w:hAnsi="Arial" w:cs="Arial"/>
          <w:sz w:val="20"/>
          <w:szCs w:val="22"/>
        </w:rPr>
      </w:pPr>
    </w:p>
    <w:p w14:paraId="5EDB2C5B" w14:textId="77777777" w:rsidR="00DD268D" w:rsidRPr="0009361E" w:rsidRDefault="00DD268D">
      <w:pPr>
        <w:spacing w:line="240" w:lineRule="atLeast"/>
        <w:rPr>
          <w:rFonts w:ascii="Arial" w:hAnsi="Arial" w:cs="Arial"/>
          <w:sz w:val="20"/>
          <w:szCs w:val="22"/>
        </w:rPr>
      </w:pPr>
    </w:p>
    <w:p w14:paraId="19418C4F" w14:textId="77777777" w:rsidR="00DD268D" w:rsidRPr="0009361E" w:rsidRDefault="00DD268D">
      <w:pPr>
        <w:spacing w:line="240" w:lineRule="atLeast"/>
        <w:rPr>
          <w:rFonts w:ascii="Arial" w:hAnsi="Arial" w:cs="Arial"/>
          <w:sz w:val="20"/>
          <w:szCs w:val="22"/>
        </w:rPr>
      </w:pPr>
    </w:p>
    <w:p w14:paraId="02B05FBC" w14:textId="77777777" w:rsidR="00DD268D" w:rsidRPr="0009361E" w:rsidRDefault="00DD268D">
      <w:pPr>
        <w:spacing w:line="240" w:lineRule="atLeast"/>
        <w:rPr>
          <w:rFonts w:ascii="Arial" w:hAnsi="Arial" w:cs="Arial"/>
          <w:sz w:val="20"/>
          <w:szCs w:val="22"/>
        </w:rPr>
      </w:pPr>
    </w:p>
    <w:p w14:paraId="43556924" w14:textId="77777777" w:rsidR="00DD268D" w:rsidRPr="0009361E" w:rsidRDefault="00DD268D">
      <w:pPr>
        <w:spacing w:line="240" w:lineRule="atLeast"/>
        <w:rPr>
          <w:rFonts w:ascii="Arial" w:hAnsi="Arial" w:cs="Arial"/>
          <w:sz w:val="20"/>
          <w:szCs w:val="22"/>
        </w:rPr>
      </w:pPr>
    </w:p>
    <w:p w14:paraId="3EAF6C9D" w14:textId="77777777" w:rsidR="00DD268D" w:rsidRPr="0009361E" w:rsidRDefault="00DD268D">
      <w:pPr>
        <w:spacing w:line="240" w:lineRule="atLeast"/>
        <w:rPr>
          <w:rFonts w:ascii="Arial" w:hAnsi="Arial" w:cs="Arial"/>
          <w:sz w:val="20"/>
          <w:szCs w:val="22"/>
        </w:rPr>
      </w:pPr>
    </w:p>
    <w:p w14:paraId="6AE6880B" w14:textId="77777777" w:rsidR="00DD268D" w:rsidRPr="0009361E" w:rsidRDefault="00DD268D">
      <w:pPr>
        <w:spacing w:line="240" w:lineRule="atLeast"/>
        <w:rPr>
          <w:rFonts w:ascii="Arial" w:hAnsi="Arial" w:cs="Arial"/>
          <w:sz w:val="20"/>
          <w:szCs w:val="22"/>
        </w:rPr>
      </w:pPr>
    </w:p>
    <w:p w14:paraId="28FDF300" w14:textId="77777777" w:rsidR="00DD268D" w:rsidRPr="0009361E" w:rsidRDefault="00DD268D">
      <w:pPr>
        <w:spacing w:line="240" w:lineRule="atLeast"/>
        <w:rPr>
          <w:rFonts w:ascii="Arial" w:hAnsi="Arial" w:cs="Arial"/>
          <w:sz w:val="20"/>
          <w:szCs w:val="22"/>
        </w:rPr>
      </w:pPr>
    </w:p>
    <w:p w14:paraId="31601B25" w14:textId="77777777" w:rsidR="00DD268D" w:rsidRPr="0009361E" w:rsidRDefault="00DD268D">
      <w:pPr>
        <w:spacing w:line="240" w:lineRule="atLeast"/>
        <w:rPr>
          <w:rFonts w:ascii="Arial" w:hAnsi="Arial" w:cs="Arial"/>
          <w:sz w:val="20"/>
          <w:szCs w:val="22"/>
        </w:rPr>
      </w:pPr>
    </w:p>
    <w:p w14:paraId="4EFE339B" w14:textId="77777777" w:rsidR="00DD268D" w:rsidRPr="0009361E" w:rsidRDefault="00DD268D">
      <w:pPr>
        <w:spacing w:line="240" w:lineRule="atLeast"/>
        <w:rPr>
          <w:rFonts w:ascii="Arial" w:hAnsi="Arial" w:cs="Arial"/>
          <w:sz w:val="20"/>
          <w:szCs w:val="22"/>
        </w:rPr>
      </w:pPr>
    </w:p>
    <w:p w14:paraId="090EA0FF" w14:textId="77777777" w:rsidR="00DD268D" w:rsidRPr="0009361E" w:rsidRDefault="00DD268D">
      <w:pPr>
        <w:spacing w:line="240" w:lineRule="atLeast"/>
        <w:rPr>
          <w:rFonts w:ascii="Arial" w:hAnsi="Arial" w:cs="Arial"/>
          <w:sz w:val="20"/>
          <w:szCs w:val="22"/>
        </w:rPr>
      </w:pPr>
    </w:p>
    <w:p w14:paraId="11430864" w14:textId="77777777" w:rsidR="00DD268D" w:rsidRPr="0009361E" w:rsidRDefault="00DD268D">
      <w:pPr>
        <w:spacing w:line="240" w:lineRule="atLeast"/>
        <w:rPr>
          <w:rFonts w:ascii="Arial" w:hAnsi="Arial" w:cs="Arial"/>
          <w:sz w:val="20"/>
          <w:szCs w:val="22"/>
        </w:rPr>
      </w:pPr>
    </w:p>
    <w:p w14:paraId="53A5AF2E" w14:textId="77777777" w:rsidR="00DD268D" w:rsidRPr="0009361E" w:rsidRDefault="00DD268D">
      <w:pPr>
        <w:spacing w:line="240" w:lineRule="atLeast"/>
        <w:rPr>
          <w:rFonts w:ascii="Arial" w:hAnsi="Arial" w:cs="Arial"/>
          <w:sz w:val="20"/>
          <w:szCs w:val="22"/>
        </w:rPr>
      </w:pPr>
    </w:p>
    <w:p w14:paraId="163E6329" w14:textId="77777777" w:rsidR="00DD268D" w:rsidRPr="0009361E" w:rsidRDefault="00DD268D">
      <w:pPr>
        <w:spacing w:line="240" w:lineRule="atLeast"/>
        <w:rPr>
          <w:rFonts w:ascii="Arial" w:hAnsi="Arial" w:cs="Arial"/>
          <w:sz w:val="20"/>
          <w:szCs w:val="22"/>
        </w:rPr>
      </w:pPr>
    </w:p>
    <w:p w14:paraId="726EE180" w14:textId="77777777" w:rsidR="00DD268D" w:rsidRDefault="00DD268D">
      <w:pPr>
        <w:spacing w:line="240" w:lineRule="atLeast"/>
        <w:rPr>
          <w:rFonts w:ascii="Arial" w:hAnsi="Arial" w:cs="Arial"/>
          <w:sz w:val="20"/>
          <w:szCs w:val="22"/>
        </w:rPr>
      </w:pPr>
    </w:p>
    <w:p w14:paraId="5E386290" w14:textId="77777777" w:rsidR="00FE0CEC" w:rsidRDefault="00FE0CEC">
      <w:pPr>
        <w:spacing w:line="240" w:lineRule="atLeast"/>
        <w:rPr>
          <w:rFonts w:ascii="Arial" w:hAnsi="Arial" w:cs="Arial"/>
          <w:sz w:val="20"/>
          <w:szCs w:val="22"/>
        </w:rPr>
      </w:pPr>
    </w:p>
    <w:p w14:paraId="342A10B2" w14:textId="77777777" w:rsidR="00FE0CEC" w:rsidRDefault="00FE0CEC">
      <w:pPr>
        <w:spacing w:line="240" w:lineRule="atLeast"/>
        <w:rPr>
          <w:rFonts w:ascii="Arial" w:hAnsi="Arial" w:cs="Arial"/>
          <w:sz w:val="20"/>
          <w:szCs w:val="22"/>
        </w:rPr>
      </w:pPr>
    </w:p>
    <w:p w14:paraId="4CCF4319" w14:textId="77777777" w:rsidR="00FE0CEC" w:rsidRDefault="00FE0CEC">
      <w:pPr>
        <w:spacing w:line="240" w:lineRule="atLeast"/>
        <w:rPr>
          <w:rFonts w:ascii="Arial" w:hAnsi="Arial" w:cs="Arial"/>
          <w:sz w:val="20"/>
          <w:szCs w:val="22"/>
        </w:rPr>
      </w:pPr>
    </w:p>
    <w:p w14:paraId="464DE608" w14:textId="77777777" w:rsidR="00FE0CEC" w:rsidRPr="0009361E" w:rsidRDefault="00FE0CEC">
      <w:pPr>
        <w:spacing w:line="240" w:lineRule="atLeast"/>
        <w:rPr>
          <w:rFonts w:ascii="Arial" w:hAnsi="Arial" w:cs="Arial"/>
          <w:sz w:val="20"/>
          <w:szCs w:val="22"/>
        </w:rPr>
      </w:pPr>
    </w:p>
    <w:p w14:paraId="4F5F9B01" w14:textId="77777777" w:rsidR="00DD268D" w:rsidRPr="0009361E" w:rsidRDefault="00DD268D">
      <w:pPr>
        <w:spacing w:line="240" w:lineRule="atLeast"/>
        <w:rPr>
          <w:rFonts w:ascii="Arial" w:hAnsi="Arial" w:cs="Arial"/>
          <w:sz w:val="20"/>
          <w:szCs w:val="22"/>
        </w:rPr>
      </w:pPr>
    </w:p>
    <w:p w14:paraId="2AC86717" w14:textId="553C488F" w:rsidR="00937545" w:rsidRPr="00FC62C9" w:rsidRDefault="00CA76F2" w:rsidP="00CA76F2">
      <w:pPr>
        <w:ind w:firstLine="567"/>
        <w:rPr>
          <w:rFonts w:ascii="Arial" w:hAnsi="Arial" w:cs="Arial"/>
          <w:b/>
          <w:sz w:val="20"/>
          <w:szCs w:val="20"/>
        </w:rPr>
      </w:pPr>
      <w:r>
        <w:rPr>
          <w:rFonts w:ascii="Arial" w:hAnsi="Arial" w:cs="Arial"/>
          <w:b/>
          <w:sz w:val="20"/>
          <w:szCs w:val="20"/>
        </w:rPr>
        <w:t>J</w:t>
      </w:r>
      <w:r w:rsidR="00937545" w:rsidRPr="00FC62C9">
        <w:rPr>
          <w:rFonts w:ascii="Arial" w:hAnsi="Arial" w:cs="Arial"/>
          <w:b/>
          <w:sz w:val="20"/>
          <w:szCs w:val="20"/>
        </w:rPr>
        <w:t xml:space="preserve">ob Title:  </w:t>
      </w:r>
      <w:r w:rsidR="00937545" w:rsidRPr="00FC62C9">
        <w:rPr>
          <w:rFonts w:ascii="Arial" w:hAnsi="Arial" w:cs="Arial"/>
          <w:b/>
          <w:sz w:val="20"/>
          <w:szCs w:val="20"/>
        </w:rPr>
        <w:tab/>
        <w:t>Postdoctoral Re</w:t>
      </w:r>
      <w:r w:rsidR="008F68C9">
        <w:rPr>
          <w:rFonts w:ascii="Arial" w:hAnsi="Arial" w:cs="Arial"/>
          <w:b/>
          <w:sz w:val="20"/>
          <w:szCs w:val="20"/>
        </w:rPr>
        <w:t xml:space="preserve">search </w:t>
      </w:r>
      <w:r w:rsidR="00F56BE3">
        <w:rPr>
          <w:rFonts w:ascii="Arial" w:hAnsi="Arial" w:cs="Arial"/>
          <w:b/>
          <w:sz w:val="20"/>
          <w:szCs w:val="20"/>
        </w:rPr>
        <w:t>Fellow</w:t>
      </w:r>
      <w:r w:rsidR="008F68C9">
        <w:rPr>
          <w:rFonts w:ascii="Arial" w:hAnsi="Arial" w:cs="Arial"/>
          <w:b/>
          <w:sz w:val="20"/>
          <w:szCs w:val="20"/>
        </w:rPr>
        <w:t>, Sustainable Fashion</w:t>
      </w:r>
      <w:r w:rsidR="00D33A66">
        <w:rPr>
          <w:rFonts w:ascii="Arial" w:hAnsi="Arial" w:cs="Arial"/>
          <w:b/>
          <w:sz w:val="20"/>
          <w:szCs w:val="20"/>
        </w:rPr>
        <w:t xml:space="preserve"> and Entrepreneurship</w:t>
      </w:r>
      <w:r w:rsidR="00937545" w:rsidRPr="00FC62C9">
        <w:rPr>
          <w:rFonts w:ascii="Arial" w:hAnsi="Arial" w:cs="Arial"/>
          <w:b/>
          <w:sz w:val="20"/>
          <w:szCs w:val="20"/>
        </w:rPr>
        <w:tab/>
      </w:r>
    </w:p>
    <w:p w14:paraId="652797B9" w14:textId="77777777" w:rsidR="00937545" w:rsidRPr="00FC62C9" w:rsidRDefault="00937545" w:rsidP="00937545">
      <w:pPr>
        <w:ind w:left="567"/>
        <w:rPr>
          <w:rFonts w:ascii="Arial" w:hAnsi="Arial" w:cs="Arial"/>
          <w:b/>
          <w:sz w:val="20"/>
          <w:szCs w:val="20"/>
        </w:rPr>
      </w:pPr>
      <w:r w:rsidRPr="00FC62C9">
        <w:rPr>
          <w:rFonts w:ascii="Arial" w:hAnsi="Arial" w:cs="Arial"/>
          <w:b/>
          <w:sz w:val="20"/>
          <w:szCs w:val="20"/>
        </w:rPr>
        <w:t xml:space="preserve">Grade:      </w:t>
      </w:r>
      <w:r w:rsidRPr="00FC62C9">
        <w:rPr>
          <w:rFonts w:ascii="Arial" w:hAnsi="Arial" w:cs="Arial"/>
          <w:b/>
          <w:sz w:val="20"/>
          <w:szCs w:val="20"/>
        </w:rPr>
        <w:tab/>
        <w:t>5</w:t>
      </w:r>
    </w:p>
    <w:tbl>
      <w:tblPr>
        <w:tblStyle w:val="TableGrid"/>
        <w:tblW w:w="0" w:type="auto"/>
        <w:tblInd w:w="675" w:type="dxa"/>
        <w:tblLook w:val="04A0" w:firstRow="1" w:lastRow="0" w:firstColumn="1" w:lastColumn="0" w:noHBand="0" w:noVBand="1"/>
      </w:tblPr>
      <w:tblGrid>
        <w:gridCol w:w="3097"/>
        <w:gridCol w:w="6451"/>
      </w:tblGrid>
      <w:tr w:rsidR="00937545" w:rsidRPr="00CA76F2" w14:paraId="44154A6A" w14:textId="77777777" w:rsidTr="00CA76F2">
        <w:trPr>
          <w:trHeight w:val="410"/>
        </w:trPr>
        <w:tc>
          <w:tcPr>
            <w:tcW w:w="9548" w:type="dxa"/>
            <w:gridSpan w:val="2"/>
            <w:shd w:val="clear" w:color="auto" w:fill="000000" w:themeFill="text1"/>
          </w:tcPr>
          <w:p w14:paraId="510B930D" w14:textId="77777777" w:rsidR="00937545" w:rsidRPr="00CA76F2" w:rsidRDefault="00937545" w:rsidP="00D54759">
            <w:pPr>
              <w:rPr>
                <w:rFonts w:ascii="Arial" w:hAnsi="Arial" w:cs="Arial"/>
                <w:color w:val="262626" w:themeColor="text1" w:themeTint="D9"/>
                <w:szCs w:val="22"/>
              </w:rPr>
            </w:pPr>
            <w:r w:rsidRPr="00CA76F2">
              <w:rPr>
                <w:rFonts w:ascii="Arial" w:hAnsi="Arial" w:cs="Arial"/>
                <w:szCs w:val="22"/>
              </w:rPr>
              <w:t xml:space="preserve">Person Specification </w:t>
            </w:r>
          </w:p>
        </w:tc>
      </w:tr>
      <w:tr w:rsidR="00937545" w:rsidRPr="00CA76F2" w14:paraId="311CFB90" w14:textId="77777777" w:rsidTr="00CA76F2">
        <w:tc>
          <w:tcPr>
            <w:tcW w:w="3097" w:type="dxa"/>
          </w:tcPr>
          <w:p w14:paraId="687B4B67" w14:textId="02281166" w:rsidR="00937545" w:rsidRPr="00CA76F2" w:rsidRDefault="00937545" w:rsidP="00937545">
            <w:pPr>
              <w:spacing w:before="160" w:after="160"/>
              <w:rPr>
                <w:rFonts w:ascii="Arial" w:hAnsi="Arial" w:cs="Arial"/>
                <w:szCs w:val="22"/>
              </w:rPr>
            </w:pPr>
            <w:r w:rsidRPr="00CA76F2">
              <w:rPr>
                <w:rFonts w:ascii="Arial" w:hAnsi="Arial" w:cs="Arial"/>
                <w:szCs w:val="22"/>
              </w:rPr>
              <w:t>Specialist Knowledge/</w:t>
            </w:r>
            <w:r w:rsidR="00FC62C9" w:rsidRPr="00CA76F2">
              <w:rPr>
                <w:rFonts w:ascii="Arial" w:hAnsi="Arial" w:cs="Arial"/>
                <w:szCs w:val="22"/>
              </w:rPr>
              <w:br/>
            </w:r>
            <w:r w:rsidRPr="00CA76F2">
              <w:rPr>
                <w:rFonts w:ascii="Arial" w:hAnsi="Arial" w:cs="Arial"/>
                <w:szCs w:val="22"/>
              </w:rPr>
              <w:t>Qualifications</w:t>
            </w:r>
          </w:p>
        </w:tc>
        <w:tc>
          <w:tcPr>
            <w:tcW w:w="6451" w:type="dxa"/>
          </w:tcPr>
          <w:p w14:paraId="5D08AE8B" w14:textId="6FD5B884" w:rsidR="00937545" w:rsidRPr="00CA76F2" w:rsidRDefault="00937545" w:rsidP="00503404">
            <w:pPr>
              <w:spacing w:before="160" w:after="160"/>
              <w:rPr>
                <w:rFonts w:ascii="Arial" w:hAnsi="Arial" w:cs="Arial"/>
                <w:bCs/>
                <w:color w:val="000000"/>
                <w:szCs w:val="22"/>
                <w:lang w:eastAsia="en-GB"/>
              </w:rPr>
            </w:pPr>
            <w:r w:rsidRPr="00CA76F2">
              <w:rPr>
                <w:rFonts w:ascii="Arial" w:hAnsi="Arial" w:cs="Arial"/>
                <w:szCs w:val="22"/>
              </w:rPr>
              <w:t xml:space="preserve">Doctoral qualification in </w:t>
            </w:r>
            <w:r w:rsidR="007723B8" w:rsidRPr="00CA76F2">
              <w:rPr>
                <w:rFonts w:ascii="Arial" w:hAnsi="Arial" w:cs="Arial"/>
                <w:bCs/>
                <w:color w:val="000000"/>
                <w:szCs w:val="22"/>
                <w:lang w:eastAsia="en-GB"/>
              </w:rPr>
              <w:t>design for sustainability practice, design-led social and environmental innovation (or a similar field) or</w:t>
            </w:r>
            <w:r w:rsidR="00E768AB">
              <w:rPr>
                <w:rFonts w:ascii="Arial" w:hAnsi="Arial" w:cs="Arial"/>
                <w:bCs/>
                <w:color w:val="000000"/>
                <w:szCs w:val="22"/>
                <w:lang w:eastAsia="en-GB"/>
              </w:rPr>
              <w:t xml:space="preserve"> equivalent research experience.</w:t>
            </w:r>
          </w:p>
        </w:tc>
      </w:tr>
      <w:tr w:rsidR="00937545" w:rsidRPr="00CA76F2" w14:paraId="24F9E487" w14:textId="77777777" w:rsidTr="00CA76F2">
        <w:tc>
          <w:tcPr>
            <w:tcW w:w="3097" w:type="dxa"/>
          </w:tcPr>
          <w:p w14:paraId="64DBEC3B" w14:textId="77777777" w:rsidR="00937545" w:rsidRPr="00CA76F2" w:rsidRDefault="00937545" w:rsidP="00937545">
            <w:pPr>
              <w:spacing w:before="160" w:after="160"/>
              <w:rPr>
                <w:rFonts w:ascii="Arial" w:hAnsi="Arial" w:cs="Arial"/>
                <w:szCs w:val="22"/>
              </w:rPr>
            </w:pPr>
          </w:p>
          <w:p w14:paraId="4D858C81" w14:textId="77777777" w:rsidR="00937545" w:rsidRPr="00CA76F2" w:rsidRDefault="00937545" w:rsidP="00937545">
            <w:pPr>
              <w:spacing w:before="160" w:after="160"/>
              <w:rPr>
                <w:rFonts w:ascii="Arial" w:hAnsi="Arial" w:cs="Arial"/>
                <w:szCs w:val="22"/>
              </w:rPr>
            </w:pPr>
            <w:r w:rsidRPr="00CA76F2">
              <w:rPr>
                <w:rFonts w:ascii="Arial" w:hAnsi="Arial" w:cs="Arial"/>
                <w:szCs w:val="22"/>
              </w:rPr>
              <w:t xml:space="preserve">Relevant Experience </w:t>
            </w:r>
          </w:p>
        </w:tc>
        <w:tc>
          <w:tcPr>
            <w:tcW w:w="6451" w:type="dxa"/>
          </w:tcPr>
          <w:p w14:paraId="176C0024" w14:textId="77777777" w:rsidR="00937545" w:rsidRPr="00CA76F2" w:rsidRDefault="00937545" w:rsidP="00937545">
            <w:pPr>
              <w:spacing w:before="160" w:after="160"/>
              <w:rPr>
                <w:rFonts w:ascii="Arial" w:hAnsi="Arial" w:cs="Arial"/>
                <w:szCs w:val="22"/>
              </w:rPr>
            </w:pPr>
            <w:r w:rsidRPr="00CA76F2">
              <w:rPr>
                <w:rFonts w:ascii="Arial" w:hAnsi="Arial" w:cs="Arial"/>
                <w:szCs w:val="22"/>
              </w:rPr>
              <w:t xml:space="preserve">Familiar with </w:t>
            </w:r>
            <w:r w:rsidRPr="00CA76F2">
              <w:rPr>
                <w:rFonts w:ascii="Arial" w:hAnsi="Arial" w:cs="Arial"/>
                <w:color w:val="000000" w:themeColor="text1"/>
                <w:szCs w:val="22"/>
              </w:rPr>
              <w:t xml:space="preserve">research methodologies </w:t>
            </w:r>
            <w:r w:rsidRPr="00CA76F2">
              <w:rPr>
                <w:rFonts w:ascii="Arial" w:hAnsi="Arial" w:cs="Arial"/>
                <w:szCs w:val="22"/>
              </w:rPr>
              <w:t xml:space="preserve">including literature review, questionnaire design, interviews and case studies. </w:t>
            </w:r>
          </w:p>
          <w:p w14:paraId="254E1F4D" w14:textId="2EF363B7" w:rsidR="00937545" w:rsidRPr="00CA76F2" w:rsidRDefault="00937545" w:rsidP="00937545">
            <w:pPr>
              <w:spacing w:before="160" w:after="160"/>
              <w:rPr>
                <w:rFonts w:ascii="Arial" w:hAnsi="Arial" w:cs="Arial"/>
                <w:szCs w:val="22"/>
              </w:rPr>
            </w:pPr>
            <w:r w:rsidRPr="00CA76F2">
              <w:rPr>
                <w:rFonts w:ascii="Arial" w:hAnsi="Arial" w:cs="Arial"/>
                <w:szCs w:val="22"/>
              </w:rPr>
              <w:t>Experi</w:t>
            </w:r>
            <w:r w:rsidR="00817E65" w:rsidRPr="00CA76F2">
              <w:rPr>
                <w:rFonts w:ascii="Arial" w:hAnsi="Arial" w:cs="Arial"/>
                <w:szCs w:val="22"/>
              </w:rPr>
              <w:t>ence with workshop</w:t>
            </w:r>
            <w:r w:rsidRPr="00CA76F2">
              <w:rPr>
                <w:rFonts w:ascii="Arial" w:hAnsi="Arial" w:cs="Arial"/>
                <w:szCs w:val="22"/>
              </w:rPr>
              <w:t xml:space="preserve"> facilita</w:t>
            </w:r>
            <w:r w:rsidR="00817E65" w:rsidRPr="00CA76F2">
              <w:rPr>
                <w:rFonts w:ascii="Arial" w:hAnsi="Arial" w:cs="Arial"/>
                <w:szCs w:val="22"/>
              </w:rPr>
              <w:t xml:space="preserve">tion methods for involving industry </w:t>
            </w:r>
            <w:r w:rsidR="008F68C9" w:rsidRPr="00CA76F2">
              <w:rPr>
                <w:rFonts w:ascii="Arial" w:hAnsi="Arial" w:cs="Arial"/>
                <w:szCs w:val="22"/>
              </w:rPr>
              <w:t xml:space="preserve">and academic </w:t>
            </w:r>
            <w:r w:rsidR="00817E65" w:rsidRPr="00CA76F2">
              <w:rPr>
                <w:rFonts w:ascii="Arial" w:hAnsi="Arial" w:cs="Arial"/>
                <w:szCs w:val="22"/>
              </w:rPr>
              <w:t>stakeholders</w:t>
            </w:r>
            <w:r w:rsidRPr="00CA76F2">
              <w:rPr>
                <w:rFonts w:ascii="Arial" w:hAnsi="Arial" w:cs="Arial"/>
                <w:szCs w:val="22"/>
              </w:rPr>
              <w:t xml:space="preserve"> in collaborative sessions.</w:t>
            </w:r>
          </w:p>
          <w:p w14:paraId="4113859E" w14:textId="77777777" w:rsidR="00937545" w:rsidRPr="00CA76F2" w:rsidRDefault="00937545" w:rsidP="00937545">
            <w:pPr>
              <w:spacing w:before="160" w:after="160"/>
              <w:rPr>
                <w:rFonts w:ascii="Arial" w:hAnsi="Arial" w:cs="Arial"/>
                <w:szCs w:val="22"/>
              </w:rPr>
            </w:pPr>
            <w:r w:rsidRPr="00CA76F2">
              <w:rPr>
                <w:rFonts w:ascii="Arial" w:hAnsi="Arial" w:cs="Arial"/>
                <w:szCs w:val="22"/>
              </w:rPr>
              <w:t xml:space="preserve">Experience analysing qualitative and quantitative social research data. </w:t>
            </w:r>
          </w:p>
        </w:tc>
      </w:tr>
      <w:tr w:rsidR="00937545" w:rsidRPr="00CA76F2" w14:paraId="73287E0B" w14:textId="77777777" w:rsidTr="00CA76F2">
        <w:tc>
          <w:tcPr>
            <w:tcW w:w="3097" w:type="dxa"/>
            <w:vAlign w:val="center"/>
          </w:tcPr>
          <w:p w14:paraId="21C0D8A0" w14:textId="77777777" w:rsidR="00937545" w:rsidRPr="00CA76F2" w:rsidRDefault="00937545" w:rsidP="00937545">
            <w:pPr>
              <w:spacing w:before="160" w:after="160"/>
              <w:rPr>
                <w:rFonts w:ascii="Arial" w:hAnsi="Arial" w:cs="Arial"/>
                <w:szCs w:val="22"/>
              </w:rPr>
            </w:pPr>
            <w:r w:rsidRPr="00CA76F2">
              <w:rPr>
                <w:rFonts w:ascii="Arial" w:hAnsi="Arial" w:cs="Arial"/>
                <w:szCs w:val="22"/>
              </w:rPr>
              <w:t>Communication Skills</w:t>
            </w:r>
          </w:p>
        </w:tc>
        <w:tc>
          <w:tcPr>
            <w:tcW w:w="6451" w:type="dxa"/>
            <w:vAlign w:val="center"/>
          </w:tcPr>
          <w:p w14:paraId="7E4333D5" w14:textId="7514857A" w:rsidR="00937545" w:rsidRPr="00CA76F2" w:rsidRDefault="00937545" w:rsidP="00937545">
            <w:pPr>
              <w:spacing w:before="160" w:after="160"/>
              <w:rPr>
                <w:rFonts w:ascii="Arial" w:hAnsi="Arial" w:cs="Arial"/>
                <w:color w:val="000000"/>
                <w:szCs w:val="22"/>
              </w:rPr>
            </w:pPr>
            <w:r w:rsidRPr="00CA76F2">
              <w:rPr>
                <w:rFonts w:ascii="Arial" w:hAnsi="Arial" w:cs="Arial"/>
                <w:color w:val="000000"/>
                <w:szCs w:val="22"/>
              </w:rPr>
              <w:t>Communicates effectively orally and in writing adapting the message for a diverse audience in an inclusive and accessible way</w:t>
            </w:r>
            <w:r w:rsidR="00E768AB">
              <w:rPr>
                <w:rFonts w:ascii="Arial" w:hAnsi="Arial" w:cs="Arial"/>
                <w:color w:val="000000"/>
                <w:szCs w:val="22"/>
              </w:rPr>
              <w:t>.</w:t>
            </w:r>
          </w:p>
        </w:tc>
      </w:tr>
      <w:tr w:rsidR="00CA76F2" w:rsidRPr="00CA76F2" w14:paraId="12E2B1E5" w14:textId="77777777" w:rsidTr="00CA76F2">
        <w:trPr>
          <w:trHeight w:val="1272"/>
        </w:trPr>
        <w:tc>
          <w:tcPr>
            <w:tcW w:w="3097" w:type="dxa"/>
            <w:vAlign w:val="center"/>
          </w:tcPr>
          <w:p w14:paraId="63FDCEA2" w14:textId="77777777" w:rsidR="00CA76F2" w:rsidRPr="00CA76F2" w:rsidRDefault="00CA76F2" w:rsidP="00937545">
            <w:pPr>
              <w:spacing w:before="160" w:after="160"/>
              <w:rPr>
                <w:rFonts w:ascii="Arial" w:hAnsi="Arial" w:cs="Arial"/>
                <w:szCs w:val="22"/>
              </w:rPr>
            </w:pPr>
            <w:r w:rsidRPr="00CA76F2">
              <w:rPr>
                <w:rFonts w:ascii="Arial" w:hAnsi="Arial" w:cs="Arial"/>
                <w:szCs w:val="22"/>
              </w:rPr>
              <w:t>Research, Teaching and Learning</w:t>
            </w:r>
          </w:p>
        </w:tc>
        <w:tc>
          <w:tcPr>
            <w:tcW w:w="6451" w:type="dxa"/>
            <w:vAlign w:val="center"/>
          </w:tcPr>
          <w:p w14:paraId="67A77C94" w14:textId="2F519E52" w:rsidR="00CA76F2" w:rsidRPr="00CA76F2" w:rsidRDefault="00CA76F2" w:rsidP="00937545">
            <w:pPr>
              <w:spacing w:before="160" w:after="160"/>
              <w:rPr>
                <w:rFonts w:ascii="Arial" w:hAnsi="Arial" w:cs="Arial"/>
                <w:color w:val="000000"/>
                <w:szCs w:val="22"/>
              </w:rPr>
            </w:pPr>
            <w:r w:rsidRPr="00CA76F2">
              <w:rPr>
                <w:rFonts w:ascii="Arial" w:hAnsi="Arial" w:cs="Arial"/>
                <w:color w:val="000000"/>
                <w:szCs w:val="22"/>
              </w:rPr>
              <w:t>Applies innovative approaches in teaching, learning or professional practice to support excellent teaching, pedagogy and inclusivity</w:t>
            </w:r>
            <w:r w:rsidR="00E768AB">
              <w:rPr>
                <w:rFonts w:ascii="Arial" w:hAnsi="Arial" w:cs="Arial"/>
                <w:color w:val="000000"/>
                <w:szCs w:val="22"/>
              </w:rPr>
              <w:t>.</w:t>
            </w:r>
          </w:p>
          <w:p w14:paraId="1AED0B99" w14:textId="75D55DF4" w:rsidR="00CA76F2" w:rsidRPr="00CA76F2" w:rsidRDefault="00CA76F2" w:rsidP="00E768AB">
            <w:pPr>
              <w:spacing w:before="160" w:after="160"/>
              <w:rPr>
                <w:rFonts w:ascii="Arial" w:hAnsi="Arial" w:cs="Arial"/>
                <w:color w:val="000000"/>
                <w:szCs w:val="22"/>
              </w:rPr>
            </w:pPr>
            <w:r w:rsidRPr="00CA76F2">
              <w:rPr>
                <w:rFonts w:ascii="Arial" w:hAnsi="Arial" w:cs="Arial"/>
                <w:color w:val="000000"/>
                <w:szCs w:val="22"/>
              </w:rPr>
              <w:t>Applies own research to develop learning and assessment practice</w:t>
            </w:r>
            <w:r w:rsidR="00E768AB">
              <w:rPr>
                <w:rFonts w:ascii="Arial" w:hAnsi="Arial" w:cs="Arial"/>
                <w:color w:val="000000"/>
                <w:szCs w:val="22"/>
              </w:rPr>
              <w:t>.</w:t>
            </w:r>
          </w:p>
        </w:tc>
      </w:tr>
      <w:tr w:rsidR="00937545" w:rsidRPr="00CA76F2" w14:paraId="2F195E58" w14:textId="77777777" w:rsidTr="00CA76F2">
        <w:tc>
          <w:tcPr>
            <w:tcW w:w="3097" w:type="dxa"/>
            <w:vAlign w:val="center"/>
          </w:tcPr>
          <w:p w14:paraId="54A73DC4" w14:textId="77777777" w:rsidR="00937545" w:rsidRPr="00CA76F2" w:rsidRDefault="00937545" w:rsidP="00937545">
            <w:pPr>
              <w:spacing w:before="160" w:after="160"/>
              <w:rPr>
                <w:rFonts w:ascii="Arial" w:hAnsi="Arial" w:cs="Arial"/>
                <w:szCs w:val="22"/>
              </w:rPr>
            </w:pPr>
            <w:r w:rsidRPr="00CA76F2">
              <w:rPr>
                <w:rFonts w:ascii="Arial" w:hAnsi="Arial" w:cs="Arial"/>
                <w:szCs w:val="22"/>
              </w:rPr>
              <w:t xml:space="preserve">Professional Practice </w:t>
            </w:r>
          </w:p>
        </w:tc>
        <w:tc>
          <w:tcPr>
            <w:tcW w:w="6451" w:type="dxa"/>
            <w:vAlign w:val="center"/>
          </w:tcPr>
          <w:p w14:paraId="2EF95AB3" w14:textId="7BCC10B2" w:rsidR="00937545" w:rsidRPr="00CA76F2" w:rsidRDefault="00937545" w:rsidP="00937545">
            <w:pPr>
              <w:spacing w:before="160" w:after="160"/>
              <w:rPr>
                <w:rFonts w:ascii="Arial" w:hAnsi="Arial" w:cs="Arial"/>
                <w:color w:val="000000"/>
                <w:szCs w:val="22"/>
              </w:rPr>
            </w:pPr>
            <w:r w:rsidRPr="00CA76F2">
              <w:rPr>
                <w:rFonts w:ascii="Arial" w:hAnsi="Arial" w:cs="Arial"/>
                <w:color w:val="000000"/>
                <w:szCs w:val="22"/>
              </w:rPr>
              <w:t xml:space="preserve">Contributes to </w:t>
            </w:r>
            <w:r w:rsidR="00E768AB" w:rsidRPr="00CA76F2">
              <w:rPr>
                <w:rFonts w:ascii="Arial" w:hAnsi="Arial" w:cs="Arial"/>
                <w:color w:val="000000"/>
                <w:szCs w:val="22"/>
              </w:rPr>
              <w:t>advancing professional</w:t>
            </w:r>
            <w:r w:rsidRPr="00CA76F2">
              <w:rPr>
                <w:rFonts w:ascii="Arial" w:hAnsi="Arial" w:cs="Arial"/>
                <w:color w:val="000000"/>
                <w:szCs w:val="22"/>
              </w:rPr>
              <w:t xml:space="preserve"> practice/research or scholarly act</w:t>
            </w:r>
            <w:r w:rsidR="00E768AB">
              <w:rPr>
                <w:rFonts w:ascii="Arial" w:hAnsi="Arial" w:cs="Arial"/>
                <w:color w:val="000000"/>
                <w:szCs w:val="22"/>
              </w:rPr>
              <w:t>ivity in own area of specialism.</w:t>
            </w:r>
          </w:p>
        </w:tc>
      </w:tr>
      <w:tr w:rsidR="00937545" w:rsidRPr="00CA76F2" w14:paraId="15AD54AB" w14:textId="77777777" w:rsidTr="00CA76F2">
        <w:tc>
          <w:tcPr>
            <w:tcW w:w="3097" w:type="dxa"/>
            <w:vAlign w:val="center"/>
          </w:tcPr>
          <w:p w14:paraId="7B451D39" w14:textId="77777777" w:rsidR="00937545" w:rsidRPr="00CA76F2" w:rsidRDefault="00937545" w:rsidP="00937545">
            <w:pPr>
              <w:spacing w:before="160" w:after="160"/>
              <w:rPr>
                <w:rFonts w:ascii="Arial" w:hAnsi="Arial" w:cs="Arial"/>
                <w:szCs w:val="22"/>
              </w:rPr>
            </w:pPr>
            <w:r w:rsidRPr="00CA76F2">
              <w:rPr>
                <w:rFonts w:ascii="Arial" w:hAnsi="Arial" w:cs="Arial"/>
                <w:szCs w:val="22"/>
              </w:rPr>
              <w:t>Planning and managing resources</w:t>
            </w:r>
          </w:p>
        </w:tc>
        <w:tc>
          <w:tcPr>
            <w:tcW w:w="6451" w:type="dxa"/>
            <w:vAlign w:val="center"/>
          </w:tcPr>
          <w:p w14:paraId="257F09F2" w14:textId="17EDEF50" w:rsidR="00937545" w:rsidRPr="00CA76F2" w:rsidRDefault="00937545" w:rsidP="00937545">
            <w:pPr>
              <w:spacing w:before="160" w:after="160"/>
              <w:rPr>
                <w:rFonts w:ascii="Arial" w:hAnsi="Arial" w:cs="Arial"/>
                <w:color w:val="000000"/>
                <w:szCs w:val="22"/>
              </w:rPr>
            </w:pPr>
            <w:r w:rsidRPr="00CA76F2">
              <w:rPr>
                <w:rFonts w:ascii="Arial" w:hAnsi="Arial" w:cs="Arial"/>
                <w:color w:val="000000"/>
                <w:szCs w:val="22"/>
              </w:rPr>
              <w:t>Plans, prioritises and manages resources effectively to achieve long term objectives</w:t>
            </w:r>
            <w:r w:rsidR="00E768AB">
              <w:rPr>
                <w:rFonts w:ascii="Arial" w:hAnsi="Arial" w:cs="Arial"/>
                <w:color w:val="000000"/>
                <w:szCs w:val="22"/>
              </w:rPr>
              <w:t>.</w:t>
            </w:r>
          </w:p>
        </w:tc>
      </w:tr>
      <w:tr w:rsidR="00937545" w:rsidRPr="00CA76F2" w14:paraId="3CBF0B40" w14:textId="77777777" w:rsidTr="00CA76F2">
        <w:tc>
          <w:tcPr>
            <w:tcW w:w="3097" w:type="dxa"/>
            <w:vAlign w:val="center"/>
          </w:tcPr>
          <w:p w14:paraId="3595F019" w14:textId="77777777" w:rsidR="00937545" w:rsidRPr="00CA76F2" w:rsidRDefault="00937545" w:rsidP="00937545">
            <w:pPr>
              <w:spacing w:before="160" w:after="160"/>
              <w:rPr>
                <w:rFonts w:ascii="Arial" w:hAnsi="Arial" w:cs="Arial"/>
                <w:szCs w:val="22"/>
              </w:rPr>
            </w:pPr>
            <w:r w:rsidRPr="00CA76F2">
              <w:rPr>
                <w:rFonts w:ascii="Arial" w:hAnsi="Arial" w:cs="Arial"/>
                <w:szCs w:val="22"/>
              </w:rPr>
              <w:t>Teamwork</w:t>
            </w:r>
          </w:p>
        </w:tc>
        <w:tc>
          <w:tcPr>
            <w:tcW w:w="6451" w:type="dxa"/>
            <w:vAlign w:val="center"/>
          </w:tcPr>
          <w:p w14:paraId="38FFB0B7" w14:textId="77777777" w:rsidR="00FA1616" w:rsidRPr="00CA76F2" w:rsidRDefault="00FA1616" w:rsidP="00937545">
            <w:pPr>
              <w:spacing w:before="160" w:after="160"/>
              <w:rPr>
                <w:rFonts w:ascii="Arial" w:hAnsi="Arial" w:cs="Arial"/>
                <w:szCs w:val="22"/>
              </w:rPr>
            </w:pPr>
            <w:r w:rsidRPr="00CA76F2">
              <w:rPr>
                <w:rFonts w:ascii="Arial" w:hAnsi="Arial" w:cs="Arial"/>
                <w:szCs w:val="22"/>
              </w:rPr>
              <w:t xml:space="preserve">Works collaboratively in a team and where appropriate across or with different professional groups. </w:t>
            </w:r>
          </w:p>
          <w:p w14:paraId="5428CFF7" w14:textId="654E6AD5" w:rsidR="00937545" w:rsidRPr="00CA76F2" w:rsidRDefault="00FA1616" w:rsidP="00FA1616">
            <w:pPr>
              <w:spacing w:before="160" w:after="160"/>
              <w:rPr>
                <w:rFonts w:ascii="Arial" w:hAnsi="Arial" w:cs="Arial"/>
                <w:color w:val="000000"/>
                <w:szCs w:val="22"/>
              </w:rPr>
            </w:pPr>
            <w:r w:rsidRPr="00CA76F2">
              <w:rPr>
                <w:rFonts w:ascii="Arial" w:hAnsi="Arial" w:cs="Arial"/>
                <w:szCs w:val="22"/>
              </w:rPr>
              <w:t>Is able to take appropriate level of responsibility and act with initiative</w:t>
            </w:r>
            <w:r w:rsidR="00E768AB">
              <w:rPr>
                <w:rFonts w:ascii="Arial" w:hAnsi="Arial" w:cs="Arial"/>
                <w:szCs w:val="22"/>
              </w:rPr>
              <w:t>.</w:t>
            </w:r>
          </w:p>
        </w:tc>
      </w:tr>
      <w:tr w:rsidR="00937545" w:rsidRPr="00CA76F2" w14:paraId="6106600E" w14:textId="77777777" w:rsidTr="00CA76F2">
        <w:tc>
          <w:tcPr>
            <w:tcW w:w="3097" w:type="dxa"/>
            <w:vAlign w:val="center"/>
          </w:tcPr>
          <w:p w14:paraId="081F6BE6" w14:textId="77777777" w:rsidR="00937545" w:rsidRPr="00CA76F2" w:rsidRDefault="00937545" w:rsidP="00937545">
            <w:pPr>
              <w:spacing w:before="160" w:after="160"/>
              <w:rPr>
                <w:rFonts w:ascii="Arial" w:hAnsi="Arial" w:cs="Arial"/>
                <w:szCs w:val="22"/>
              </w:rPr>
            </w:pPr>
            <w:r w:rsidRPr="00CA76F2">
              <w:rPr>
                <w:rFonts w:ascii="Arial" w:hAnsi="Arial" w:cs="Arial"/>
                <w:szCs w:val="22"/>
              </w:rPr>
              <w:t xml:space="preserve">Student experience </w:t>
            </w:r>
          </w:p>
        </w:tc>
        <w:tc>
          <w:tcPr>
            <w:tcW w:w="6451" w:type="dxa"/>
            <w:vAlign w:val="center"/>
          </w:tcPr>
          <w:p w14:paraId="387AFB45" w14:textId="268E3795" w:rsidR="00937545" w:rsidRPr="00CA76F2" w:rsidRDefault="00937545" w:rsidP="00937545">
            <w:pPr>
              <w:spacing w:before="160" w:after="160"/>
              <w:rPr>
                <w:rFonts w:ascii="Arial" w:hAnsi="Arial" w:cs="Arial"/>
                <w:color w:val="000000"/>
                <w:szCs w:val="22"/>
              </w:rPr>
            </w:pPr>
            <w:r w:rsidRPr="00CA76F2">
              <w:rPr>
                <w:rFonts w:ascii="Arial" w:hAnsi="Arial" w:cs="Arial"/>
                <w:color w:val="000000"/>
                <w:szCs w:val="22"/>
              </w:rPr>
              <w:t xml:space="preserve">Builds and </w:t>
            </w:r>
            <w:r w:rsidR="00E768AB" w:rsidRPr="00CA76F2">
              <w:rPr>
                <w:rFonts w:ascii="Arial" w:hAnsi="Arial" w:cs="Arial"/>
                <w:color w:val="000000"/>
                <w:szCs w:val="22"/>
              </w:rPr>
              <w:t>maintains positive</w:t>
            </w:r>
            <w:r w:rsidR="00E768AB">
              <w:rPr>
                <w:rFonts w:ascii="Arial" w:hAnsi="Arial" w:cs="Arial"/>
                <w:color w:val="000000"/>
                <w:szCs w:val="22"/>
              </w:rPr>
              <w:t xml:space="preserve"> relationships with students.</w:t>
            </w:r>
          </w:p>
        </w:tc>
      </w:tr>
      <w:tr w:rsidR="00937545" w:rsidRPr="00CA76F2" w14:paraId="290AFB8A" w14:textId="77777777" w:rsidTr="00CA76F2">
        <w:tc>
          <w:tcPr>
            <w:tcW w:w="3097" w:type="dxa"/>
            <w:vAlign w:val="center"/>
          </w:tcPr>
          <w:p w14:paraId="4C9FD8B2" w14:textId="77777777" w:rsidR="00937545" w:rsidRPr="00CA76F2" w:rsidRDefault="00937545" w:rsidP="00937545">
            <w:pPr>
              <w:spacing w:before="160" w:after="160"/>
              <w:rPr>
                <w:rFonts w:ascii="Arial" w:hAnsi="Arial" w:cs="Arial"/>
                <w:szCs w:val="22"/>
              </w:rPr>
            </w:pPr>
            <w:r w:rsidRPr="00CA76F2">
              <w:rPr>
                <w:rFonts w:ascii="Arial" w:hAnsi="Arial" w:cs="Arial"/>
                <w:szCs w:val="22"/>
              </w:rPr>
              <w:t xml:space="preserve">Creativity, Innovation and Problem Solving </w:t>
            </w:r>
          </w:p>
        </w:tc>
        <w:tc>
          <w:tcPr>
            <w:tcW w:w="6451" w:type="dxa"/>
            <w:vAlign w:val="center"/>
          </w:tcPr>
          <w:p w14:paraId="2B48F5D0" w14:textId="172C41D3" w:rsidR="00937545" w:rsidRPr="00CA76F2" w:rsidRDefault="00937545" w:rsidP="00937545">
            <w:pPr>
              <w:spacing w:before="160" w:after="160"/>
              <w:rPr>
                <w:rFonts w:ascii="Arial" w:hAnsi="Arial" w:cs="Arial"/>
                <w:color w:val="000000"/>
                <w:szCs w:val="22"/>
              </w:rPr>
            </w:pPr>
            <w:r w:rsidRPr="00CA76F2">
              <w:rPr>
                <w:rFonts w:ascii="Arial" w:hAnsi="Arial" w:cs="Arial"/>
                <w:color w:val="000000"/>
                <w:szCs w:val="22"/>
              </w:rPr>
              <w:t>Suggests practical solutions to new or unique problems</w:t>
            </w:r>
            <w:r w:rsidR="00E768AB">
              <w:rPr>
                <w:rFonts w:ascii="Arial" w:hAnsi="Arial" w:cs="Arial"/>
                <w:color w:val="000000"/>
                <w:szCs w:val="22"/>
              </w:rPr>
              <w:t>.</w:t>
            </w:r>
          </w:p>
        </w:tc>
      </w:tr>
    </w:tbl>
    <w:p w14:paraId="5E5A72FB" w14:textId="77777777" w:rsidR="00937545" w:rsidRPr="00FC62C9" w:rsidRDefault="00937545" w:rsidP="00937545">
      <w:pPr>
        <w:rPr>
          <w:rFonts w:ascii="Arial" w:hAnsi="Arial" w:cs="Arial"/>
          <w:bCs/>
          <w:sz w:val="20"/>
          <w:szCs w:val="20"/>
        </w:rPr>
      </w:pPr>
    </w:p>
    <w:p w14:paraId="072DA49A" w14:textId="77777777" w:rsidR="00937545" w:rsidRPr="00FC62C9" w:rsidRDefault="00937545" w:rsidP="00937545">
      <w:pPr>
        <w:ind w:left="567"/>
        <w:rPr>
          <w:rFonts w:ascii="Arial" w:hAnsi="Arial" w:cs="Arial"/>
          <w:sz w:val="20"/>
          <w:szCs w:val="20"/>
        </w:rPr>
      </w:pPr>
      <w:r w:rsidRPr="00FC62C9">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A003EBC" w14:textId="77777777" w:rsidR="00937545" w:rsidRPr="00FC62C9" w:rsidRDefault="00937545" w:rsidP="00937545">
      <w:pPr>
        <w:ind w:left="567"/>
        <w:rPr>
          <w:rFonts w:ascii="Arial" w:hAnsi="Arial" w:cs="Arial"/>
          <w:b/>
          <w:sz w:val="20"/>
          <w:szCs w:val="20"/>
        </w:rPr>
      </w:pPr>
    </w:p>
    <w:p w14:paraId="2F7350CB" w14:textId="0D43DCB8" w:rsidR="00937545" w:rsidRPr="0009361E" w:rsidRDefault="00937545" w:rsidP="00CA76F2">
      <w:pPr>
        <w:ind w:left="567"/>
        <w:rPr>
          <w:rFonts w:ascii="Arial" w:hAnsi="Arial" w:cs="Arial"/>
          <w:sz w:val="20"/>
          <w:szCs w:val="22"/>
        </w:rPr>
      </w:pPr>
      <w:r w:rsidRPr="00FC62C9">
        <w:rPr>
          <w:rFonts w:ascii="Arial" w:hAnsi="Arial" w:cs="Arial"/>
          <w:b/>
          <w:sz w:val="20"/>
          <w:szCs w:val="20"/>
        </w:rPr>
        <w:t>Last updated:  May 2015</w:t>
      </w:r>
    </w:p>
    <w:sectPr w:rsidR="00937545" w:rsidRPr="0009361E" w:rsidSect="00937545">
      <w:headerReference w:type="default" r:id="rId7"/>
      <w:pgSz w:w="11906" w:h="16838"/>
      <w:pgMar w:top="1702" w:right="1133"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E4301" w14:textId="77777777" w:rsidR="00F46A17" w:rsidRDefault="00F46A17">
      <w:r>
        <w:separator/>
      </w:r>
    </w:p>
  </w:endnote>
  <w:endnote w:type="continuationSeparator" w:id="0">
    <w:p w14:paraId="66D11052" w14:textId="77777777" w:rsidR="00F46A17" w:rsidRDefault="00F4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28E83" w14:textId="77777777" w:rsidR="00F46A17" w:rsidRDefault="00F46A17">
      <w:r>
        <w:separator/>
      </w:r>
    </w:p>
  </w:footnote>
  <w:footnote w:type="continuationSeparator" w:id="0">
    <w:p w14:paraId="3DF62497" w14:textId="77777777" w:rsidR="00F46A17" w:rsidRDefault="00F46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8376" w14:textId="77777777" w:rsidR="0070692E" w:rsidRDefault="0070692E">
    <w:pPr>
      <w:pStyle w:val="Header"/>
    </w:pPr>
    <w:r>
      <w:rPr>
        <w:rFonts w:ascii="Arial" w:hAnsi="Arial" w:cs="Arial"/>
        <w:b/>
        <w:noProof/>
        <w:lang w:eastAsia="en-GB"/>
      </w:rPr>
      <w:drawing>
        <wp:inline distT="0" distB="0" distL="0" distR="0" wp14:anchorId="7F9BB393" wp14:editId="1345199F">
          <wp:extent cx="2540000" cy="640080"/>
          <wp:effectExtent l="0" t="0" r="0" b="0"/>
          <wp:docPr id="10"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A88"/>
    <w:multiLevelType w:val="hybridMultilevel"/>
    <w:tmpl w:val="3350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5114D0EC">
      <w:start w:val="1"/>
      <w:numFmt w:val="bullet"/>
      <w:lvlText w:val=""/>
      <w:lvlJc w:val="left"/>
      <w:pPr>
        <w:tabs>
          <w:tab w:val="num" w:pos="720"/>
        </w:tabs>
        <w:ind w:left="720" w:hanging="360"/>
      </w:pPr>
      <w:rPr>
        <w:rFonts w:ascii="Symbol" w:hAnsi="Symbol" w:hint="default"/>
        <w:sz w:val="16"/>
      </w:rPr>
    </w:lvl>
    <w:lvl w:ilvl="1" w:tplc="81F8A9AE" w:tentative="1">
      <w:start w:val="1"/>
      <w:numFmt w:val="bullet"/>
      <w:lvlText w:val="o"/>
      <w:lvlJc w:val="left"/>
      <w:pPr>
        <w:tabs>
          <w:tab w:val="num" w:pos="1440"/>
        </w:tabs>
        <w:ind w:left="1440" w:hanging="360"/>
      </w:pPr>
      <w:rPr>
        <w:rFonts w:ascii="Courier New" w:hAnsi="Courier New" w:hint="default"/>
      </w:rPr>
    </w:lvl>
    <w:lvl w:ilvl="2" w:tplc="F3B8969E" w:tentative="1">
      <w:start w:val="1"/>
      <w:numFmt w:val="bullet"/>
      <w:lvlText w:val=""/>
      <w:lvlJc w:val="left"/>
      <w:pPr>
        <w:tabs>
          <w:tab w:val="num" w:pos="2160"/>
        </w:tabs>
        <w:ind w:left="2160" w:hanging="360"/>
      </w:pPr>
      <w:rPr>
        <w:rFonts w:ascii="Wingdings" w:hAnsi="Wingdings" w:hint="default"/>
      </w:rPr>
    </w:lvl>
    <w:lvl w:ilvl="3" w:tplc="A202AFAE" w:tentative="1">
      <w:start w:val="1"/>
      <w:numFmt w:val="bullet"/>
      <w:lvlText w:val=""/>
      <w:lvlJc w:val="left"/>
      <w:pPr>
        <w:tabs>
          <w:tab w:val="num" w:pos="2880"/>
        </w:tabs>
        <w:ind w:left="2880" w:hanging="360"/>
      </w:pPr>
      <w:rPr>
        <w:rFonts w:ascii="Symbol" w:hAnsi="Symbol" w:hint="default"/>
      </w:rPr>
    </w:lvl>
    <w:lvl w:ilvl="4" w:tplc="12743C4A" w:tentative="1">
      <w:start w:val="1"/>
      <w:numFmt w:val="bullet"/>
      <w:lvlText w:val="o"/>
      <w:lvlJc w:val="left"/>
      <w:pPr>
        <w:tabs>
          <w:tab w:val="num" w:pos="3600"/>
        </w:tabs>
        <w:ind w:left="3600" w:hanging="360"/>
      </w:pPr>
      <w:rPr>
        <w:rFonts w:ascii="Courier New" w:hAnsi="Courier New" w:hint="default"/>
      </w:rPr>
    </w:lvl>
    <w:lvl w:ilvl="5" w:tplc="6F9E88A0" w:tentative="1">
      <w:start w:val="1"/>
      <w:numFmt w:val="bullet"/>
      <w:lvlText w:val=""/>
      <w:lvlJc w:val="left"/>
      <w:pPr>
        <w:tabs>
          <w:tab w:val="num" w:pos="4320"/>
        </w:tabs>
        <w:ind w:left="4320" w:hanging="360"/>
      </w:pPr>
      <w:rPr>
        <w:rFonts w:ascii="Wingdings" w:hAnsi="Wingdings" w:hint="default"/>
      </w:rPr>
    </w:lvl>
    <w:lvl w:ilvl="6" w:tplc="F488AE78" w:tentative="1">
      <w:start w:val="1"/>
      <w:numFmt w:val="bullet"/>
      <w:lvlText w:val=""/>
      <w:lvlJc w:val="left"/>
      <w:pPr>
        <w:tabs>
          <w:tab w:val="num" w:pos="5040"/>
        </w:tabs>
        <w:ind w:left="5040" w:hanging="360"/>
      </w:pPr>
      <w:rPr>
        <w:rFonts w:ascii="Symbol" w:hAnsi="Symbol" w:hint="default"/>
      </w:rPr>
    </w:lvl>
    <w:lvl w:ilvl="7" w:tplc="BF4E95D6" w:tentative="1">
      <w:start w:val="1"/>
      <w:numFmt w:val="bullet"/>
      <w:lvlText w:val="o"/>
      <w:lvlJc w:val="left"/>
      <w:pPr>
        <w:tabs>
          <w:tab w:val="num" w:pos="5760"/>
        </w:tabs>
        <w:ind w:left="5760" w:hanging="360"/>
      </w:pPr>
      <w:rPr>
        <w:rFonts w:ascii="Courier New" w:hAnsi="Courier New" w:hint="default"/>
      </w:rPr>
    </w:lvl>
    <w:lvl w:ilvl="8" w:tplc="BBE605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85B4C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FB1A8C"/>
    <w:multiLevelType w:val="hybridMultilevel"/>
    <w:tmpl w:val="4CB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45E4BF5E">
      <w:start w:val="1"/>
      <w:numFmt w:val="bullet"/>
      <w:lvlText w:val=""/>
      <w:lvlJc w:val="left"/>
      <w:pPr>
        <w:tabs>
          <w:tab w:val="num" w:pos="720"/>
        </w:tabs>
        <w:ind w:left="720" w:hanging="360"/>
      </w:pPr>
      <w:rPr>
        <w:rFonts w:ascii="Symbol" w:hAnsi="Symbol" w:hint="default"/>
        <w:sz w:val="16"/>
      </w:rPr>
    </w:lvl>
    <w:lvl w:ilvl="1" w:tplc="2AAC535C" w:tentative="1">
      <w:start w:val="1"/>
      <w:numFmt w:val="bullet"/>
      <w:lvlText w:val="o"/>
      <w:lvlJc w:val="left"/>
      <w:pPr>
        <w:tabs>
          <w:tab w:val="num" w:pos="1440"/>
        </w:tabs>
        <w:ind w:left="1440" w:hanging="360"/>
      </w:pPr>
      <w:rPr>
        <w:rFonts w:ascii="Courier New" w:hAnsi="Courier New" w:hint="default"/>
      </w:rPr>
    </w:lvl>
    <w:lvl w:ilvl="2" w:tplc="72F8018E" w:tentative="1">
      <w:start w:val="1"/>
      <w:numFmt w:val="bullet"/>
      <w:lvlText w:val=""/>
      <w:lvlJc w:val="left"/>
      <w:pPr>
        <w:tabs>
          <w:tab w:val="num" w:pos="2160"/>
        </w:tabs>
        <w:ind w:left="2160" w:hanging="360"/>
      </w:pPr>
      <w:rPr>
        <w:rFonts w:ascii="Wingdings" w:hAnsi="Wingdings" w:hint="default"/>
      </w:rPr>
    </w:lvl>
    <w:lvl w:ilvl="3" w:tplc="F7B461F4" w:tentative="1">
      <w:start w:val="1"/>
      <w:numFmt w:val="bullet"/>
      <w:lvlText w:val=""/>
      <w:lvlJc w:val="left"/>
      <w:pPr>
        <w:tabs>
          <w:tab w:val="num" w:pos="2880"/>
        </w:tabs>
        <w:ind w:left="2880" w:hanging="360"/>
      </w:pPr>
      <w:rPr>
        <w:rFonts w:ascii="Symbol" w:hAnsi="Symbol" w:hint="default"/>
      </w:rPr>
    </w:lvl>
    <w:lvl w:ilvl="4" w:tplc="601805FE" w:tentative="1">
      <w:start w:val="1"/>
      <w:numFmt w:val="bullet"/>
      <w:lvlText w:val="o"/>
      <w:lvlJc w:val="left"/>
      <w:pPr>
        <w:tabs>
          <w:tab w:val="num" w:pos="3600"/>
        </w:tabs>
        <w:ind w:left="3600" w:hanging="360"/>
      </w:pPr>
      <w:rPr>
        <w:rFonts w:ascii="Courier New" w:hAnsi="Courier New" w:hint="default"/>
      </w:rPr>
    </w:lvl>
    <w:lvl w:ilvl="5" w:tplc="4A1A1F60" w:tentative="1">
      <w:start w:val="1"/>
      <w:numFmt w:val="bullet"/>
      <w:lvlText w:val=""/>
      <w:lvlJc w:val="left"/>
      <w:pPr>
        <w:tabs>
          <w:tab w:val="num" w:pos="4320"/>
        </w:tabs>
        <w:ind w:left="4320" w:hanging="360"/>
      </w:pPr>
      <w:rPr>
        <w:rFonts w:ascii="Wingdings" w:hAnsi="Wingdings" w:hint="default"/>
      </w:rPr>
    </w:lvl>
    <w:lvl w:ilvl="6" w:tplc="12C681EA" w:tentative="1">
      <w:start w:val="1"/>
      <w:numFmt w:val="bullet"/>
      <w:lvlText w:val=""/>
      <w:lvlJc w:val="left"/>
      <w:pPr>
        <w:tabs>
          <w:tab w:val="num" w:pos="5040"/>
        </w:tabs>
        <w:ind w:left="5040" w:hanging="360"/>
      </w:pPr>
      <w:rPr>
        <w:rFonts w:ascii="Symbol" w:hAnsi="Symbol" w:hint="default"/>
      </w:rPr>
    </w:lvl>
    <w:lvl w:ilvl="7" w:tplc="79985FC8" w:tentative="1">
      <w:start w:val="1"/>
      <w:numFmt w:val="bullet"/>
      <w:lvlText w:val="o"/>
      <w:lvlJc w:val="left"/>
      <w:pPr>
        <w:tabs>
          <w:tab w:val="num" w:pos="5760"/>
        </w:tabs>
        <w:ind w:left="5760" w:hanging="360"/>
      </w:pPr>
      <w:rPr>
        <w:rFonts w:ascii="Courier New" w:hAnsi="Courier New" w:hint="default"/>
      </w:rPr>
    </w:lvl>
    <w:lvl w:ilvl="8" w:tplc="0CA457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001E2"/>
    <w:multiLevelType w:val="hybridMultilevel"/>
    <w:tmpl w:val="089A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009EF514">
      <w:start w:val="1"/>
      <w:numFmt w:val="bullet"/>
      <w:lvlText w:val=""/>
      <w:lvlJc w:val="left"/>
      <w:pPr>
        <w:tabs>
          <w:tab w:val="num" w:pos="720"/>
        </w:tabs>
        <w:ind w:left="720" w:hanging="360"/>
      </w:pPr>
      <w:rPr>
        <w:rFonts w:ascii="Symbol" w:hAnsi="Symbol" w:hint="default"/>
        <w:sz w:val="16"/>
      </w:rPr>
    </w:lvl>
    <w:lvl w:ilvl="1" w:tplc="CB60DFDC" w:tentative="1">
      <w:start w:val="1"/>
      <w:numFmt w:val="bullet"/>
      <w:lvlText w:val="o"/>
      <w:lvlJc w:val="left"/>
      <w:pPr>
        <w:tabs>
          <w:tab w:val="num" w:pos="1440"/>
        </w:tabs>
        <w:ind w:left="1440" w:hanging="360"/>
      </w:pPr>
      <w:rPr>
        <w:rFonts w:ascii="Courier New" w:hAnsi="Courier New" w:hint="default"/>
      </w:rPr>
    </w:lvl>
    <w:lvl w:ilvl="2" w:tplc="96F237F4" w:tentative="1">
      <w:start w:val="1"/>
      <w:numFmt w:val="bullet"/>
      <w:lvlText w:val=""/>
      <w:lvlJc w:val="left"/>
      <w:pPr>
        <w:tabs>
          <w:tab w:val="num" w:pos="2160"/>
        </w:tabs>
        <w:ind w:left="2160" w:hanging="360"/>
      </w:pPr>
      <w:rPr>
        <w:rFonts w:ascii="Wingdings" w:hAnsi="Wingdings" w:hint="default"/>
      </w:rPr>
    </w:lvl>
    <w:lvl w:ilvl="3" w:tplc="1EEC9DF8" w:tentative="1">
      <w:start w:val="1"/>
      <w:numFmt w:val="bullet"/>
      <w:lvlText w:val=""/>
      <w:lvlJc w:val="left"/>
      <w:pPr>
        <w:tabs>
          <w:tab w:val="num" w:pos="2880"/>
        </w:tabs>
        <w:ind w:left="2880" w:hanging="360"/>
      </w:pPr>
      <w:rPr>
        <w:rFonts w:ascii="Symbol" w:hAnsi="Symbol" w:hint="default"/>
      </w:rPr>
    </w:lvl>
    <w:lvl w:ilvl="4" w:tplc="B448D322" w:tentative="1">
      <w:start w:val="1"/>
      <w:numFmt w:val="bullet"/>
      <w:lvlText w:val="o"/>
      <w:lvlJc w:val="left"/>
      <w:pPr>
        <w:tabs>
          <w:tab w:val="num" w:pos="3600"/>
        </w:tabs>
        <w:ind w:left="3600" w:hanging="360"/>
      </w:pPr>
      <w:rPr>
        <w:rFonts w:ascii="Courier New" w:hAnsi="Courier New" w:hint="default"/>
      </w:rPr>
    </w:lvl>
    <w:lvl w:ilvl="5" w:tplc="64E4F0CC" w:tentative="1">
      <w:start w:val="1"/>
      <w:numFmt w:val="bullet"/>
      <w:lvlText w:val=""/>
      <w:lvlJc w:val="left"/>
      <w:pPr>
        <w:tabs>
          <w:tab w:val="num" w:pos="4320"/>
        </w:tabs>
        <w:ind w:left="4320" w:hanging="360"/>
      </w:pPr>
      <w:rPr>
        <w:rFonts w:ascii="Wingdings" w:hAnsi="Wingdings" w:hint="default"/>
      </w:rPr>
    </w:lvl>
    <w:lvl w:ilvl="6" w:tplc="5B788034" w:tentative="1">
      <w:start w:val="1"/>
      <w:numFmt w:val="bullet"/>
      <w:lvlText w:val=""/>
      <w:lvlJc w:val="left"/>
      <w:pPr>
        <w:tabs>
          <w:tab w:val="num" w:pos="5040"/>
        </w:tabs>
        <w:ind w:left="5040" w:hanging="360"/>
      </w:pPr>
      <w:rPr>
        <w:rFonts w:ascii="Symbol" w:hAnsi="Symbol" w:hint="default"/>
      </w:rPr>
    </w:lvl>
    <w:lvl w:ilvl="7" w:tplc="BD7E1804" w:tentative="1">
      <w:start w:val="1"/>
      <w:numFmt w:val="bullet"/>
      <w:lvlText w:val="o"/>
      <w:lvlJc w:val="left"/>
      <w:pPr>
        <w:tabs>
          <w:tab w:val="num" w:pos="5760"/>
        </w:tabs>
        <w:ind w:left="5760" w:hanging="360"/>
      </w:pPr>
      <w:rPr>
        <w:rFonts w:ascii="Courier New" w:hAnsi="Courier New" w:hint="default"/>
      </w:rPr>
    </w:lvl>
    <w:lvl w:ilvl="8" w:tplc="BAF008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B2C81"/>
    <w:multiLevelType w:val="hybridMultilevel"/>
    <w:tmpl w:val="1F52E508"/>
    <w:lvl w:ilvl="0" w:tplc="3670DF68">
      <w:start w:val="1"/>
      <w:numFmt w:val="bullet"/>
      <w:lvlText w:val=""/>
      <w:lvlJc w:val="left"/>
      <w:pPr>
        <w:tabs>
          <w:tab w:val="num" w:pos="720"/>
        </w:tabs>
        <w:ind w:left="720" w:hanging="360"/>
      </w:pPr>
      <w:rPr>
        <w:rFonts w:ascii="Symbol" w:hAnsi="Symbol" w:hint="default"/>
        <w:sz w:val="16"/>
      </w:rPr>
    </w:lvl>
    <w:lvl w:ilvl="1" w:tplc="27484CCC" w:tentative="1">
      <w:start w:val="1"/>
      <w:numFmt w:val="bullet"/>
      <w:lvlText w:val="o"/>
      <w:lvlJc w:val="left"/>
      <w:pPr>
        <w:tabs>
          <w:tab w:val="num" w:pos="1440"/>
        </w:tabs>
        <w:ind w:left="1440" w:hanging="360"/>
      </w:pPr>
      <w:rPr>
        <w:rFonts w:ascii="Courier New" w:hAnsi="Courier New" w:hint="default"/>
      </w:rPr>
    </w:lvl>
    <w:lvl w:ilvl="2" w:tplc="9B929982" w:tentative="1">
      <w:start w:val="1"/>
      <w:numFmt w:val="bullet"/>
      <w:lvlText w:val=""/>
      <w:lvlJc w:val="left"/>
      <w:pPr>
        <w:tabs>
          <w:tab w:val="num" w:pos="2160"/>
        </w:tabs>
        <w:ind w:left="2160" w:hanging="360"/>
      </w:pPr>
      <w:rPr>
        <w:rFonts w:ascii="Wingdings" w:hAnsi="Wingdings" w:hint="default"/>
      </w:rPr>
    </w:lvl>
    <w:lvl w:ilvl="3" w:tplc="7A742564" w:tentative="1">
      <w:start w:val="1"/>
      <w:numFmt w:val="bullet"/>
      <w:lvlText w:val=""/>
      <w:lvlJc w:val="left"/>
      <w:pPr>
        <w:tabs>
          <w:tab w:val="num" w:pos="2880"/>
        </w:tabs>
        <w:ind w:left="2880" w:hanging="360"/>
      </w:pPr>
      <w:rPr>
        <w:rFonts w:ascii="Symbol" w:hAnsi="Symbol" w:hint="default"/>
      </w:rPr>
    </w:lvl>
    <w:lvl w:ilvl="4" w:tplc="E2101176" w:tentative="1">
      <w:start w:val="1"/>
      <w:numFmt w:val="bullet"/>
      <w:lvlText w:val="o"/>
      <w:lvlJc w:val="left"/>
      <w:pPr>
        <w:tabs>
          <w:tab w:val="num" w:pos="3600"/>
        </w:tabs>
        <w:ind w:left="3600" w:hanging="360"/>
      </w:pPr>
      <w:rPr>
        <w:rFonts w:ascii="Courier New" w:hAnsi="Courier New" w:hint="default"/>
      </w:rPr>
    </w:lvl>
    <w:lvl w:ilvl="5" w:tplc="2EA86634" w:tentative="1">
      <w:start w:val="1"/>
      <w:numFmt w:val="bullet"/>
      <w:lvlText w:val=""/>
      <w:lvlJc w:val="left"/>
      <w:pPr>
        <w:tabs>
          <w:tab w:val="num" w:pos="4320"/>
        </w:tabs>
        <w:ind w:left="4320" w:hanging="360"/>
      </w:pPr>
      <w:rPr>
        <w:rFonts w:ascii="Wingdings" w:hAnsi="Wingdings" w:hint="default"/>
      </w:rPr>
    </w:lvl>
    <w:lvl w:ilvl="6" w:tplc="4A644ABA" w:tentative="1">
      <w:start w:val="1"/>
      <w:numFmt w:val="bullet"/>
      <w:lvlText w:val=""/>
      <w:lvlJc w:val="left"/>
      <w:pPr>
        <w:tabs>
          <w:tab w:val="num" w:pos="5040"/>
        </w:tabs>
        <w:ind w:left="5040" w:hanging="360"/>
      </w:pPr>
      <w:rPr>
        <w:rFonts w:ascii="Symbol" w:hAnsi="Symbol" w:hint="default"/>
      </w:rPr>
    </w:lvl>
    <w:lvl w:ilvl="7" w:tplc="4FD06818" w:tentative="1">
      <w:start w:val="1"/>
      <w:numFmt w:val="bullet"/>
      <w:lvlText w:val="o"/>
      <w:lvlJc w:val="left"/>
      <w:pPr>
        <w:tabs>
          <w:tab w:val="num" w:pos="5760"/>
        </w:tabs>
        <w:ind w:left="5760" w:hanging="360"/>
      </w:pPr>
      <w:rPr>
        <w:rFonts w:ascii="Courier New" w:hAnsi="Courier New" w:hint="default"/>
      </w:rPr>
    </w:lvl>
    <w:lvl w:ilvl="8" w:tplc="FB127D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4"/>
  </w:num>
  <w:num w:numId="4">
    <w:abstractNumId w:val="15"/>
  </w:num>
  <w:num w:numId="5">
    <w:abstractNumId w:val="11"/>
  </w:num>
  <w:num w:numId="6">
    <w:abstractNumId w:val="21"/>
  </w:num>
  <w:num w:numId="7">
    <w:abstractNumId w:val="13"/>
  </w:num>
  <w:num w:numId="8">
    <w:abstractNumId w:val="8"/>
  </w:num>
  <w:num w:numId="9">
    <w:abstractNumId w:val="19"/>
  </w:num>
  <w:num w:numId="10">
    <w:abstractNumId w:val="22"/>
  </w:num>
  <w:num w:numId="11">
    <w:abstractNumId w:val="14"/>
  </w:num>
  <w:num w:numId="12">
    <w:abstractNumId w:val="16"/>
  </w:num>
  <w:num w:numId="13">
    <w:abstractNumId w:val="6"/>
  </w:num>
  <w:num w:numId="14">
    <w:abstractNumId w:val="18"/>
  </w:num>
  <w:num w:numId="15">
    <w:abstractNumId w:val="17"/>
  </w:num>
  <w:num w:numId="16">
    <w:abstractNumId w:val="23"/>
  </w:num>
  <w:num w:numId="17">
    <w:abstractNumId w:val="3"/>
  </w:num>
  <w:num w:numId="18">
    <w:abstractNumId w:val="7"/>
  </w:num>
  <w:num w:numId="19">
    <w:abstractNumId w:val="2"/>
  </w:num>
  <w:num w:numId="20">
    <w:abstractNumId w:val="12"/>
  </w:num>
  <w:num w:numId="21">
    <w:abstractNumId w:val="5"/>
  </w:num>
  <w:num w:numId="22">
    <w:abstractNumId w:val="20"/>
  </w:num>
  <w:num w:numId="23">
    <w:abstractNumId w:val="10"/>
  </w:num>
  <w:num w:numId="24">
    <w:abstractNumId w:val="9"/>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1AE"/>
    <w:rsid w:val="00000FB6"/>
    <w:rsid w:val="00007A20"/>
    <w:rsid w:val="00013F30"/>
    <w:rsid w:val="00040657"/>
    <w:rsid w:val="00054D77"/>
    <w:rsid w:val="00086E4D"/>
    <w:rsid w:val="0009361E"/>
    <w:rsid w:val="000940A9"/>
    <w:rsid w:val="000B3866"/>
    <w:rsid w:val="00123DD7"/>
    <w:rsid w:val="001368BD"/>
    <w:rsid w:val="00143C49"/>
    <w:rsid w:val="0014526A"/>
    <w:rsid w:val="00177733"/>
    <w:rsid w:val="0018468C"/>
    <w:rsid w:val="001B02DA"/>
    <w:rsid w:val="001B0496"/>
    <w:rsid w:val="001D6656"/>
    <w:rsid w:val="001E2C7A"/>
    <w:rsid w:val="001F456A"/>
    <w:rsid w:val="002251C3"/>
    <w:rsid w:val="0023197F"/>
    <w:rsid w:val="00242C84"/>
    <w:rsid w:val="00253A8A"/>
    <w:rsid w:val="00261809"/>
    <w:rsid w:val="00274F6F"/>
    <w:rsid w:val="00283534"/>
    <w:rsid w:val="00290E6A"/>
    <w:rsid w:val="002A0662"/>
    <w:rsid w:val="002B7662"/>
    <w:rsid w:val="002B7A68"/>
    <w:rsid w:val="002C3BA1"/>
    <w:rsid w:val="002F16FC"/>
    <w:rsid w:val="002F260D"/>
    <w:rsid w:val="00300259"/>
    <w:rsid w:val="00317BFE"/>
    <w:rsid w:val="00332D26"/>
    <w:rsid w:val="00336517"/>
    <w:rsid w:val="003452C8"/>
    <w:rsid w:val="00365752"/>
    <w:rsid w:val="00367A67"/>
    <w:rsid w:val="003868A4"/>
    <w:rsid w:val="003B2633"/>
    <w:rsid w:val="003C0031"/>
    <w:rsid w:val="003C5625"/>
    <w:rsid w:val="003F026A"/>
    <w:rsid w:val="00412C28"/>
    <w:rsid w:val="00412DF2"/>
    <w:rsid w:val="00415D94"/>
    <w:rsid w:val="00447BBA"/>
    <w:rsid w:val="00462E5E"/>
    <w:rsid w:val="00463C81"/>
    <w:rsid w:val="0047345B"/>
    <w:rsid w:val="004816C6"/>
    <w:rsid w:val="00485C3D"/>
    <w:rsid w:val="004879C9"/>
    <w:rsid w:val="004C4790"/>
    <w:rsid w:val="004D0262"/>
    <w:rsid w:val="004D0A0E"/>
    <w:rsid w:val="004D1540"/>
    <w:rsid w:val="004D23BD"/>
    <w:rsid w:val="004D647A"/>
    <w:rsid w:val="004D7108"/>
    <w:rsid w:val="004E3268"/>
    <w:rsid w:val="004F40DD"/>
    <w:rsid w:val="00500DB1"/>
    <w:rsid w:val="00503404"/>
    <w:rsid w:val="00505992"/>
    <w:rsid w:val="005130A2"/>
    <w:rsid w:val="00533DCE"/>
    <w:rsid w:val="00541354"/>
    <w:rsid w:val="005640AB"/>
    <w:rsid w:val="005701AD"/>
    <w:rsid w:val="00576313"/>
    <w:rsid w:val="00593FBA"/>
    <w:rsid w:val="00594C01"/>
    <w:rsid w:val="005B5EEC"/>
    <w:rsid w:val="005F772D"/>
    <w:rsid w:val="0062607F"/>
    <w:rsid w:val="00632381"/>
    <w:rsid w:val="00633634"/>
    <w:rsid w:val="00635CC0"/>
    <w:rsid w:val="00673970"/>
    <w:rsid w:val="0068312E"/>
    <w:rsid w:val="00683EEA"/>
    <w:rsid w:val="006A330D"/>
    <w:rsid w:val="006D0BCB"/>
    <w:rsid w:val="006E0BBF"/>
    <w:rsid w:val="006E5BEA"/>
    <w:rsid w:val="0070692E"/>
    <w:rsid w:val="00724E05"/>
    <w:rsid w:val="00743ABD"/>
    <w:rsid w:val="007657FA"/>
    <w:rsid w:val="00772396"/>
    <w:rsid w:val="007723B8"/>
    <w:rsid w:val="00795E78"/>
    <w:rsid w:val="007D32F3"/>
    <w:rsid w:val="00810861"/>
    <w:rsid w:val="00817E65"/>
    <w:rsid w:val="00825D9E"/>
    <w:rsid w:val="008468DC"/>
    <w:rsid w:val="0086245D"/>
    <w:rsid w:val="008856C6"/>
    <w:rsid w:val="00894610"/>
    <w:rsid w:val="008A21C9"/>
    <w:rsid w:val="008B0937"/>
    <w:rsid w:val="008D390B"/>
    <w:rsid w:val="008E5AEC"/>
    <w:rsid w:val="008F6039"/>
    <w:rsid w:val="008F68C9"/>
    <w:rsid w:val="00925E4C"/>
    <w:rsid w:val="00937545"/>
    <w:rsid w:val="009438D6"/>
    <w:rsid w:val="0097624E"/>
    <w:rsid w:val="009A0419"/>
    <w:rsid w:val="009A49D8"/>
    <w:rsid w:val="009A4DBF"/>
    <w:rsid w:val="009A6B40"/>
    <w:rsid w:val="009C3CC9"/>
    <w:rsid w:val="009C5C82"/>
    <w:rsid w:val="009C6856"/>
    <w:rsid w:val="009D0E64"/>
    <w:rsid w:val="009E3F02"/>
    <w:rsid w:val="009E57BA"/>
    <w:rsid w:val="009F546A"/>
    <w:rsid w:val="009F6C22"/>
    <w:rsid w:val="00A06620"/>
    <w:rsid w:val="00A15DD8"/>
    <w:rsid w:val="00A22FA7"/>
    <w:rsid w:val="00A514C8"/>
    <w:rsid w:val="00A51BCA"/>
    <w:rsid w:val="00A5211B"/>
    <w:rsid w:val="00A5532D"/>
    <w:rsid w:val="00AA5C48"/>
    <w:rsid w:val="00AB303A"/>
    <w:rsid w:val="00AC28D4"/>
    <w:rsid w:val="00AC65D1"/>
    <w:rsid w:val="00AD2863"/>
    <w:rsid w:val="00AF6C2A"/>
    <w:rsid w:val="00B025D2"/>
    <w:rsid w:val="00B03E7C"/>
    <w:rsid w:val="00B15917"/>
    <w:rsid w:val="00B271D4"/>
    <w:rsid w:val="00B501D4"/>
    <w:rsid w:val="00B50BC0"/>
    <w:rsid w:val="00B62F9F"/>
    <w:rsid w:val="00B6636F"/>
    <w:rsid w:val="00B67FB4"/>
    <w:rsid w:val="00B80DC9"/>
    <w:rsid w:val="00B92DDA"/>
    <w:rsid w:val="00BA3183"/>
    <w:rsid w:val="00BD18AE"/>
    <w:rsid w:val="00BF798F"/>
    <w:rsid w:val="00C35B76"/>
    <w:rsid w:val="00C47499"/>
    <w:rsid w:val="00C5352A"/>
    <w:rsid w:val="00C612CB"/>
    <w:rsid w:val="00CA76F2"/>
    <w:rsid w:val="00CD5C2E"/>
    <w:rsid w:val="00CF17DF"/>
    <w:rsid w:val="00D1149C"/>
    <w:rsid w:val="00D33A66"/>
    <w:rsid w:val="00D546EA"/>
    <w:rsid w:val="00D6651F"/>
    <w:rsid w:val="00D736BE"/>
    <w:rsid w:val="00D87564"/>
    <w:rsid w:val="00DC0D90"/>
    <w:rsid w:val="00DD268D"/>
    <w:rsid w:val="00DF4F02"/>
    <w:rsid w:val="00E259E1"/>
    <w:rsid w:val="00E42B98"/>
    <w:rsid w:val="00E43DFE"/>
    <w:rsid w:val="00E602F0"/>
    <w:rsid w:val="00E768AB"/>
    <w:rsid w:val="00E83FA5"/>
    <w:rsid w:val="00EA042D"/>
    <w:rsid w:val="00EA72E5"/>
    <w:rsid w:val="00EB71A9"/>
    <w:rsid w:val="00ED441E"/>
    <w:rsid w:val="00F00D83"/>
    <w:rsid w:val="00F35897"/>
    <w:rsid w:val="00F419E5"/>
    <w:rsid w:val="00F46A17"/>
    <w:rsid w:val="00F56BE3"/>
    <w:rsid w:val="00F81175"/>
    <w:rsid w:val="00F833EF"/>
    <w:rsid w:val="00FA0CD3"/>
    <w:rsid w:val="00FA1616"/>
    <w:rsid w:val="00FC62C9"/>
    <w:rsid w:val="00FD7FAD"/>
    <w:rsid w:val="00FE0CEC"/>
    <w:rsid w:val="00FF7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F013E"/>
  <w15:docId w15:val="{76EB3773-CE6A-47DD-9760-B9F65E45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72"/>
    <w:rsid w:val="00CD5C2E"/>
    <w:pPr>
      <w:ind w:left="720"/>
    </w:pPr>
  </w:style>
  <w:style w:type="table" w:styleId="TableGrid">
    <w:name w:val="Table Grid"/>
    <w:basedOn w:val="TableNormal"/>
    <w:uiPriority w:val="59"/>
    <w:rsid w:val="009375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9D8"/>
    <w:rPr>
      <w:sz w:val="18"/>
      <w:szCs w:val="18"/>
    </w:rPr>
  </w:style>
  <w:style w:type="paragraph" w:styleId="CommentText">
    <w:name w:val="annotation text"/>
    <w:basedOn w:val="Normal"/>
    <w:link w:val="CommentTextChar"/>
    <w:uiPriority w:val="99"/>
    <w:semiHidden/>
    <w:unhideWhenUsed/>
    <w:rsid w:val="009A49D8"/>
    <w:rPr>
      <w:sz w:val="24"/>
    </w:rPr>
  </w:style>
  <w:style w:type="character" w:customStyle="1" w:styleId="CommentTextChar">
    <w:name w:val="Comment Text Char"/>
    <w:basedOn w:val="DefaultParagraphFont"/>
    <w:link w:val="CommentText"/>
    <w:uiPriority w:val="99"/>
    <w:semiHidden/>
    <w:rsid w:val="009A49D8"/>
    <w:rPr>
      <w:sz w:val="24"/>
      <w:szCs w:val="24"/>
      <w:lang w:eastAsia="en-US"/>
    </w:rPr>
  </w:style>
  <w:style w:type="paragraph" w:styleId="CommentSubject">
    <w:name w:val="annotation subject"/>
    <w:basedOn w:val="CommentText"/>
    <w:next w:val="CommentText"/>
    <w:link w:val="CommentSubjectChar"/>
    <w:uiPriority w:val="99"/>
    <w:semiHidden/>
    <w:unhideWhenUsed/>
    <w:rsid w:val="009A49D8"/>
    <w:rPr>
      <w:b/>
      <w:bCs/>
      <w:sz w:val="20"/>
      <w:szCs w:val="20"/>
    </w:rPr>
  </w:style>
  <w:style w:type="character" w:customStyle="1" w:styleId="CommentSubjectChar">
    <w:name w:val="Comment Subject Char"/>
    <w:basedOn w:val="CommentTextChar"/>
    <w:link w:val="CommentSubject"/>
    <w:uiPriority w:val="99"/>
    <w:semiHidden/>
    <w:rsid w:val="009A49D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35B6304FDC43FC9202F219837EC7B2"/>
        <w:category>
          <w:name w:val="General"/>
          <w:gallery w:val="placeholder"/>
        </w:category>
        <w:types>
          <w:type w:val="bbPlcHdr"/>
        </w:types>
        <w:behaviors>
          <w:behavior w:val="content"/>
        </w:behaviors>
        <w:guid w:val="{5052B6F6-A554-439E-9599-987CA08429C3}"/>
      </w:docPartPr>
      <w:docPartBody>
        <w:p w:rsidR="009E7396" w:rsidRDefault="00287B32" w:rsidP="00287B32">
          <w:pPr>
            <w:pStyle w:val="CF35B6304FDC43FC9202F219837EC7B2"/>
          </w:pPr>
          <w:r>
            <w:rPr>
              <w:rStyle w:val="PlaceholderText"/>
            </w:rPr>
            <w:t>Pay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32"/>
    <w:rsid w:val="00287B32"/>
    <w:rsid w:val="0036797E"/>
    <w:rsid w:val="004B662C"/>
    <w:rsid w:val="004B70D7"/>
    <w:rsid w:val="006136EA"/>
    <w:rsid w:val="00836283"/>
    <w:rsid w:val="008A1D06"/>
    <w:rsid w:val="009E7396"/>
    <w:rsid w:val="00CF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B32"/>
    <w:rPr>
      <w:color w:val="808080"/>
    </w:rPr>
  </w:style>
  <w:style w:type="paragraph" w:customStyle="1" w:styleId="CF35B6304FDC43FC9202F219837EC7B2">
    <w:name w:val="CF35B6304FDC43FC9202F219837EC7B2"/>
    <w:rsid w:val="00287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Chris To</cp:lastModifiedBy>
  <cp:revision>3</cp:revision>
  <cp:lastPrinted>2015-03-31T15:26:00Z</cp:lastPrinted>
  <dcterms:created xsi:type="dcterms:W3CDTF">2018-06-12T09:24:00Z</dcterms:created>
  <dcterms:modified xsi:type="dcterms:W3CDTF">2018-06-14T14:19:00Z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