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7793" w14:textId="77777777" w:rsidR="00221A10" w:rsidRDefault="00221A10">
      <w:pPr>
        <w:pStyle w:val="BodyText"/>
        <w:rPr>
          <w:rFonts w:ascii="Times New Roman"/>
          <w:b w:val="0"/>
          <w:sz w:val="20"/>
        </w:rPr>
      </w:pPr>
    </w:p>
    <w:p w14:paraId="4C2208AF" w14:textId="77777777" w:rsidR="00221A10" w:rsidRDefault="00221A10">
      <w:pPr>
        <w:pStyle w:val="BodyText"/>
        <w:spacing w:before="8"/>
        <w:rPr>
          <w:rFonts w:ascii="Times New Roman"/>
          <w:b w:val="0"/>
          <w:sz w:val="22"/>
        </w:rPr>
      </w:pPr>
    </w:p>
    <w:p w14:paraId="50B409F3" w14:textId="156A45F8" w:rsidR="00221A10" w:rsidRDefault="00DC124C" w:rsidP="001E2E53">
      <w:pPr>
        <w:pStyle w:val="BodyText"/>
        <w:spacing w:before="92" w:line="417" w:lineRule="auto"/>
        <w:ind w:right="-43" w:firstLine="11"/>
        <w:jc w:val="center"/>
      </w:pPr>
      <w:r>
        <w:t>Job</w:t>
      </w:r>
      <w:r>
        <w:rPr>
          <w:spacing w:val="-12"/>
        </w:rPr>
        <w:t xml:space="preserve"> </w:t>
      </w:r>
      <w:r>
        <w:t>Description</w:t>
      </w:r>
    </w:p>
    <w:p w14:paraId="25EE8A18" w14:textId="3CCCEE12" w:rsidR="00221A10" w:rsidRDefault="00DC124C" w:rsidP="001E2E53">
      <w:pPr>
        <w:pStyle w:val="BodyText"/>
        <w:spacing w:before="161"/>
        <w:ind w:right="-43"/>
        <w:jc w:val="center"/>
      </w:pPr>
      <w:r>
        <w:t>Associate</w:t>
      </w:r>
      <w:r>
        <w:rPr>
          <w:spacing w:val="-2"/>
        </w:rPr>
        <w:t xml:space="preserve"> </w:t>
      </w:r>
      <w:r>
        <w:t>Lecturer</w:t>
      </w:r>
      <w:r w:rsidR="001E2E53">
        <w:t xml:space="preserve"> in </w:t>
      </w:r>
      <w:r w:rsidR="001E2E53" w:rsidRPr="001E2E53">
        <w:t>Scenography</w:t>
      </w:r>
    </w:p>
    <w:p w14:paraId="4B3473E4" w14:textId="77777777" w:rsidR="00221A10" w:rsidRDefault="00221A10">
      <w:pPr>
        <w:rPr>
          <w:b/>
          <w:sz w:val="20"/>
        </w:rPr>
      </w:pPr>
    </w:p>
    <w:p w14:paraId="364EBC02" w14:textId="77777777" w:rsidR="00221A10" w:rsidRDefault="00221A10">
      <w:pPr>
        <w:spacing w:before="9"/>
        <w:rPr>
          <w:b/>
          <w:sz w:val="16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3827"/>
      </w:tblGrid>
      <w:tr w:rsidR="00221A10" w14:paraId="6A2841FC" w14:textId="77777777">
        <w:trPr>
          <w:trHeight w:val="547"/>
        </w:trPr>
        <w:tc>
          <w:tcPr>
            <w:tcW w:w="9216" w:type="dxa"/>
            <w:gridSpan w:val="2"/>
          </w:tcPr>
          <w:p w14:paraId="058F6BD3" w14:textId="77777777" w:rsidR="00221A10" w:rsidRDefault="00DC124C">
            <w:pPr>
              <w:pStyle w:val="TableParagraph"/>
              <w:spacing w:before="35"/>
              <w:ind w:left="3533" w:right="35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221A10" w14:paraId="310C8739" w14:textId="77777777">
        <w:trPr>
          <w:trHeight w:val="909"/>
        </w:trPr>
        <w:tc>
          <w:tcPr>
            <w:tcW w:w="5389" w:type="dxa"/>
          </w:tcPr>
          <w:p w14:paraId="25785390" w14:textId="77777777" w:rsidR="00221A10" w:rsidRDefault="00DC124C">
            <w:pPr>
              <w:pStyle w:val="TableParagraph"/>
              <w:spacing w:before="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</w:p>
          <w:p w14:paraId="142A8E30" w14:textId="403F055C" w:rsidR="00221A10" w:rsidRDefault="00ED466C">
            <w:pPr>
              <w:pStyle w:val="TableParagraph"/>
              <w:spacing w:before="178"/>
              <w:ind w:left="112"/>
              <w:rPr>
                <w:sz w:val="24"/>
              </w:rPr>
            </w:pPr>
            <w:r w:rsidRPr="00ED466C">
              <w:rPr>
                <w:sz w:val="24"/>
              </w:rPr>
              <w:t>Central Saint Martins</w:t>
            </w:r>
          </w:p>
        </w:tc>
        <w:tc>
          <w:tcPr>
            <w:tcW w:w="3827" w:type="dxa"/>
          </w:tcPr>
          <w:p w14:paraId="3F9D76DE" w14:textId="77777777" w:rsidR="00221A10" w:rsidRDefault="00DC124C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  <w:p w14:paraId="16E5FBAB" w14:textId="77777777" w:rsidR="00221A10" w:rsidRDefault="00221A1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FF47A82" w14:textId="74907156" w:rsidR="00221A10" w:rsidRDefault="00ED466C">
            <w:pPr>
              <w:pStyle w:val="TableParagraph"/>
              <w:ind w:left="112"/>
              <w:rPr>
                <w:sz w:val="24"/>
              </w:rPr>
            </w:pPr>
            <w:r w:rsidRPr="00ED466C">
              <w:rPr>
                <w:sz w:val="24"/>
                <w:szCs w:val="24"/>
              </w:rPr>
              <w:t>Kings Cross</w:t>
            </w:r>
          </w:p>
        </w:tc>
      </w:tr>
      <w:tr w:rsidR="00221A10" w14:paraId="3343A0C2" w14:textId="77777777">
        <w:trPr>
          <w:trHeight w:val="384"/>
        </w:trPr>
        <w:tc>
          <w:tcPr>
            <w:tcW w:w="5389" w:type="dxa"/>
            <w:tcBorders>
              <w:bottom w:val="nil"/>
            </w:tcBorders>
          </w:tcPr>
          <w:p w14:paraId="48AC5FD0" w14:textId="77777777" w:rsidR="00221A10" w:rsidRDefault="00DC124C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Length</w:t>
            </w:r>
          </w:p>
        </w:tc>
        <w:tc>
          <w:tcPr>
            <w:tcW w:w="3827" w:type="dxa"/>
            <w:tcBorders>
              <w:bottom w:val="nil"/>
            </w:tcBorders>
          </w:tcPr>
          <w:p w14:paraId="17E47AB1" w14:textId="77777777" w:rsidR="00221A10" w:rsidRDefault="00DC124C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week/FTE</w:t>
            </w:r>
          </w:p>
        </w:tc>
      </w:tr>
      <w:tr w:rsidR="00221A10" w14:paraId="25A5AE0A" w14:textId="77777777">
        <w:trPr>
          <w:trHeight w:val="620"/>
        </w:trPr>
        <w:tc>
          <w:tcPr>
            <w:tcW w:w="5389" w:type="dxa"/>
            <w:tcBorders>
              <w:top w:val="nil"/>
            </w:tcBorders>
          </w:tcPr>
          <w:p w14:paraId="323E180E" w14:textId="77777777" w:rsidR="00ED466C" w:rsidRPr="00323B10" w:rsidRDefault="00ED466C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14:paraId="3D8C0882" w14:textId="10DABAD4" w:rsidR="00221A10" w:rsidRPr="00323B10" w:rsidRDefault="00ED466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23B10">
              <w:rPr>
                <w:sz w:val="24"/>
              </w:rPr>
              <w:t>Various</w:t>
            </w:r>
          </w:p>
        </w:tc>
        <w:tc>
          <w:tcPr>
            <w:tcW w:w="3827" w:type="dxa"/>
            <w:tcBorders>
              <w:top w:val="nil"/>
            </w:tcBorders>
          </w:tcPr>
          <w:p w14:paraId="4E00E424" w14:textId="77777777" w:rsidR="00ED466C" w:rsidRPr="00323B10" w:rsidRDefault="00ED466C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14:paraId="6C020C7B" w14:textId="25EE9CC4" w:rsidR="00221A10" w:rsidRPr="00323B10" w:rsidRDefault="00ED466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23B10">
              <w:rPr>
                <w:sz w:val="24"/>
              </w:rPr>
              <w:t>Various</w:t>
            </w:r>
          </w:p>
        </w:tc>
      </w:tr>
      <w:tr w:rsidR="00221A10" w14:paraId="5062D2C2" w14:textId="77777777">
        <w:trPr>
          <w:trHeight w:val="790"/>
        </w:trPr>
        <w:tc>
          <w:tcPr>
            <w:tcW w:w="5389" w:type="dxa"/>
            <w:tcBorders>
              <w:bottom w:val="nil"/>
            </w:tcBorders>
          </w:tcPr>
          <w:p w14:paraId="60128A13" w14:textId="77777777" w:rsidR="00221A10" w:rsidRPr="00323B10" w:rsidRDefault="00DC124C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 w:rsidRPr="00323B10">
              <w:rPr>
                <w:b/>
                <w:sz w:val="24"/>
              </w:rPr>
              <w:t>Accountable</w:t>
            </w:r>
            <w:r w:rsidRPr="00323B10">
              <w:rPr>
                <w:b/>
                <w:spacing w:val="-1"/>
                <w:sz w:val="24"/>
              </w:rPr>
              <w:t xml:space="preserve"> </w:t>
            </w:r>
            <w:r w:rsidRPr="00323B10">
              <w:rPr>
                <w:b/>
                <w:sz w:val="24"/>
              </w:rPr>
              <w:t>to</w:t>
            </w:r>
          </w:p>
          <w:p w14:paraId="4247EFF1" w14:textId="683E6040" w:rsidR="00221A10" w:rsidRPr="00323B10" w:rsidRDefault="00DC124C">
            <w:pPr>
              <w:pStyle w:val="TableParagraph"/>
              <w:spacing w:before="137"/>
              <w:ind w:left="112"/>
              <w:rPr>
                <w:sz w:val="24"/>
              </w:rPr>
            </w:pPr>
            <w:r w:rsidRPr="00323B10">
              <w:rPr>
                <w:sz w:val="24"/>
              </w:rPr>
              <w:t>Course</w:t>
            </w:r>
            <w:r w:rsidRPr="00323B10">
              <w:rPr>
                <w:spacing w:val="-2"/>
                <w:sz w:val="24"/>
              </w:rPr>
              <w:t xml:space="preserve"> </w:t>
            </w:r>
            <w:r w:rsidRPr="00323B10">
              <w:rPr>
                <w:sz w:val="24"/>
              </w:rPr>
              <w:t>Leader</w:t>
            </w:r>
          </w:p>
        </w:tc>
        <w:tc>
          <w:tcPr>
            <w:tcW w:w="3827" w:type="dxa"/>
            <w:vMerge w:val="restart"/>
          </w:tcPr>
          <w:p w14:paraId="5CCCBFC0" w14:textId="77777777" w:rsidR="00221A10" w:rsidRPr="00323B10" w:rsidRDefault="00DC124C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 w:rsidRPr="00323B10">
              <w:rPr>
                <w:b/>
                <w:sz w:val="24"/>
              </w:rPr>
              <w:t>Weeks</w:t>
            </w:r>
            <w:r w:rsidRPr="00323B10">
              <w:rPr>
                <w:b/>
                <w:spacing w:val="-6"/>
                <w:sz w:val="24"/>
              </w:rPr>
              <w:t xml:space="preserve"> </w:t>
            </w:r>
            <w:r w:rsidRPr="00323B10">
              <w:rPr>
                <w:b/>
                <w:sz w:val="24"/>
              </w:rPr>
              <w:t>per</w:t>
            </w:r>
            <w:r w:rsidRPr="00323B10">
              <w:rPr>
                <w:b/>
                <w:spacing w:val="-12"/>
                <w:sz w:val="24"/>
              </w:rPr>
              <w:t xml:space="preserve"> </w:t>
            </w:r>
            <w:r w:rsidRPr="00323B10">
              <w:rPr>
                <w:b/>
                <w:sz w:val="24"/>
              </w:rPr>
              <w:t>year</w:t>
            </w:r>
          </w:p>
          <w:p w14:paraId="35E5025D" w14:textId="77777777" w:rsidR="00221A10" w:rsidRPr="00323B10" w:rsidRDefault="00221A10">
            <w:pPr>
              <w:pStyle w:val="TableParagraph"/>
              <w:rPr>
                <w:b/>
                <w:sz w:val="24"/>
              </w:rPr>
            </w:pPr>
          </w:p>
          <w:p w14:paraId="2D988CEB" w14:textId="65B1D90A" w:rsidR="00221A10" w:rsidRPr="00323B10" w:rsidRDefault="00ED466C">
            <w:pPr>
              <w:pStyle w:val="TableParagraph"/>
              <w:ind w:left="112"/>
              <w:rPr>
                <w:sz w:val="24"/>
              </w:rPr>
            </w:pPr>
            <w:r w:rsidRPr="00323B10">
              <w:rPr>
                <w:sz w:val="24"/>
              </w:rPr>
              <w:t>Various</w:t>
            </w:r>
          </w:p>
        </w:tc>
      </w:tr>
      <w:tr w:rsidR="00221A10" w14:paraId="30B57614" w14:textId="77777777" w:rsidTr="00ED466C">
        <w:trPr>
          <w:trHeight w:val="234"/>
        </w:trPr>
        <w:tc>
          <w:tcPr>
            <w:tcW w:w="5389" w:type="dxa"/>
            <w:tcBorders>
              <w:top w:val="nil"/>
            </w:tcBorders>
          </w:tcPr>
          <w:p w14:paraId="7A3C4FF0" w14:textId="3BFF67B8" w:rsidR="00221A10" w:rsidRPr="00323B10" w:rsidRDefault="00221A10" w:rsidP="00ED466C">
            <w:pPr>
              <w:pStyle w:val="TableParagraph"/>
              <w:spacing w:before="57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76D3A6DD" w14:textId="77777777" w:rsidR="00221A10" w:rsidRPr="00323B10" w:rsidRDefault="00221A10">
            <w:pPr>
              <w:rPr>
                <w:sz w:val="2"/>
                <w:szCs w:val="2"/>
              </w:rPr>
            </w:pPr>
          </w:p>
        </w:tc>
      </w:tr>
      <w:tr w:rsidR="00221A10" w14:paraId="64B57C1E" w14:textId="77777777">
        <w:trPr>
          <w:trHeight w:val="485"/>
        </w:trPr>
        <w:tc>
          <w:tcPr>
            <w:tcW w:w="5389" w:type="dxa"/>
            <w:tcBorders>
              <w:bottom w:val="nil"/>
            </w:tcBorders>
          </w:tcPr>
          <w:p w14:paraId="3C7FB89B" w14:textId="77777777" w:rsidR="00221A10" w:rsidRPr="00323B10" w:rsidRDefault="00DC124C">
            <w:pPr>
              <w:pStyle w:val="TableParagraph"/>
              <w:spacing w:before="103"/>
              <w:ind w:left="112"/>
              <w:rPr>
                <w:b/>
                <w:sz w:val="24"/>
              </w:rPr>
            </w:pPr>
            <w:r w:rsidRPr="00323B10">
              <w:rPr>
                <w:b/>
                <w:sz w:val="24"/>
              </w:rPr>
              <w:t>Salary</w:t>
            </w:r>
          </w:p>
        </w:tc>
        <w:tc>
          <w:tcPr>
            <w:tcW w:w="3827" w:type="dxa"/>
            <w:vMerge w:val="restart"/>
          </w:tcPr>
          <w:p w14:paraId="3CF02B2F" w14:textId="04C3D663" w:rsidR="00221A10" w:rsidRPr="00F462F8" w:rsidRDefault="00DC124C" w:rsidP="00F462F8">
            <w:pPr>
              <w:pStyle w:val="TableParagraph"/>
              <w:spacing w:before="38"/>
              <w:ind w:left="112"/>
              <w:rPr>
                <w:b/>
                <w:sz w:val="24"/>
              </w:rPr>
            </w:pPr>
            <w:r w:rsidRPr="00323B10">
              <w:rPr>
                <w:b/>
                <w:sz w:val="24"/>
              </w:rPr>
              <w:t>Grade</w:t>
            </w:r>
            <w:r w:rsidR="00F462F8">
              <w:rPr>
                <w:b/>
                <w:sz w:val="24"/>
              </w:rPr>
              <w:br/>
            </w:r>
            <w:r w:rsidR="00F462F8">
              <w:rPr>
                <w:b/>
                <w:sz w:val="24"/>
              </w:rPr>
              <w:br/>
            </w:r>
            <w:r w:rsidRPr="00323B10">
              <w:rPr>
                <w:w w:val="97"/>
                <w:sz w:val="24"/>
              </w:rPr>
              <w:t>5</w:t>
            </w:r>
          </w:p>
        </w:tc>
      </w:tr>
      <w:tr w:rsidR="00221A10" w14:paraId="77A50A14" w14:textId="77777777">
        <w:trPr>
          <w:trHeight w:val="654"/>
        </w:trPr>
        <w:tc>
          <w:tcPr>
            <w:tcW w:w="5389" w:type="dxa"/>
            <w:tcBorders>
              <w:top w:val="nil"/>
            </w:tcBorders>
          </w:tcPr>
          <w:p w14:paraId="21678722" w14:textId="477F6649" w:rsidR="00221A10" w:rsidRDefault="00DC124C">
            <w:pPr>
              <w:pStyle w:val="TableParagraph"/>
              <w:spacing w:before="82" w:line="270" w:lineRule="atLeast"/>
              <w:ind w:left="112" w:right="3650"/>
              <w:rPr>
                <w:sz w:val="24"/>
              </w:rPr>
            </w:pPr>
            <w:r>
              <w:rPr>
                <w:sz w:val="24"/>
              </w:rPr>
              <w:t>Hourly Paid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14:paraId="1BB7DCF9" w14:textId="77777777" w:rsidR="00221A10" w:rsidRDefault="00221A10">
            <w:pPr>
              <w:rPr>
                <w:sz w:val="2"/>
                <w:szCs w:val="2"/>
              </w:rPr>
            </w:pPr>
          </w:p>
        </w:tc>
      </w:tr>
    </w:tbl>
    <w:p w14:paraId="1180A85D" w14:textId="77777777" w:rsidR="00221A10" w:rsidRDefault="00221A10">
      <w:pPr>
        <w:rPr>
          <w:b/>
          <w:sz w:val="24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221A10" w14:paraId="7CE1D9E7" w14:textId="77777777">
        <w:trPr>
          <w:trHeight w:val="482"/>
        </w:trPr>
        <w:tc>
          <w:tcPr>
            <w:tcW w:w="9218" w:type="dxa"/>
          </w:tcPr>
          <w:p w14:paraId="0FC7BE72" w14:textId="77777777" w:rsidR="00221A10" w:rsidRDefault="00DC124C">
            <w:pPr>
              <w:pStyle w:val="TableParagraph"/>
              <w:spacing w:line="285" w:lineRule="exact"/>
              <w:ind w:left="3743" w:right="3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221A10" w14:paraId="559B136C" w14:textId="77777777">
        <w:trPr>
          <w:trHeight w:val="3410"/>
        </w:trPr>
        <w:tc>
          <w:tcPr>
            <w:tcW w:w="9218" w:type="dxa"/>
          </w:tcPr>
          <w:p w14:paraId="7F715F7C" w14:textId="77777777" w:rsidR="00221A10" w:rsidRDefault="00DC124C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  <w:p w14:paraId="3B691FE4" w14:textId="77777777" w:rsidR="00221A10" w:rsidRDefault="00221A10">
            <w:pPr>
              <w:pStyle w:val="TableParagraph"/>
              <w:rPr>
                <w:b/>
              </w:rPr>
            </w:pPr>
          </w:p>
          <w:p w14:paraId="4AF953CE" w14:textId="1D10126C" w:rsidR="00221A10" w:rsidRDefault="00DC124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352" w:lineRule="auto"/>
              <w:ind w:right="5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deliver high quality </w:t>
            </w:r>
            <w:r>
              <w:rPr>
                <w:sz w:val="24"/>
              </w:rPr>
              <w:t xml:space="preserve">learning practice and related support to students </w:t>
            </w:r>
            <w:r w:rsidR="00C22C81" w:rsidRPr="00C22C81">
              <w:rPr>
                <w:sz w:val="24"/>
              </w:rPr>
              <w:t xml:space="preserve">on </w:t>
            </w:r>
            <w:r w:rsidR="00C22C81" w:rsidRPr="00433488">
              <w:rPr>
                <w:sz w:val="24"/>
              </w:rPr>
              <w:t>the BA Performance: Design &amp; Practice Programme</w:t>
            </w:r>
            <w:r w:rsidRPr="00433488">
              <w:rPr>
                <w:sz w:val="24"/>
              </w:rPr>
              <w:t>, in</w:t>
            </w:r>
            <w:r>
              <w:rPr>
                <w:sz w:val="24"/>
              </w:rPr>
              <w:t xml:space="preserve"> the context of prevailing policies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procedures, curriculum content, established learning outcomes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methodologies.</w:t>
            </w:r>
          </w:p>
          <w:p w14:paraId="5A10E7D7" w14:textId="7C463CAB" w:rsidR="00221A10" w:rsidRDefault="00DC124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 w:line="333" w:lineRule="auto"/>
              <w:ind w:right="4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provide up-to-date knowledge, </w:t>
            </w:r>
            <w:r>
              <w:rPr>
                <w:sz w:val="24"/>
              </w:rPr>
              <w:t>expertise and experience of professional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1"/>
                <w:sz w:val="24"/>
              </w:rPr>
              <w:t xml:space="preserve"> </w:t>
            </w:r>
            <w:r w:rsidR="001E2E53">
              <w:rPr>
                <w:sz w:val="23"/>
                <w:szCs w:val="23"/>
              </w:rPr>
              <w:t>Scenography and/or Performance Design</w:t>
            </w:r>
            <w:r>
              <w:rPr>
                <w:sz w:val="24"/>
              </w:rPr>
              <w:t>.</w:t>
            </w:r>
          </w:p>
        </w:tc>
      </w:tr>
      <w:tr w:rsidR="00221A10" w14:paraId="6B5E90F7" w14:textId="77777777">
        <w:trPr>
          <w:trHeight w:val="2064"/>
        </w:trPr>
        <w:tc>
          <w:tcPr>
            <w:tcW w:w="9218" w:type="dxa"/>
          </w:tcPr>
          <w:p w14:paraId="3944FACA" w14:textId="77777777" w:rsidR="00221A10" w:rsidRDefault="00DC124C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2655E815" w14:textId="77777777" w:rsidR="00221A10" w:rsidRDefault="00221A1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8B53928" w14:textId="77777777" w:rsidR="00221A10" w:rsidRDefault="00DC124C">
            <w:pPr>
              <w:pStyle w:val="TableParagraph"/>
              <w:spacing w:line="360" w:lineRule="auto"/>
              <w:ind w:left="110" w:right="225"/>
              <w:rPr>
                <w:sz w:val="24"/>
              </w:rPr>
            </w:pPr>
            <w:r>
              <w:rPr>
                <w:sz w:val="24"/>
              </w:rPr>
              <w:t>The duties and responsibilities below are the normal expectations associated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comprehensive hourly rate </w:t>
            </w:r>
            <w:r>
              <w:rPr>
                <w:sz w:val="24"/>
              </w:rPr>
              <w:t>(CHR) which is payable in respect of each student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 (see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further details).</w:t>
            </w:r>
          </w:p>
        </w:tc>
      </w:tr>
    </w:tbl>
    <w:p w14:paraId="25EC40FA" w14:textId="77777777" w:rsidR="00221A10" w:rsidRDefault="00221A10">
      <w:pPr>
        <w:spacing w:line="360" w:lineRule="auto"/>
        <w:rPr>
          <w:sz w:val="24"/>
        </w:rPr>
        <w:sectPr w:rsidR="00221A10">
          <w:headerReference w:type="default" r:id="rId7"/>
          <w:footerReference w:type="default" r:id="rId8"/>
          <w:type w:val="continuous"/>
          <w:pgSz w:w="11940" w:h="16860"/>
          <w:pgMar w:top="1640" w:right="1120" w:bottom="860" w:left="940" w:header="564" w:footer="679" w:gutter="0"/>
          <w:pgNumType w:start="1"/>
          <w:cols w:space="720"/>
        </w:sectPr>
      </w:pPr>
    </w:p>
    <w:p w14:paraId="73858A5D" w14:textId="77777777" w:rsidR="00221A10" w:rsidRDefault="00221A10">
      <w:pPr>
        <w:spacing w:before="11"/>
        <w:rPr>
          <w:b/>
          <w:sz w:val="2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6"/>
      </w:tblGrid>
      <w:tr w:rsidR="00221A10" w14:paraId="317C27E7" w14:textId="77777777" w:rsidTr="005509A5">
        <w:trPr>
          <w:trHeight w:val="482"/>
        </w:trPr>
        <w:tc>
          <w:tcPr>
            <w:tcW w:w="9536" w:type="dxa"/>
          </w:tcPr>
          <w:p w14:paraId="6519FFEE" w14:textId="77777777" w:rsidR="00221A10" w:rsidRDefault="00DC124C">
            <w:pPr>
              <w:pStyle w:val="TableParagraph"/>
              <w:spacing w:line="285" w:lineRule="exact"/>
              <w:ind w:left="3743" w:right="3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221A10" w14:paraId="3CB3A655" w14:textId="77777777" w:rsidTr="005509A5">
        <w:trPr>
          <w:trHeight w:val="9277"/>
        </w:trPr>
        <w:tc>
          <w:tcPr>
            <w:tcW w:w="9536" w:type="dxa"/>
          </w:tcPr>
          <w:p w14:paraId="0313859D" w14:textId="77777777" w:rsidR="00221A10" w:rsidRDefault="00221A1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EF99075" w14:textId="77777777" w:rsidR="00221A10" w:rsidRDefault="00DC124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169"/>
              <w:rPr>
                <w:sz w:val="24"/>
              </w:rPr>
            </w:pPr>
            <w:r>
              <w:rPr>
                <w:sz w:val="24"/>
              </w:rPr>
              <w:t>To prepare for and deliver learning experiences to specified groups of students, by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providing structured learning experiences including, induction sessions, classes,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tutorials, lectures, seminars, workshops, auditions, rehearsals, studio critiques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shows).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(a).</w:t>
            </w:r>
          </w:p>
          <w:p w14:paraId="6727A9BA" w14:textId="77777777" w:rsidR="00221A10" w:rsidRDefault="00DC124C" w:rsidP="00D322B4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362" w:lineRule="auto"/>
              <w:ind w:left="326" w:right="998" w:hanging="173"/>
              <w:rPr>
                <w:sz w:val="24"/>
              </w:rPr>
            </w:pPr>
            <w:r>
              <w:rPr>
                <w:sz w:val="24"/>
              </w:rPr>
              <w:t>To ensure studio and teaching spaces are adequately prepared for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 guidance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note(b).</w:t>
            </w:r>
          </w:p>
          <w:p w14:paraId="77A73183" w14:textId="77777777" w:rsidR="00221A10" w:rsidRDefault="00DC124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 course</w:t>
            </w:r>
            <w:r>
              <w:rPr>
                <w:sz w:val="24"/>
              </w:rPr>
              <w:t xml:space="preserve"> team,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the direction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line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</w:p>
          <w:p w14:paraId="642372D6" w14:textId="77777777" w:rsidR="00221A10" w:rsidRDefault="00221A1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EF96C82" w14:textId="77777777" w:rsidR="00221A10" w:rsidRDefault="00DC124C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participating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(c).</w:t>
            </w:r>
          </w:p>
          <w:p w14:paraId="01C49F3B" w14:textId="77777777" w:rsidR="00221A10" w:rsidRDefault="00DC124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39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To undertake academic administration in relation to reporting on attendance,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 tutorial records and progress reports as well as other 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delivery. See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 (d).</w:t>
            </w:r>
          </w:p>
          <w:p w14:paraId="6F1D5267" w14:textId="77777777" w:rsidR="00221A10" w:rsidRDefault="00DC124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contribute to course development </w:t>
            </w:r>
            <w:r>
              <w:rPr>
                <w:sz w:val="24"/>
              </w:rPr>
              <w:t>and quality processes through engagement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course/Programme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committees/Boards,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review and, where appropriate, annual course monitoring. (The extent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attendance at meetings should be proportionate to the number of contact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delivered).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(e).</w:t>
            </w:r>
          </w:p>
          <w:p w14:paraId="52EF2D8F" w14:textId="77777777" w:rsidR="00221A10" w:rsidRDefault="00DC124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8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manager, other colleagues and students (including through the use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University’s email system and student virtual learning environments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appropriate).</w:t>
            </w:r>
          </w:p>
        </w:tc>
      </w:tr>
      <w:tr w:rsidR="00221A10" w14:paraId="11C4A060" w14:textId="77777777" w:rsidTr="005509A5">
        <w:trPr>
          <w:trHeight w:val="4269"/>
        </w:trPr>
        <w:tc>
          <w:tcPr>
            <w:tcW w:w="9536" w:type="dxa"/>
          </w:tcPr>
          <w:p w14:paraId="5300ED7C" w14:textId="77777777" w:rsidR="00221A10" w:rsidRDefault="00DC124C">
            <w:pPr>
              <w:pStyle w:val="TableParagraph"/>
              <w:spacing w:line="27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  <w:p w14:paraId="65A38962" w14:textId="77777777" w:rsidR="00221A10" w:rsidRDefault="00221A1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DDA5E8D" w14:textId="77777777" w:rsidR="00221A10" w:rsidRDefault="00DC124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consistent with your role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anywhere 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4D6A1AEB" w14:textId="77777777" w:rsidR="00221A10" w:rsidRDefault="00DC124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9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undertake health and safety </w:t>
            </w:r>
            <w:r>
              <w:rPr>
                <w:sz w:val="24"/>
              </w:rPr>
              <w:t>duties and responsibilities appropriate to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</w:p>
          <w:p w14:paraId="7A977F16" w14:textId="77777777" w:rsidR="00221A10" w:rsidRDefault="00DC124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8"/>
              <w:ind w:right="298"/>
              <w:rPr>
                <w:sz w:val="24"/>
              </w:rPr>
            </w:pPr>
            <w:r>
              <w:rPr>
                <w:sz w:val="24"/>
              </w:rPr>
              <w:t>To work in accordance with the University’s Staff Charter and Dignity at Work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equality, diversity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14:paraId="20F36767" w14:textId="77777777" w:rsidR="00221A10" w:rsidRDefault="00DC124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7"/>
              <w:ind w:right="271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it for any staff you manage through effective use of the University’s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34D2B05D" w14:textId="77777777" w:rsidR="00221A10" w:rsidRDefault="00DC124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9"/>
              <w:ind w:right="71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to meet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 organisational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</w:tr>
    </w:tbl>
    <w:p w14:paraId="3F494C61" w14:textId="77777777" w:rsidR="00221A10" w:rsidRDefault="00221A10">
      <w:pPr>
        <w:rPr>
          <w:sz w:val="24"/>
        </w:rPr>
        <w:sectPr w:rsidR="00221A10">
          <w:pgSz w:w="11940" w:h="16860"/>
          <w:pgMar w:top="1640" w:right="1120" w:bottom="860" w:left="940" w:header="564" w:footer="679" w:gutter="0"/>
          <w:cols w:space="720"/>
        </w:sect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221A10" w14:paraId="12E3B70D" w14:textId="77777777">
        <w:trPr>
          <w:trHeight w:val="1696"/>
        </w:trPr>
        <w:tc>
          <w:tcPr>
            <w:tcW w:w="9218" w:type="dxa"/>
          </w:tcPr>
          <w:p w14:paraId="7A040658" w14:textId="77777777" w:rsidR="00221A10" w:rsidRDefault="00DC124C">
            <w:pPr>
              <w:pStyle w:val="TableParagraph"/>
              <w:numPr>
                <w:ilvl w:val="0"/>
                <w:numId w:val="5"/>
              </w:numPr>
              <w:tabs>
                <w:tab w:val="left" w:pos="723"/>
              </w:tabs>
              <w:spacing w:line="237" w:lineRule="auto"/>
              <w:ind w:right="111"/>
              <w:jc w:val="both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To conduct all financial </w:t>
            </w:r>
            <w:r>
              <w:rPr>
                <w:sz w:val="24"/>
              </w:rPr>
              <w:t>matters associated with the role in accordance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  <w:p w14:paraId="07744766" w14:textId="77777777" w:rsidR="00221A10" w:rsidRDefault="00DC124C">
            <w:pPr>
              <w:pStyle w:val="TableParagraph"/>
              <w:numPr>
                <w:ilvl w:val="0"/>
                <w:numId w:val="5"/>
              </w:numPr>
              <w:tabs>
                <w:tab w:val="left" w:pos="723"/>
              </w:tabs>
              <w:spacing w:before="120"/>
              <w:ind w:right="873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To personally contribute towards reducing the university’s impact on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environment and support actions associated with the UAL Sustainability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Manifesto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2022).</w:t>
            </w:r>
          </w:p>
        </w:tc>
      </w:tr>
    </w:tbl>
    <w:p w14:paraId="44F21A88" w14:textId="77777777" w:rsidR="00221A10" w:rsidRDefault="00221A10">
      <w:pPr>
        <w:jc w:val="both"/>
        <w:rPr>
          <w:rFonts w:ascii="Symbol" w:hAnsi="Symbol"/>
        </w:rPr>
        <w:sectPr w:rsidR="00221A10">
          <w:pgSz w:w="11940" w:h="16860"/>
          <w:pgMar w:top="1640" w:right="1120" w:bottom="940" w:left="940" w:header="564" w:footer="679" w:gutter="0"/>
          <w:cols w:space="720"/>
        </w:sectPr>
      </w:pPr>
    </w:p>
    <w:p w14:paraId="16F09EB6" w14:textId="77777777" w:rsidR="00221A10" w:rsidRDefault="005509A5">
      <w:pPr>
        <w:spacing w:before="4" w:after="1"/>
        <w:rPr>
          <w:b/>
          <w:sz w:val="28"/>
        </w:rPr>
      </w:pPr>
      <w:r>
        <w:lastRenderedPageBreak/>
        <w:pict w14:anchorId="41D20DFB">
          <v:group id="_x0000_s2050" style="position:absolute;margin-left:73.1pt;margin-top:565.25pt;width:461.2pt;height:108.55pt;z-index:-251658240;mso-position-horizontal-relative:page;mso-position-vertical-relative:page" coordorigin="1462,11305" coordsize="9224,2171">
            <v:line id="_x0000_s2058" style="position:absolute" from="1467,11308" to="6568,11308" strokeweight=".24pt"/>
            <v:rect id="_x0000_s2057" style="position:absolute;left:6567;top:11305;width:5;height:5" fillcolor="black" stroked="f"/>
            <v:shape id="_x0000_s2056" style="position:absolute;left:1464;top:11305;width:9216;height:2166" coordorigin="1464,11305" coordsize="9216,2166" o:spt="100" adj="0,,0" path="m6573,11308r4107,m1464,11305r,2166e" filled="f" strokeweight=".24pt">
              <v:stroke joinstyle="round"/>
              <v:formulas/>
              <v:path arrowok="t" o:connecttype="segments"/>
            </v:shape>
            <v:rect id="_x0000_s2055" style="position:absolute;left:1462;top:13470;width:5;height:5" fillcolor="black" stroked="f"/>
            <v:line id="_x0000_s2054" style="position:absolute" from="1467,13473" to="6568,13473" strokeweight=".24pt"/>
            <v:rect id="_x0000_s2053" style="position:absolute;left:6553;top:13470;width:5;height:5" fillcolor="black" stroked="f"/>
            <v:shape id="_x0000_s2052" style="position:absolute;left:6558;top:11305;width:4124;height:2168" coordorigin="6558,11305" coordsize="4124,2168" o:spt="100" adj="0,,0" path="m6558,13473r4122,m10682,11305r,2166e" filled="f" strokeweight=".24pt">
              <v:stroke joinstyle="round"/>
              <v:formulas/>
              <v:path arrowok="t" o:connecttype="segments"/>
            </v:shape>
            <v:rect id="_x0000_s2051" style="position:absolute;left:10680;top:13470;width:5;height:5" fillcolor="black" stroked="f"/>
            <w10:wrap anchorx="page" anchory="page"/>
          </v:group>
        </w:pict>
      </w: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0"/>
      </w:tblGrid>
      <w:tr w:rsidR="00221A10" w14:paraId="6850D4C0" w14:textId="77777777">
        <w:trPr>
          <w:trHeight w:val="8741"/>
        </w:trPr>
        <w:tc>
          <w:tcPr>
            <w:tcW w:w="9220" w:type="dxa"/>
          </w:tcPr>
          <w:p w14:paraId="280574A6" w14:textId="77777777" w:rsidR="00221A10" w:rsidRDefault="00DC124C">
            <w:pPr>
              <w:pStyle w:val="TableParagraph"/>
              <w:spacing w:line="271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  <w:p w14:paraId="7458D78C" w14:textId="77777777" w:rsidR="00221A10" w:rsidRDefault="00DC124C">
            <w:pPr>
              <w:pStyle w:val="TableParagraph"/>
              <w:spacing w:before="139"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Where these duties are agreed, they will be paid as additional remuneration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basic hourly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(BHR)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F520E7F" w14:textId="77777777" w:rsidR="00221A10" w:rsidRDefault="00221A1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5A02E2B2" w14:textId="77777777" w:rsidR="00221A10" w:rsidRDefault="00DC124C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"/>
              <w:ind w:left="940" w:hanging="402"/>
              <w:rPr>
                <w:sz w:val="24"/>
              </w:rPr>
            </w:pPr>
            <w:r>
              <w:rPr>
                <w:sz w:val="24"/>
              </w:rPr>
              <w:t>Revalidation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14:paraId="3BBFA839" w14:textId="77777777" w:rsidR="00221A10" w:rsidRDefault="00DC124C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33" w:line="343" w:lineRule="auto"/>
              <w:ind w:right="1318" w:firstLine="0"/>
              <w:rPr>
                <w:sz w:val="24"/>
              </w:rPr>
            </w:pPr>
            <w:r>
              <w:rPr>
                <w:sz w:val="24"/>
              </w:rPr>
              <w:t>Participating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priorities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 and/or 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14:paraId="42A55937" w14:textId="77777777" w:rsidR="00221A10" w:rsidRDefault="00DC124C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1" w:line="340" w:lineRule="auto"/>
              <w:ind w:right="2055" w:firstLine="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14:paraId="5C5C69E5" w14:textId="586C6378" w:rsidR="00221A10" w:rsidRDefault="00DC124C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1" w:line="343" w:lineRule="auto"/>
              <w:ind w:right="13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Extensive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contributions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 w:rsidR="004250E9" w:rsidRPr="00433488">
              <w:rPr>
                <w:spacing w:val="-1"/>
                <w:sz w:val="24"/>
              </w:rPr>
              <w:t>Moodle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(beyond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students,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briefs).</w:t>
            </w:r>
          </w:p>
          <w:p w14:paraId="60576B01" w14:textId="77777777" w:rsidR="00221A10" w:rsidRDefault="00DC124C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0"/>
              <w:ind w:left="940" w:hanging="402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forward-looking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 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14:paraId="14B0E606" w14:textId="77777777" w:rsidR="00221A10" w:rsidRDefault="00DC124C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33" w:line="343" w:lineRule="auto"/>
              <w:ind w:right="13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Contribute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interviews/auditions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  <w:p w14:paraId="617533CB" w14:textId="77777777" w:rsidR="00221A10" w:rsidRDefault="00DC124C">
            <w:pPr>
              <w:pStyle w:val="TableParagraph"/>
              <w:spacing w:before="20" w:line="360" w:lineRule="auto"/>
              <w:ind w:left="544" w:right="1401"/>
              <w:rPr>
                <w:sz w:val="24"/>
              </w:rPr>
            </w:pPr>
            <w:r>
              <w:rPr>
                <w:sz w:val="24"/>
              </w:rPr>
              <w:t>To organize non-standard student learning activities, including those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personally delivered or on behalf of colleagues, such as study trips,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placements.</w:t>
            </w:r>
          </w:p>
        </w:tc>
      </w:tr>
    </w:tbl>
    <w:p w14:paraId="7FFEBA10" w14:textId="77777777" w:rsidR="00221A10" w:rsidRDefault="00221A10">
      <w:pPr>
        <w:rPr>
          <w:b/>
          <w:sz w:val="20"/>
        </w:rPr>
      </w:pPr>
    </w:p>
    <w:p w14:paraId="6A3502BA" w14:textId="77777777" w:rsidR="00221A10" w:rsidRDefault="00221A10">
      <w:pPr>
        <w:spacing w:before="5" w:after="1"/>
        <w:rPr>
          <w:b/>
          <w:sz w:val="29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4252"/>
      </w:tblGrid>
      <w:tr w:rsidR="00221A10" w14:paraId="6DD86B11" w14:textId="77777777">
        <w:trPr>
          <w:trHeight w:val="1553"/>
        </w:trPr>
        <w:tc>
          <w:tcPr>
            <w:tcW w:w="3569" w:type="dxa"/>
          </w:tcPr>
          <w:p w14:paraId="0EB690C9" w14:textId="77777777" w:rsidR="00221A10" w:rsidRDefault="00221A1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CDD2220" w14:textId="77777777" w:rsidR="00221A10" w:rsidRDefault="00DC124C">
            <w:pPr>
              <w:pStyle w:val="TableParagraph"/>
              <w:tabs>
                <w:tab w:val="left" w:pos="5121"/>
              </w:tabs>
              <w:ind w:left="115" w:right="-1556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A72D475" w14:textId="77777777" w:rsidR="00221A10" w:rsidRDefault="00221A10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24D5423" w14:textId="77777777" w:rsidR="00221A10" w:rsidRDefault="00DC124C">
            <w:pPr>
              <w:pStyle w:val="TableParagraph"/>
              <w:tabs>
                <w:tab w:val="left" w:pos="4732"/>
              </w:tabs>
              <w:ind w:left="115" w:right="-116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-9"/>
              </w:rPr>
              <w:t xml:space="preserve"> </w:t>
            </w:r>
            <w:r>
              <w:t>review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252" w:type="dxa"/>
          </w:tcPr>
          <w:p w14:paraId="2BA18F11" w14:textId="77777777" w:rsidR="00221A10" w:rsidRDefault="00221A1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6FFA5C89" w14:textId="77777777" w:rsidR="00221A10" w:rsidRDefault="00DC124C">
            <w:pPr>
              <w:pStyle w:val="TableParagraph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(Recruiting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Manager)</w:t>
            </w:r>
          </w:p>
          <w:p w14:paraId="72BCDA0B" w14:textId="77777777" w:rsidR="00221A10" w:rsidRDefault="00221A10">
            <w:pPr>
              <w:pStyle w:val="TableParagraph"/>
              <w:rPr>
                <w:b/>
                <w:sz w:val="26"/>
              </w:rPr>
            </w:pPr>
          </w:p>
          <w:p w14:paraId="5205D5F3" w14:textId="77777777" w:rsidR="00221A10" w:rsidRDefault="00221A1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4EDB227" w14:textId="77777777" w:rsidR="00221A10" w:rsidRDefault="00DC124C">
            <w:pPr>
              <w:pStyle w:val="TableParagraph"/>
              <w:spacing w:line="256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[Type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details]</w:t>
            </w:r>
          </w:p>
        </w:tc>
      </w:tr>
    </w:tbl>
    <w:p w14:paraId="22905068" w14:textId="77777777" w:rsidR="00221A10" w:rsidRDefault="00221A10">
      <w:pPr>
        <w:spacing w:line="256" w:lineRule="exact"/>
        <w:rPr>
          <w:sz w:val="24"/>
        </w:rPr>
        <w:sectPr w:rsidR="00221A10">
          <w:pgSz w:w="11940" w:h="16860"/>
          <w:pgMar w:top="1640" w:right="1120" w:bottom="940" w:left="940" w:header="564" w:footer="679" w:gutter="0"/>
          <w:cols w:space="720"/>
        </w:sectPr>
      </w:pPr>
    </w:p>
    <w:p w14:paraId="1569688C" w14:textId="77777777" w:rsidR="00221A10" w:rsidRDefault="00221A10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221A10" w14:paraId="2ECBBD64" w14:textId="77777777">
        <w:trPr>
          <w:trHeight w:val="481"/>
        </w:trPr>
        <w:tc>
          <w:tcPr>
            <w:tcW w:w="9218" w:type="dxa"/>
          </w:tcPr>
          <w:p w14:paraId="07DC7045" w14:textId="69BDC942" w:rsidR="00221A10" w:rsidRDefault="00DC124C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Guidance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5509A5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ote</w:t>
            </w:r>
          </w:p>
        </w:tc>
      </w:tr>
      <w:tr w:rsidR="00221A10" w14:paraId="7C7C8B84" w14:textId="77777777">
        <w:trPr>
          <w:trHeight w:val="12836"/>
        </w:trPr>
        <w:tc>
          <w:tcPr>
            <w:tcW w:w="9218" w:type="dxa"/>
          </w:tcPr>
          <w:p w14:paraId="592D7341" w14:textId="77777777" w:rsidR="00221A10" w:rsidRDefault="00221A1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FAB5ADB" w14:textId="77777777" w:rsidR="00221A10" w:rsidRDefault="00DC124C">
            <w:pPr>
              <w:pStyle w:val="TableParagraph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>Comprehensive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(CHR)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Hourly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  <w:p w14:paraId="2BC96006" w14:textId="77777777" w:rsidR="00221A10" w:rsidRDefault="00221A10">
            <w:pPr>
              <w:pStyle w:val="TableParagraph"/>
              <w:rPr>
                <w:b/>
                <w:sz w:val="26"/>
              </w:rPr>
            </w:pPr>
          </w:p>
          <w:p w14:paraId="67757F33" w14:textId="77777777" w:rsidR="00221A10" w:rsidRDefault="00221A10">
            <w:pPr>
              <w:pStyle w:val="TableParagraph"/>
              <w:rPr>
                <w:b/>
              </w:rPr>
            </w:pPr>
          </w:p>
          <w:p w14:paraId="219DAA23" w14:textId="77777777" w:rsidR="00221A10" w:rsidRDefault="00DC124C">
            <w:pPr>
              <w:pStyle w:val="TableParagraph"/>
              <w:spacing w:line="360" w:lineRule="auto"/>
              <w:ind w:left="424" w:right="373"/>
              <w:rPr>
                <w:sz w:val="24"/>
              </w:rPr>
            </w:pPr>
            <w:r>
              <w:rPr>
                <w:b/>
                <w:sz w:val="24"/>
              </w:rPr>
              <w:t xml:space="preserve">Basic hourly rate </w:t>
            </w:r>
            <w:r>
              <w:rPr>
                <w:sz w:val="24"/>
              </w:rPr>
              <w:t>(BHR) – this is calculated at the appropriate Lecturer annual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lecturers)</w:t>
            </w:r>
          </w:p>
          <w:p w14:paraId="3894B5B1" w14:textId="77777777" w:rsidR="00221A10" w:rsidRDefault="00221A1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C0B0AE3" w14:textId="77777777" w:rsidR="00221A10" w:rsidRDefault="00DC124C">
            <w:pPr>
              <w:pStyle w:val="TableParagraph"/>
              <w:spacing w:before="1" w:line="362" w:lineRule="auto"/>
              <w:ind w:left="424" w:right="373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14:paraId="0EAD7A2A" w14:textId="77777777" w:rsidR="00221A10" w:rsidRDefault="00221A10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30344C9D" w14:textId="77777777" w:rsidR="00221A10" w:rsidRDefault="00DC124C">
            <w:pPr>
              <w:pStyle w:val="TableParagraph"/>
              <w:spacing w:line="360" w:lineRule="auto"/>
              <w:ind w:left="424" w:right="1239"/>
              <w:rPr>
                <w:sz w:val="24"/>
              </w:rPr>
            </w:pPr>
            <w:r>
              <w:rPr>
                <w:sz w:val="24"/>
              </w:rPr>
              <w:t>The Comprehensive hourly rate is payable in respect of each hour’s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 scheduled teaching together with the duties associated with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teaching as outlined under the duties and responsibilities in the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description.</w:t>
            </w:r>
          </w:p>
          <w:p w14:paraId="616BF514" w14:textId="77777777" w:rsidR="00221A10" w:rsidRDefault="00221A10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05A5FC80" w14:textId="77777777" w:rsidR="00221A10" w:rsidRDefault="00DC124C">
            <w:pPr>
              <w:pStyle w:val="TableParagraph"/>
              <w:spacing w:before="1" w:line="360" w:lineRule="auto"/>
              <w:ind w:left="424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Lecturer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description.</w:t>
            </w:r>
          </w:p>
          <w:p w14:paraId="4BD4741F" w14:textId="77777777" w:rsidR="00221A10" w:rsidRDefault="00221A10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307796E4" w14:textId="77777777" w:rsidR="00221A10" w:rsidRDefault="00DC124C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before="1" w:line="360" w:lineRule="auto"/>
              <w:ind w:right="912"/>
              <w:rPr>
                <w:sz w:val="24"/>
              </w:rPr>
            </w:pPr>
            <w:r>
              <w:rPr>
                <w:sz w:val="24"/>
              </w:rPr>
              <w:t>This represents the core learning and teaching experience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student and would normally </w:t>
            </w:r>
            <w:r>
              <w:rPr>
                <w:sz w:val="24"/>
              </w:rPr>
              <w:t>represent one hour of timetabled formal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scheduled 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(FST).</w:t>
            </w:r>
          </w:p>
          <w:p w14:paraId="76E46332" w14:textId="77777777" w:rsidR="00221A10" w:rsidRDefault="00DC124C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before="6" w:line="360" w:lineRule="auto"/>
              <w:ind w:right="10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be satisfied that the space is effectively prepared for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in learning. The space is to be left in a similar condition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  <w:p w14:paraId="32BE621C" w14:textId="77777777" w:rsidR="00221A10" w:rsidRDefault="00DC124C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line="360" w:lineRule="auto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This would involve (often with other </w:t>
            </w:r>
            <w:r>
              <w:rPr>
                <w:sz w:val="24"/>
              </w:rPr>
              <w:t>academic colleagues) reviewing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evaluating ongoing student work giving appropriate developmental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advice.</w:t>
            </w:r>
          </w:p>
          <w:p w14:paraId="4CC6AA35" w14:textId="77777777" w:rsidR="00221A10" w:rsidRDefault="00DC124C">
            <w:pPr>
              <w:pStyle w:val="TableParagraph"/>
              <w:numPr>
                <w:ilvl w:val="0"/>
                <w:numId w:val="3"/>
              </w:numPr>
              <w:tabs>
                <w:tab w:val="left" w:pos="1131"/>
              </w:tabs>
              <w:spacing w:line="360" w:lineRule="auto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feedback and writing brief assessment reports. (See expectations for 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below).</w:t>
            </w:r>
          </w:p>
        </w:tc>
      </w:tr>
    </w:tbl>
    <w:p w14:paraId="5101461B" w14:textId="77777777" w:rsidR="00221A10" w:rsidRDefault="00221A10">
      <w:pPr>
        <w:spacing w:line="360" w:lineRule="auto"/>
        <w:jc w:val="both"/>
        <w:rPr>
          <w:sz w:val="24"/>
        </w:rPr>
        <w:sectPr w:rsidR="00221A10">
          <w:pgSz w:w="11940" w:h="16860"/>
          <w:pgMar w:top="1640" w:right="1120" w:bottom="860" w:left="940" w:header="564" w:footer="679" w:gutter="0"/>
          <w:cols w:space="720"/>
        </w:sectPr>
      </w:pPr>
    </w:p>
    <w:p w14:paraId="38EB5D17" w14:textId="77777777" w:rsidR="00221A10" w:rsidRDefault="00221A10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221A10" w14:paraId="30DCE66F" w14:textId="77777777">
        <w:trPr>
          <w:trHeight w:val="481"/>
        </w:trPr>
        <w:tc>
          <w:tcPr>
            <w:tcW w:w="9218" w:type="dxa"/>
          </w:tcPr>
          <w:p w14:paraId="385F08AF" w14:textId="718D87ED" w:rsidR="00221A10" w:rsidRDefault="00DC124C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Guidance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5509A5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ote</w:t>
            </w:r>
          </w:p>
        </w:tc>
      </w:tr>
      <w:tr w:rsidR="00221A10" w14:paraId="7EC56055" w14:textId="77777777">
        <w:trPr>
          <w:trHeight w:val="6206"/>
        </w:trPr>
        <w:tc>
          <w:tcPr>
            <w:tcW w:w="9218" w:type="dxa"/>
            <w:tcBorders>
              <w:bottom w:val="single" w:sz="6" w:space="0" w:color="000000"/>
            </w:tcBorders>
          </w:tcPr>
          <w:p w14:paraId="25810765" w14:textId="77777777" w:rsidR="00221A10" w:rsidRDefault="00DC124C">
            <w:pPr>
              <w:pStyle w:val="TableParagraph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line="360" w:lineRule="auto"/>
              <w:ind w:right="1100" w:hanging="5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This would include monitoring </w:t>
            </w:r>
            <w:r>
              <w:rPr>
                <w:sz w:val="24"/>
              </w:rPr>
              <w:t>attendance and reporting to the line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issues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 to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14:paraId="620563B7" w14:textId="77777777" w:rsidR="00221A10" w:rsidRDefault="00DC124C">
            <w:pPr>
              <w:pStyle w:val="TableParagraph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line="360" w:lineRule="auto"/>
              <w:ind w:left="1127" w:right="482" w:hanging="569"/>
              <w:rPr>
                <w:sz w:val="24"/>
              </w:rPr>
            </w:pPr>
            <w:r>
              <w:rPr>
                <w:sz w:val="24"/>
              </w:rPr>
              <w:t>Course planning / evaluation and team meetings normally take 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period immediately before and after the teaching cycle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term. Where meetings </w:t>
            </w:r>
            <w:r>
              <w:rPr>
                <w:sz w:val="24"/>
              </w:rPr>
              <w:t>are essential, e.g. course committees, and Exam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Boards, and fall outside this immediate time-frame, ALs must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advised at the time of signing the contract and their 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obtained.</w:t>
            </w:r>
          </w:p>
          <w:p w14:paraId="03CF3BE6" w14:textId="77777777" w:rsidR="00221A10" w:rsidRDefault="00221A10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039A6EB" w14:textId="77777777" w:rsidR="00221A10" w:rsidRDefault="00DC124C">
            <w:pPr>
              <w:pStyle w:val="TableParagraph"/>
              <w:spacing w:line="360" w:lineRule="auto"/>
              <w:ind w:left="424" w:right="412"/>
              <w:rPr>
                <w:sz w:val="24"/>
              </w:rPr>
            </w:pPr>
            <w:r>
              <w:rPr>
                <w:sz w:val="24"/>
              </w:rPr>
              <w:t>Such planning meetings would not normally exceed 2-3 meetings per term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should be proportionate to the overall AL hours. ALs would not normally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 to attend outside of their teaching days. They should also be advised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the timing of such meetings at the time of signing their contract and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year.</w:t>
            </w:r>
          </w:p>
        </w:tc>
      </w:tr>
      <w:tr w:rsidR="00221A10" w14:paraId="4F45B118" w14:textId="77777777">
        <w:trPr>
          <w:trHeight w:val="6624"/>
        </w:trPr>
        <w:tc>
          <w:tcPr>
            <w:tcW w:w="9218" w:type="dxa"/>
            <w:tcBorders>
              <w:top w:val="single" w:sz="6" w:space="0" w:color="000000"/>
            </w:tcBorders>
          </w:tcPr>
          <w:p w14:paraId="750D8A59" w14:textId="77777777" w:rsidR="00221A10" w:rsidRDefault="00DC124C">
            <w:pPr>
              <w:pStyle w:val="TableParagraph"/>
              <w:spacing w:line="269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Expectations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on-site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  <w:p w14:paraId="238160B6" w14:textId="77777777" w:rsidR="00221A10" w:rsidRDefault="00221A10">
            <w:pPr>
              <w:pStyle w:val="TableParagraph"/>
              <w:rPr>
                <w:b/>
                <w:sz w:val="26"/>
              </w:rPr>
            </w:pPr>
          </w:p>
          <w:p w14:paraId="3567DAA5" w14:textId="77777777" w:rsidR="00221A10" w:rsidRDefault="00221A10">
            <w:pPr>
              <w:pStyle w:val="TableParagraph"/>
              <w:spacing w:before="2"/>
              <w:rPr>
                <w:b/>
              </w:rPr>
            </w:pPr>
          </w:p>
          <w:p w14:paraId="6C3BAC14" w14:textId="77777777" w:rsidR="00221A10" w:rsidRDefault="00DC124C">
            <w:pPr>
              <w:pStyle w:val="TableParagraph"/>
              <w:spacing w:line="360" w:lineRule="auto"/>
              <w:ind w:left="441" w:right="145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expectations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on-site presence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assessment methods. There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84567B0" w14:textId="77777777" w:rsidR="00221A10" w:rsidRDefault="00221A10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9A79E7C" w14:textId="77777777" w:rsidR="00221A10" w:rsidRDefault="00DC124C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Theory-based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disciplines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assessments</w:t>
            </w:r>
          </w:p>
          <w:p w14:paraId="1E77C2D5" w14:textId="77777777" w:rsidR="00221A10" w:rsidRDefault="00DC124C">
            <w:pPr>
              <w:pStyle w:val="TableParagraph"/>
              <w:spacing w:before="142" w:line="360" w:lineRule="auto"/>
              <w:ind w:left="441" w:right="222"/>
              <w:rPr>
                <w:sz w:val="24"/>
              </w:rPr>
            </w:pPr>
            <w:r>
              <w:rPr>
                <w:sz w:val="24"/>
              </w:rPr>
              <w:t>In these units, assessments can be completed away from the workplace and on-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site presence in addition to teaching will be limited to key meetings outlined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 guidance.</w:t>
            </w:r>
          </w:p>
          <w:p w14:paraId="737A194D" w14:textId="77777777" w:rsidR="00221A10" w:rsidRDefault="00221A10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E299A75" w14:textId="77777777" w:rsidR="00221A10" w:rsidRDefault="00DC124C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Studio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practice-based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on-line</w:t>
            </w:r>
          </w:p>
          <w:p w14:paraId="0D173B2C" w14:textId="77777777" w:rsidR="00221A10" w:rsidRDefault="00DC124C">
            <w:pPr>
              <w:pStyle w:val="TableParagraph"/>
              <w:spacing w:before="141" w:line="360" w:lineRule="auto"/>
              <w:ind w:left="441" w:right="1395"/>
              <w:rPr>
                <w:sz w:val="24"/>
              </w:rPr>
            </w:pPr>
            <w:r>
              <w:rPr>
                <w:sz w:val="24"/>
              </w:rPr>
              <w:t>In these units, assessment can be mostly completed away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workplace but up to 10% (of non-contact hours) on-site attendance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expected.</w:t>
            </w:r>
          </w:p>
        </w:tc>
      </w:tr>
    </w:tbl>
    <w:p w14:paraId="3FA7C2B5" w14:textId="77777777" w:rsidR="00221A10" w:rsidRDefault="00221A10">
      <w:pPr>
        <w:spacing w:line="360" w:lineRule="auto"/>
        <w:rPr>
          <w:sz w:val="24"/>
        </w:rPr>
        <w:sectPr w:rsidR="00221A10">
          <w:pgSz w:w="11940" w:h="16860"/>
          <w:pgMar w:top="1640" w:right="1120" w:bottom="860" w:left="940" w:header="564" w:footer="679" w:gutter="0"/>
          <w:cols w:space="720"/>
        </w:sectPr>
      </w:pPr>
    </w:p>
    <w:p w14:paraId="21E55D31" w14:textId="77777777" w:rsidR="00221A10" w:rsidRDefault="00221A10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221A10" w14:paraId="437DD9E9" w14:textId="77777777">
        <w:trPr>
          <w:trHeight w:val="481"/>
        </w:trPr>
        <w:tc>
          <w:tcPr>
            <w:tcW w:w="9218" w:type="dxa"/>
          </w:tcPr>
          <w:p w14:paraId="7734E68E" w14:textId="09B355D5" w:rsidR="00221A10" w:rsidRDefault="00DC124C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Guidance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5509A5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ote</w:t>
            </w:r>
          </w:p>
        </w:tc>
      </w:tr>
      <w:tr w:rsidR="00221A10" w14:paraId="5F540A34" w14:textId="77777777">
        <w:trPr>
          <w:trHeight w:val="3314"/>
        </w:trPr>
        <w:tc>
          <w:tcPr>
            <w:tcW w:w="9218" w:type="dxa"/>
          </w:tcPr>
          <w:p w14:paraId="4E1D9117" w14:textId="77777777" w:rsidR="00221A10" w:rsidRDefault="00DC124C">
            <w:pPr>
              <w:pStyle w:val="TableParagraph"/>
              <w:spacing w:line="360" w:lineRule="auto"/>
              <w:ind w:left="441" w:right="263"/>
              <w:rPr>
                <w:sz w:val="24"/>
              </w:rPr>
            </w:pPr>
            <w:r>
              <w:rPr>
                <w:b/>
                <w:sz w:val="24"/>
              </w:rPr>
              <w:t>Studio or practice-based disciplines where on-site assessment is required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This is where assessment is primarily of practice and/or performance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 and can only reasonably take place in a studio, theatre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workplace/arts-based setting.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 to work on-site for up to 30% of non-contact hours, to 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assessment, as part of the CHR. Assessment requirements beyond 30% on-site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paid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additional 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BHR.</w:t>
            </w:r>
          </w:p>
        </w:tc>
      </w:tr>
      <w:tr w:rsidR="00221A10" w14:paraId="52B2C7E8" w14:textId="77777777">
        <w:trPr>
          <w:trHeight w:val="7865"/>
        </w:trPr>
        <w:tc>
          <w:tcPr>
            <w:tcW w:w="9218" w:type="dxa"/>
          </w:tcPr>
          <w:p w14:paraId="3618477B" w14:textId="77777777" w:rsidR="00221A10" w:rsidRDefault="00DC124C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  <w:p w14:paraId="5C7B0450" w14:textId="77777777" w:rsidR="00221A10" w:rsidRDefault="00221A10">
            <w:pPr>
              <w:pStyle w:val="TableParagraph"/>
              <w:rPr>
                <w:b/>
                <w:sz w:val="26"/>
              </w:rPr>
            </w:pPr>
          </w:p>
          <w:p w14:paraId="7661479A" w14:textId="77777777" w:rsidR="00221A10" w:rsidRDefault="00221A10">
            <w:pPr>
              <w:pStyle w:val="TableParagraph"/>
              <w:rPr>
                <w:b/>
              </w:rPr>
            </w:pPr>
          </w:p>
          <w:p w14:paraId="0D04D749" w14:textId="77777777" w:rsidR="00221A10" w:rsidRDefault="00DC124C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0DC3B436" w14:textId="77777777" w:rsidR="00221A10" w:rsidRDefault="00221A10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7E520EF" w14:textId="77777777" w:rsidR="00221A10" w:rsidRDefault="00DC124C">
            <w:pPr>
              <w:pStyle w:val="TableParagraph"/>
              <w:tabs>
                <w:tab w:val="left" w:pos="1557"/>
              </w:tabs>
              <w:spacing w:before="1" w:line="360" w:lineRule="auto"/>
              <w:ind w:left="424" w:right="240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E.g. Meetings to discuss </w:t>
            </w:r>
            <w:r>
              <w:rPr>
                <w:sz w:val="24"/>
              </w:rPr>
              <w:t>future subject development in preparation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revalidation or new subject development or major modifications to units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  <w:p w14:paraId="1C2D35D6" w14:textId="77777777" w:rsidR="00221A10" w:rsidRDefault="00221A10">
            <w:pPr>
              <w:pStyle w:val="TableParagraph"/>
              <w:rPr>
                <w:b/>
                <w:sz w:val="36"/>
              </w:rPr>
            </w:pPr>
          </w:p>
          <w:p w14:paraId="0D771163" w14:textId="72636CA6" w:rsidR="00221A10" w:rsidRDefault="00DC124C">
            <w:pPr>
              <w:pStyle w:val="TableParagraph"/>
              <w:tabs>
                <w:tab w:val="left" w:pos="1557"/>
              </w:tabs>
              <w:spacing w:line="360" w:lineRule="auto"/>
              <w:ind w:left="424" w:right="241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E.g.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Helping 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set</w:t>
            </w:r>
            <w:r>
              <w:rPr>
                <w:sz w:val="24"/>
              </w:rPr>
              <w:t xml:space="preserve"> up</w:t>
            </w:r>
            <w:r>
              <w:rPr>
                <w:spacing w:val="-2"/>
                <w:sz w:val="24"/>
              </w:rPr>
              <w:t xml:space="preserve"> </w:t>
            </w:r>
            <w:r w:rsidR="004250E9">
              <w:rPr>
                <w:sz w:val="24"/>
              </w:rPr>
              <w:t>Moodle</w:t>
            </w:r>
            <w:r>
              <w:rPr>
                <w:sz w:val="24"/>
              </w:rPr>
              <w:t xml:space="preserve"> 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 time 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significantly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rearranging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existing</w:t>
            </w:r>
            <w:r>
              <w:rPr>
                <w:spacing w:val="-1"/>
                <w:sz w:val="24"/>
              </w:rPr>
              <w:t xml:space="preserve"> </w:t>
            </w:r>
            <w:r w:rsidR="004250E9">
              <w:rPr>
                <w:sz w:val="24"/>
              </w:rPr>
              <w:t>Moodle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</w:p>
          <w:p w14:paraId="2BE2B0BF" w14:textId="77777777" w:rsidR="00221A10" w:rsidRDefault="00221A10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32A3688D" w14:textId="77777777" w:rsidR="00221A10" w:rsidRDefault="00DC124C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>
              <w:rPr>
                <w:sz w:val="24"/>
              </w:rPr>
              <w:t>Point (iii) E.g. An AL may be asked to support the course team due to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 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to undertake interviews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 reviews.</w:t>
            </w:r>
          </w:p>
          <w:p w14:paraId="41EEC8E8" w14:textId="77777777" w:rsidR="00221A10" w:rsidRDefault="00221A10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009E4467" w14:textId="77777777" w:rsidR="00221A10" w:rsidRDefault="00DC124C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(iv)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</w:tr>
    </w:tbl>
    <w:p w14:paraId="2FABFABB" w14:textId="77777777" w:rsidR="00221A10" w:rsidRDefault="00221A10">
      <w:pPr>
        <w:spacing w:line="360" w:lineRule="auto"/>
        <w:rPr>
          <w:sz w:val="24"/>
        </w:rPr>
        <w:sectPr w:rsidR="00221A10">
          <w:pgSz w:w="11940" w:h="16860"/>
          <w:pgMar w:top="1640" w:right="1120" w:bottom="860" w:left="940" w:header="564" w:footer="679" w:gutter="0"/>
          <w:cols w:space="720"/>
        </w:sectPr>
      </w:pPr>
    </w:p>
    <w:p w14:paraId="73BEA901" w14:textId="77777777" w:rsidR="00221A10" w:rsidRDefault="00221A10">
      <w:pPr>
        <w:spacing w:before="10"/>
        <w:rPr>
          <w:b/>
          <w:sz w:val="20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0"/>
      </w:tblGrid>
      <w:tr w:rsidR="00221A10" w14:paraId="1A58EA34" w14:textId="77777777">
        <w:trPr>
          <w:trHeight w:val="412"/>
        </w:trPr>
        <w:tc>
          <w:tcPr>
            <w:tcW w:w="9220" w:type="dxa"/>
          </w:tcPr>
          <w:p w14:paraId="746679BB" w14:textId="0B7C42AB" w:rsidR="00221A10" w:rsidRDefault="00DC124C">
            <w:pPr>
              <w:pStyle w:val="TableParagraph"/>
              <w:spacing w:line="271" w:lineRule="exact"/>
              <w:ind w:left="3914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Guidance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509A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ote</w:t>
            </w:r>
          </w:p>
        </w:tc>
      </w:tr>
      <w:tr w:rsidR="00221A10" w14:paraId="5DF85BD9" w14:textId="77777777">
        <w:trPr>
          <w:trHeight w:val="6259"/>
        </w:trPr>
        <w:tc>
          <w:tcPr>
            <w:tcW w:w="9220" w:type="dxa"/>
          </w:tcPr>
          <w:p w14:paraId="601D9CB0" w14:textId="77777777" w:rsidR="00221A10" w:rsidRDefault="00DC124C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Worked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example</w:t>
            </w:r>
          </w:p>
          <w:p w14:paraId="6B10F6EF" w14:textId="77777777" w:rsidR="00221A10" w:rsidRDefault="00221A10">
            <w:pPr>
              <w:pStyle w:val="TableParagraph"/>
              <w:rPr>
                <w:b/>
                <w:sz w:val="26"/>
              </w:rPr>
            </w:pPr>
          </w:p>
          <w:p w14:paraId="04DE175A" w14:textId="77777777" w:rsidR="00221A10" w:rsidRDefault="00221A10">
            <w:pPr>
              <w:pStyle w:val="TableParagraph"/>
              <w:rPr>
                <w:b/>
              </w:rPr>
            </w:pPr>
          </w:p>
          <w:p w14:paraId="57329A28" w14:textId="77777777" w:rsidR="00221A10" w:rsidRDefault="00DC124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4B50CECA" w14:textId="77777777" w:rsidR="00221A10" w:rsidRDefault="00221A10">
            <w:pPr>
              <w:pStyle w:val="TableParagraph"/>
              <w:rPr>
                <w:b/>
                <w:sz w:val="26"/>
              </w:rPr>
            </w:pPr>
          </w:p>
          <w:p w14:paraId="761A088D" w14:textId="77777777" w:rsidR="00221A10" w:rsidRDefault="00221A10">
            <w:pPr>
              <w:pStyle w:val="TableParagraph"/>
              <w:rPr>
                <w:b/>
              </w:rPr>
            </w:pPr>
          </w:p>
          <w:p w14:paraId="5FC6FC03" w14:textId="77777777" w:rsidR="00221A10" w:rsidRDefault="00DC124C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2.25)</w:t>
            </w:r>
          </w:p>
          <w:p w14:paraId="6FBEE36B" w14:textId="77777777" w:rsidR="00221A10" w:rsidRDefault="00DC124C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(contact)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  <w:p w14:paraId="09276208" w14:textId="77777777" w:rsidR="00221A10" w:rsidRDefault="00DC124C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spacing w:before="131"/>
              <w:ind w:hanging="364"/>
              <w:rPr>
                <w:sz w:val="24"/>
              </w:rPr>
            </w:pPr>
            <w:r>
              <w:rPr>
                <w:sz w:val="24"/>
              </w:rPr>
              <w:t>Non-contact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46E87E95" w14:textId="77777777" w:rsidR="00221A10" w:rsidRDefault="00221A10">
            <w:pPr>
              <w:pStyle w:val="TableParagraph"/>
              <w:rPr>
                <w:b/>
                <w:sz w:val="28"/>
              </w:rPr>
            </w:pPr>
          </w:p>
          <w:p w14:paraId="604D0460" w14:textId="77777777" w:rsidR="00221A10" w:rsidRDefault="00DC124C">
            <w:pPr>
              <w:pStyle w:val="TableParagraph"/>
              <w:spacing w:before="228" w:line="360" w:lineRule="auto"/>
              <w:ind w:left="422" w:right="430"/>
              <w:jc w:val="both"/>
              <w:rPr>
                <w:sz w:val="24"/>
              </w:rPr>
            </w:pPr>
            <w:r>
              <w:rPr>
                <w:sz w:val="24"/>
              </w:rPr>
              <w:t>If teaching on a studio or practice–based unit where assessment is necessarily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undertaken on-site, they can be expected to work up to 30% (30 hours) of their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non-contact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 on-site, undertaking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  <w:p w14:paraId="05ADC672" w14:textId="77777777" w:rsidR="00221A10" w:rsidRDefault="00221A10">
            <w:pPr>
              <w:pStyle w:val="TableParagraph"/>
              <w:rPr>
                <w:b/>
                <w:sz w:val="36"/>
              </w:rPr>
            </w:pPr>
          </w:p>
          <w:p w14:paraId="76A2C8A5" w14:textId="77777777" w:rsidR="00221A10" w:rsidRDefault="00DC124C">
            <w:pPr>
              <w:pStyle w:val="TableParagraph"/>
              <w:spacing w:line="360" w:lineRule="auto"/>
              <w:ind w:left="441"/>
              <w:rPr>
                <w:sz w:val="24"/>
              </w:rPr>
            </w:pPr>
            <w:r>
              <w:rPr>
                <w:sz w:val="24"/>
              </w:rPr>
              <w:t>If,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hourly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(BHR).</w:t>
            </w:r>
          </w:p>
        </w:tc>
      </w:tr>
    </w:tbl>
    <w:p w14:paraId="1BE8820E" w14:textId="7129585F" w:rsidR="003959E7" w:rsidRDefault="003959E7"/>
    <w:p w14:paraId="5A302966" w14:textId="04B115AF" w:rsidR="00727125" w:rsidRDefault="00727125"/>
    <w:p w14:paraId="18999612" w14:textId="571EEC8E" w:rsidR="00727125" w:rsidRDefault="00727125"/>
    <w:p w14:paraId="5865F061" w14:textId="59C3AF8C" w:rsidR="00727125" w:rsidRDefault="00727125"/>
    <w:p w14:paraId="433286CB" w14:textId="0469FA08" w:rsidR="00727125" w:rsidRDefault="00727125"/>
    <w:p w14:paraId="70A9C80A" w14:textId="3C6C1E3F" w:rsidR="00727125" w:rsidRDefault="00727125"/>
    <w:p w14:paraId="1AD11F0C" w14:textId="63A0BFC3" w:rsidR="00727125" w:rsidRDefault="00727125"/>
    <w:p w14:paraId="28E982B8" w14:textId="21488F62" w:rsidR="00727125" w:rsidRDefault="00727125"/>
    <w:p w14:paraId="77B16177" w14:textId="6AF4FB47" w:rsidR="00727125" w:rsidRDefault="00727125"/>
    <w:p w14:paraId="5358C61B" w14:textId="0FB4E8A1" w:rsidR="00727125" w:rsidRDefault="00727125"/>
    <w:p w14:paraId="2A4D34C4" w14:textId="6EEE1998" w:rsidR="00727125" w:rsidRDefault="00727125"/>
    <w:p w14:paraId="3F58C69E" w14:textId="4BC8728A" w:rsidR="00727125" w:rsidRDefault="00727125"/>
    <w:p w14:paraId="63DEFB7C" w14:textId="7C62BEB3" w:rsidR="00727125" w:rsidRDefault="00727125"/>
    <w:p w14:paraId="733AE67D" w14:textId="35A94737" w:rsidR="00727125" w:rsidRDefault="00727125"/>
    <w:p w14:paraId="3A1DE1EC" w14:textId="2770E584" w:rsidR="00727125" w:rsidRDefault="00727125"/>
    <w:p w14:paraId="3121B712" w14:textId="7578F744" w:rsidR="00727125" w:rsidRDefault="00727125"/>
    <w:p w14:paraId="3CB2E1B7" w14:textId="358A069E" w:rsidR="00727125" w:rsidRDefault="00727125"/>
    <w:p w14:paraId="0B2CACC6" w14:textId="4BECE572" w:rsidR="00727125" w:rsidRDefault="00727125"/>
    <w:p w14:paraId="5A2B251F" w14:textId="443C06E1" w:rsidR="00727125" w:rsidRDefault="00727125"/>
    <w:p w14:paraId="4DE0BFCD" w14:textId="422B020D" w:rsidR="00727125" w:rsidRDefault="00727125"/>
    <w:p w14:paraId="06FA79C1" w14:textId="521D8A19" w:rsidR="00727125" w:rsidRDefault="00727125"/>
    <w:p w14:paraId="5247C8A2" w14:textId="26E8C9BE" w:rsidR="00727125" w:rsidRDefault="00727125"/>
    <w:p w14:paraId="4B903E29" w14:textId="77AD9750" w:rsidR="00727125" w:rsidRDefault="00727125"/>
    <w:p w14:paraId="5992D1E5" w14:textId="708B2584" w:rsidR="00727125" w:rsidRDefault="00727125"/>
    <w:p w14:paraId="252B254D" w14:textId="0342C7A1" w:rsidR="00727125" w:rsidRDefault="00727125"/>
    <w:p w14:paraId="33F117FF" w14:textId="4332676F" w:rsidR="00727125" w:rsidRDefault="00727125"/>
    <w:p w14:paraId="7FB6D6FA" w14:textId="246223DE" w:rsidR="00727125" w:rsidRDefault="00727125"/>
    <w:p w14:paraId="6406B69D" w14:textId="7098A35D" w:rsidR="00727125" w:rsidRDefault="00727125"/>
    <w:p w14:paraId="7F6F7E0C" w14:textId="77777777" w:rsidR="00727125" w:rsidRDefault="00727125" w:rsidP="00727125">
      <w:pPr>
        <w:ind w:left="426"/>
        <w:rPr>
          <w:b/>
          <w:sz w:val="28"/>
          <w:szCs w:val="28"/>
        </w:rPr>
      </w:pPr>
    </w:p>
    <w:p w14:paraId="2F6A5668" w14:textId="7A42DF1B" w:rsidR="00727125" w:rsidRDefault="00727125" w:rsidP="00727125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Job Title: Associate Lecturer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Grade: 5</w:t>
      </w:r>
    </w:p>
    <w:p w14:paraId="72760139" w14:textId="77777777" w:rsidR="005509A5" w:rsidRDefault="005509A5" w:rsidP="00727125">
      <w:pPr>
        <w:ind w:left="426"/>
        <w:rPr>
          <w:b/>
          <w:sz w:val="28"/>
          <w:szCs w:val="28"/>
        </w:rPr>
      </w:pPr>
    </w:p>
    <w:p w14:paraId="1D819D5D" w14:textId="7F251F91" w:rsidR="00727125" w:rsidRDefault="005509A5" w:rsidP="005509A5">
      <w:pPr>
        <w:ind w:left="426"/>
        <w:rPr>
          <w:bCs/>
        </w:rPr>
      </w:pPr>
      <w:r w:rsidRPr="00323B10">
        <w:rPr>
          <w:bCs/>
        </w:rPr>
        <w:t>Shortlisting will be based on evidence (with appropriate examples where necessary) you provide in your personal statement to demonstrate clearly how you meet the following criteria.</w:t>
      </w:r>
    </w:p>
    <w:p w14:paraId="4E38ED65" w14:textId="77777777" w:rsidR="005509A5" w:rsidRDefault="005509A5" w:rsidP="005509A5">
      <w:pPr>
        <w:ind w:left="426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3"/>
      </w:tblGrid>
      <w:tr w:rsidR="00727125" w14:paraId="68C57F70" w14:textId="77777777" w:rsidTr="0006741E">
        <w:trPr>
          <w:trHeight w:val="410"/>
        </w:trPr>
        <w:tc>
          <w:tcPr>
            <w:tcW w:w="9213" w:type="dxa"/>
            <w:gridSpan w:val="2"/>
            <w:shd w:val="clear" w:color="auto" w:fill="000000"/>
          </w:tcPr>
          <w:p w14:paraId="107EBA80" w14:textId="77777777" w:rsidR="00727125" w:rsidRPr="00982D3C" w:rsidRDefault="00727125" w:rsidP="0006741E">
            <w:pPr>
              <w:rPr>
                <w:rFonts w:eastAsia="Calibri"/>
                <w:color w:val="262626"/>
                <w:sz w:val="28"/>
                <w:szCs w:val="28"/>
              </w:rPr>
            </w:pPr>
            <w:r w:rsidRPr="00982D3C">
              <w:rPr>
                <w:rFonts w:eastAsia="Calibri"/>
                <w:sz w:val="28"/>
                <w:szCs w:val="28"/>
              </w:rPr>
              <w:t xml:space="preserve">Person Specification </w:t>
            </w:r>
          </w:p>
        </w:tc>
      </w:tr>
      <w:tr w:rsidR="00727125" w14:paraId="29B719BC" w14:textId="77777777" w:rsidTr="0006741E">
        <w:tc>
          <w:tcPr>
            <w:tcW w:w="3260" w:type="dxa"/>
            <w:shd w:val="clear" w:color="auto" w:fill="auto"/>
          </w:tcPr>
          <w:p w14:paraId="7BB6DBB4" w14:textId="77777777" w:rsidR="00727125" w:rsidRPr="00982D3C" w:rsidRDefault="00727125" w:rsidP="0006741E">
            <w:pPr>
              <w:rPr>
                <w:rFonts w:eastAsia="Calibri"/>
              </w:rPr>
            </w:pPr>
          </w:p>
          <w:p w14:paraId="31177770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Specialist Knowledge/</w:t>
            </w:r>
          </w:p>
          <w:p w14:paraId="6C4DBEA7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Qualifications</w:t>
            </w:r>
          </w:p>
        </w:tc>
        <w:tc>
          <w:tcPr>
            <w:tcW w:w="5953" w:type="dxa"/>
            <w:shd w:val="clear" w:color="auto" w:fill="auto"/>
          </w:tcPr>
          <w:p w14:paraId="7D980AFE" w14:textId="77777777" w:rsidR="00727125" w:rsidRPr="00B468F1" w:rsidRDefault="00727125" w:rsidP="0006741E">
            <w:pPr>
              <w:rPr>
                <w:rFonts w:ascii="Helvetica" w:hAnsi="Helvetica"/>
              </w:rPr>
            </w:pPr>
          </w:p>
          <w:p w14:paraId="4CEABC11" w14:textId="77777777" w:rsidR="00727125" w:rsidRPr="004F482A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Undergraduate degree in performance design, scenography or an associated subject.</w:t>
            </w:r>
          </w:p>
          <w:p w14:paraId="4EB8AA7A" w14:textId="77777777" w:rsidR="004F482A" w:rsidRDefault="004F482A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</w:p>
          <w:p w14:paraId="643DB383" w14:textId="450AE9D0" w:rsidR="00727125" w:rsidRPr="004F482A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Higher degree (e.g. MA) in performance design or associated subject or equivalent experience.</w:t>
            </w:r>
          </w:p>
          <w:p w14:paraId="493B9DC7" w14:textId="77777777" w:rsidR="004F482A" w:rsidRDefault="004F482A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</w:p>
          <w:p w14:paraId="2E1C928A" w14:textId="7CE71C75" w:rsidR="00727125" w:rsidRPr="004F482A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Teaching qualification (PG Cert or equivalent) (Desirable).  </w:t>
            </w:r>
          </w:p>
          <w:p w14:paraId="192E8BD5" w14:textId="77777777" w:rsidR="00727125" w:rsidRPr="00982D3C" w:rsidRDefault="00727125" w:rsidP="0006741E">
            <w:pPr>
              <w:pStyle w:val="ListParagraph"/>
              <w:ind w:left="360"/>
              <w:contextualSpacing/>
              <w:rPr>
                <w:rFonts w:eastAsia="Calibri"/>
              </w:rPr>
            </w:pPr>
          </w:p>
        </w:tc>
      </w:tr>
      <w:tr w:rsidR="00727125" w14:paraId="6DB14825" w14:textId="77777777" w:rsidTr="0006741E">
        <w:tc>
          <w:tcPr>
            <w:tcW w:w="3260" w:type="dxa"/>
            <w:shd w:val="clear" w:color="auto" w:fill="auto"/>
          </w:tcPr>
          <w:p w14:paraId="70631357" w14:textId="77777777" w:rsidR="00727125" w:rsidRPr="00982D3C" w:rsidRDefault="00727125" w:rsidP="0006741E">
            <w:pPr>
              <w:rPr>
                <w:rFonts w:eastAsia="Calibri"/>
              </w:rPr>
            </w:pPr>
          </w:p>
          <w:p w14:paraId="23E9ECD7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 xml:space="preserve">Relevant Experience </w:t>
            </w:r>
          </w:p>
        </w:tc>
        <w:tc>
          <w:tcPr>
            <w:tcW w:w="5953" w:type="dxa"/>
            <w:shd w:val="clear" w:color="auto" w:fill="auto"/>
          </w:tcPr>
          <w:p w14:paraId="602FADE0" w14:textId="77777777" w:rsidR="00727125" w:rsidRPr="00982D3C" w:rsidRDefault="00727125" w:rsidP="0006741E">
            <w:pPr>
              <w:rPr>
                <w:rFonts w:eastAsia="Calibri"/>
                <w:i/>
              </w:rPr>
            </w:pPr>
          </w:p>
          <w:p w14:paraId="202E45F1" w14:textId="77777777" w:rsidR="00727125" w:rsidRPr="004F482A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Experience of teaching &amp; assessment in a higher education environment (permanent, fractional, or hourly paid contract). </w:t>
            </w:r>
          </w:p>
          <w:p w14:paraId="113CF901" w14:textId="77777777" w:rsidR="004F482A" w:rsidRDefault="004F482A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</w:p>
          <w:p w14:paraId="2A3DE0AE" w14:textId="0E4BE92C" w:rsidR="00727125" w:rsidRPr="004F482A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Applies an inquiring, innovative and reflexive approach to teaching and subject positioning.</w:t>
            </w:r>
          </w:p>
          <w:p w14:paraId="034CFD79" w14:textId="77777777" w:rsidR="004F482A" w:rsidRDefault="004F482A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</w:p>
          <w:p w14:paraId="22E13A8B" w14:textId="26040553" w:rsidR="00727125" w:rsidRPr="004F482A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Considers equality, diversity and inclusivity in all aspects of teaching and assessment.</w:t>
            </w:r>
          </w:p>
          <w:p w14:paraId="0459E8D3" w14:textId="77777777" w:rsidR="004F482A" w:rsidRDefault="004F482A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</w:p>
          <w:p w14:paraId="358FBD57" w14:textId="18D37C72" w:rsidR="00727125" w:rsidRPr="004F482A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Shows commitment to understanding the range of students’ experiences within a course.</w:t>
            </w:r>
          </w:p>
          <w:p w14:paraId="7729E0DA" w14:textId="77777777" w:rsidR="004F482A" w:rsidRDefault="004F482A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</w:p>
          <w:p w14:paraId="665F7A16" w14:textId="1CA3F49F" w:rsidR="00727125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Collaborates and works effectively and respectfully within teams, across different professional groups, and with a wide range of people.</w:t>
            </w:r>
          </w:p>
          <w:p w14:paraId="58EC411E" w14:textId="77777777" w:rsidR="004F482A" w:rsidRPr="004F482A" w:rsidRDefault="004F482A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</w:p>
          <w:p w14:paraId="77DB82C5" w14:textId="77777777" w:rsidR="00727125" w:rsidRPr="004F482A" w:rsidRDefault="00727125" w:rsidP="004F482A">
            <w:pPr>
              <w:widowControl/>
              <w:autoSpaceDE/>
              <w:autoSpaceDN/>
              <w:contextualSpacing/>
              <w:rPr>
                <w:rFonts w:ascii="Helvetica" w:hAnsi="Helvetica"/>
              </w:rPr>
            </w:pPr>
            <w:r w:rsidRPr="004F482A">
              <w:rPr>
                <w:rFonts w:ascii="Helvetica" w:hAnsi="Helvetica"/>
              </w:rPr>
              <w:t>Evidence of research, knowledge exchange and/ or professional practice that contributes to the advancement of performance design/ scenography and is relevant to the goals of the Programme, College and University. </w:t>
            </w:r>
          </w:p>
          <w:p w14:paraId="3B34A52B" w14:textId="77777777" w:rsidR="00727125" w:rsidRPr="00982D3C" w:rsidRDefault="00727125" w:rsidP="0006741E">
            <w:pPr>
              <w:pStyle w:val="ListParagraph"/>
              <w:contextualSpacing/>
              <w:rPr>
                <w:rFonts w:eastAsia="Calibri"/>
              </w:rPr>
            </w:pPr>
          </w:p>
        </w:tc>
      </w:tr>
      <w:tr w:rsidR="00727125" w14:paraId="45FABBCC" w14:textId="77777777" w:rsidTr="0006741E">
        <w:tc>
          <w:tcPr>
            <w:tcW w:w="3260" w:type="dxa"/>
            <w:shd w:val="clear" w:color="auto" w:fill="auto"/>
            <w:vAlign w:val="center"/>
          </w:tcPr>
          <w:p w14:paraId="4529B85D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Communication Skills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C92AA9D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  <w:p w14:paraId="51A83947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Communicates effectively orally and in writing adapting the message for a diverse audience in an inclusive and accessible way</w:t>
            </w:r>
            <w:r>
              <w:rPr>
                <w:rFonts w:eastAsia="Calibri"/>
                <w:color w:val="000000"/>
              </w:rPr>
              <w:t>.</w:t>
            </w:r>
          </w:p>
          <w:p w14:paraId="3DAA3687" w14:textId="77777777" w:rsidR="00727125" w:rsidRPr="00982D3C" w:rsidRDefault="00727125" w:rsidP="0006741E">
            <w:pPr>
              <w:rPr>
                <w:rFonts w:eastAsia="Calibri"/>
              </w:rPr>
            </w:pPr>
          </w:p>
        </w:tc>
      </w:tr>
      <w:tr w:rsidR="00727125" w14:paraId="60F6AD99" w14:textId="77777777" w:rsidTr="0006741E">
        <w:tc>
          <w:tcPr>
            <w:tcW w:w="3260" w:type="dxa"/>
            <w:shd w:val="clear" w:color="auto" w:fill="auto"/>
            <w:vAlign w:val="center"/>
          </w:tcPr>
          <w:p w14:paraId="3F036A62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Leadership and Management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1151350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  <w:p w14:paraId="20929225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Motivates and leads a team effectively, setting clear objectives to manage performance</w:t>
            </w:r>
            <w:r>
              <w:rPr>
                <w:rFonts w:eastAsia="Calibri"/>
                <w:color w:val="000000"/>
              </w:rPr>
              <w:t>.</w:t>
            </w:r>
          </w:p>
          <w:p w14:paraId="31FD641E" w14:textId="77777777" w:rsidR="00727125" w:rsidRPr="00982D3C" w:rsidRDefault="00727125" w:rsidP="0006741E">
            <w:pPr>
              <w:rPr>
                <w:rFonts w:eastAsia="Calibri"/>
                <w:i/>
              </w:rPr>
            </w:pPr>
          </w:p>
        </w:tc>
      </w:tr>
      <w:tr w:rsidR="00727125" w14:paraId="2CFC854D" w14:textId="77777777" w:rsidTr="0006741E">
        <w:trPr>
          <w:trHeight w:val="968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726EAED8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lastRenderedPageBreak/>
              <w:t>Research, Teaching and Learning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B3677FA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  <w:p w14:paraId="13A56DB1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Applies innovative approaches in teaching, learning or professional practice to support excellent teaching, pedagogy and inclusivity</w:t>
            </w:r>
            <w:r>
              <w:rPr>
                <w:rFonts w:eastAsia="Calibri"/>
                <w:color w:val="000000"/>
              </w:rPr>
              <w:t>.</w:t>
            </w:r>
          </w:p>
          <w:p w14:paraId="4C6DD7CC" w14:textId="77777777" w:rsidR="00727125" w:rsidRPr="00982D3C" w:rsidRDefault="00727125" w:rsidP="0006741E">
            <w:pPr>
              <w:rPr>
                <w:rFonts w:eastAsia="Calibri"/>
              </w:rPr>
            </w:pPr>
          </w:p>
        </w:tc>
      </w:tr>
      <w:tr w:rsidR="00727125" w14:paraId="02DA9DD7" w14:textId="77777777" w:rsidTr="0006741E">
        <w:trPr>
          <w:trHeight w:val="967"/>
        </w:trPr>
        <w:tc>
          <w:tcPr>
            <w:tcW w:w="3260" w:type="dxa"/>
            <w:vMerge/>
            <w:shd w:val="clear" w:color="auto" w:fill="auto"/>
            <w:vAlign w:val="center"/>
          </w:tcPr>
          <w:p w14:paraId="6E92ACCB" w14:textId="77777777" w:rsidR="00727125" w:rsidRPr="00982D3C" w:rsidRDefault="00727125" w:rsidP="0006741E">
            <w:pPr>
              <w:rPr>
                <w:rFonts w:eastAsia="Calibri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BFBCF13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Applies own research to develop learning and assessment practice</w:t>
            </w:r>
            <w:r>
              <w:rPr>
                <w:rFonts w:eastAsia="Calibri"/>
                <w:color w:val="000000"/>
              </w:rPr>
              <w:t>.</w:t>
            </w:r>
          </w:p>
          <w:p w14:paraId="5643D1F6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</w:tc>
      </w:tr>
      <w:tr w:rsidR="00727125" w14:paraId="17513632" w14:textId="77777777" w:rsidTr="0006741E">
        <w:tc>
          <w:tcPr>
            <w:tcW w:w="3260" w:type="dxa"/>
            <w:shd w:val="clear" w:color="auto" w:fill="auto"/>
            <w:vAlign w:val="center"/>
          </w:tcPr>
          <w:p w14:paraId="17E601EC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 xml:space="preserve">Professional Practice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E472C8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  <w:p w14:paraId="70144E67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Contributes to advancing professional practice/research or scholarly activity in own area of specialism</w:t>
            </w:r>
            <w:r>
              <w:rPr>
                <w:rFonts w:eastAsia="Calibri"/>
                <w:color w:val="000000"/>
              </w:rPr>
              <w:t>.</w:t>
            </w:r>
          </w:p>
          <w:p w14:paraId="57E56B46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</w:tc>
      </w:tr>
      <w:tr w:rsidR="00727125" w14:paraId="36E5B2FB" w14:textId="77777777" w:rsidTr="0006741E">
        <w:tc>
          <w:tcPr>
            <w:tcW w:w="3260" w:type="dxa"/>
            <w:shd w:val="clear" w:color="auto" w:fill="auto"/>
            <w:vAlign w:val="center"/>
          </w:tcPr>
          <w:p w14:paraId="2198E6DF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Planning and managing resources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1DDB02A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  <w:p w14:paraId="30BBE2BF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Plans, prioritises and manages resources effectively to achieve long term objectives</w:t>
            </w:r>
            <w:r>
              <w:rPr>
                <w:rFonts w:eastAsia="Calibri"/>
                <w:color w:val="000000"/>
              </w:rPr>
              <w:t>.</w:t>
            </w:r>
          </w:p>
          <w:p w14:paraId="32F688AA" w14:textId="77777777" w:rsidR="00727125" w:rsidRPr="00982D3C" w:rsidRDefault="00727125" w:rsidP="0006741E">
            <w:pPr>
              <w:rPr>
                <w:rFonts w:eastAsia="Calibri"/>
              </w:rPr>
            </w:pPr>
          </w:p>
        </w:tc>
      </w:tr>
      <w:tr w:rsidR="00727125" w14:paraId="3ADFCF48" w14:textId="77777777" w:rsidTr="0006741E">
        <w:tc>
          <w:tcPr>
            <w:tcW w:w="3260" w:type="dxa"/>
            <w:shd w:val="clear" w:color="auto" w:fill="auto"/>
            <w:vAlign w:val="center"/>
          </w:tcPr>
          <w:p w14:paraId="25101D21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Teamwork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63A3B93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  <w:p w14:paraId="330C6645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Works collaboratively in a team and where appropriate across or with different professional groups</w:t>
            </w:r>
            <w:r>
              <w:rPr>
                <w:rFonts w:eastAsia="Calibri"/>
                <w:color w:val="000000"/>
              </w:rPr>
              <w:t>.</w:t>
            </w:r>
          </w:p>
          <w:p w14:paraId="7DBC463F" w14:textId="77777777" w:rsidR="00727125" w:rsidRPr="00982D3C" w:rsidRDefault="00727125" w:rsidP="0006741E">
            <w:pPr>
              <w:rPr>
                <w:rFonts w:eastAsia="Calibri"/>
              </w:rPr>
            </w:pPr>
          </w:p>
        </w:tc>
      </w:tr>
      <w:tr w:rsidR="00727125" w14:paraId="12CB3C0B" w14:textId="77777777" w:rsidTr="0006741E">
        <w:tc>
          <w:tcPr>
            <w:tcW w:w="3260" w:type="dxa"/>
            <w:shd w:val="clear" w:color="auto" w:fill="auto"/>
            <w:vAlign w:val="center"/>
          </w:tcPr>
          <w:p w14:paraId="371FC251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>Student experience or customer service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6E6A00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  <w:p w14:paraId="1EE57445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Builds and maintains positive relationships with students or customers</w:t>
            </w:r>
            <w:r>
              <w:rPr>
                <w:rFonts w:eastAsia="Calibri"/>
                <w:color w:val="000000"/>
              </w:rPr>
              <w:t>.</w:t>
            </w:r>
          </w:p>
          <w:p w14:paraId="63AA2E9D" w14:textId="77777777" w:rsidR="00727125" w:rsidRPr="00982D3C" w:rsidRDefault="00727125" w:rsidP="0006741E">
            <w:pPr>
              <w:rPr>
                <w:rFonts w:eastAsia="Calibri"/>
              </w:rPr>
            </w:pPr>
          </w:p>
        </w:tc>
      </w:tr>
      <w:tr w:rsidR="00727125" w14:paraId="1A8E43FA" w14:textId="77777777" w:rsidTr="0006741E">
        <w:tc>
          <w:tcPr>
            <w:tcW w:w="3260" w:type="dxa"/>
            <w:shd w:val="clear" w:color="auto" w:fill="auto"/>
            <w:vAlign w:val="center"/>
          </w:tcPr>
          <w:p w14:paraId="19CB20E7" w14:textId="77777777" w:rsidR="00727125" w:rsidRPr="00982D3C" w:rsidRDefault="00727125" w:rsidP="0006741E">
            <w:pPr>
              <w:rPr>
                <w:rFonts w:eastAsia="Calibri"/>
              </w:rPr>
            </w:pPr>
            <w:r w:rsidRPr="00982D3C">
              <w:rPr>
                <w:rFonts w:eastAsia="Calibri"/>
              </w:rPr>
              <w:t xml:space="preserve">Creativity, Innovation and Problem Solving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BA0C85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</w:p>
          <w:p w14:paraId="1C7F128D" w14:textId="77777777" w:rsidR="00727125" w:rsidRPr="00982D3C" w:rsidRDefault="00727125" w:rsidP="0006741E">
            <w:pPr>
              <w:rPr>
                <w:rFonts w:eastAsia="Calibri"/>
                <w:color w:val="000000"/>
              </w:rPr>
            </w:pPr>
            <w:r w:rsidRPr="00982D3C">
              <w:rPr>
                <w:rFonts w:eastAsia="Calibri"/>
                <w:color w:val="000000"/>
              </w:rPr>
              <w:t>Suggests practical solutions to new or unique problems</w:t>
            </w:r>
            <w:r>
              <w:rPr>
                <w:rFonts w:eastAsia="Calibri"/>
                <w:color w:val="000000"/>
              </w:rPr>
              <w:t>.</w:t>
            </w:r>
          </w:p>
          <w:p w14:paraId="51F76298" w14:textId="77777777" w:rsidR="00727125" w:rsidRPr="00982D3C" w:rsidRDefault="00727125" w:rsidP="0006741E">
            <w:pPr>
              <w:rPr>
                <w:rFonts w:eastAsia="Calibri"/>
              </w:rPr>
            </w:pPr>
          </w:p>
        </w:tc>
      </w:tr>
    </w:tbl>
    <w:p w14:paraId="5ED290BB" w14:textId="77777777" w:rsidR="00727125" w:rsidRDefault="00727125" w:rsidP="00727125">
      <w:pPr>
        <w:ind w:left="426"/>
        <w:rPr>
          <w:bCs/>
        </w:rPr>
      </w:pPr>
    </w:p>
    <w:p w14:paraId="0783395A" w14:textId="77777777" w:rsidR="00323B10" w:rsidRDefault="00323B10" w:rsidP="00727125">
      <w:pPr>
        <w:ind w:left="426"/>
        <w:rPr>
          <w:b/>
          <w:sz w:val="24"/>
        </w:rPr>
      </w:pPr>
    </w:p>
    <w:p w14:paraId="6E59ABDA" w14:textId="77777777" w:rsidR="00727125" w:rsidRPr="00512FC1" w:rsidRDefault="00727125" w:rsidP="00727125">
      <w:pPr>
        <w:ind w:left="426"/>
        <w:rPr>
          <w:sz w:val="20"/>
        </w:rPr>
      </w:pPr>
      <w:r w:rsidRPr="006E7BB2">
        <w:rPr>
          <w:b/>
          <w:sz w:val="24"/>
        </w:rPr>
        <w:t>Last updated:</w:t>
      </w:r>
      <w:r>
        <w:rPr>
          <w:b/>
          <w:sz w:val="24"/>
        </w:rPr>
        <w:t xml:space="preserve"> 15</w:t>
      </w:r>
      <w:r w:rsidRPr="00853BC3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February 2021</w:t>
      </w:r>
    </w:p>
    <w:p w14:paraId="0122BFC3" w14:textId="77777777" w:rsidR="00727125" w:rsidRDefault="00727125" w:rsidP="00727125">
      <w:pPr>
        <w:spacing w:line="240" w:lineRule="atLeast"/>
      </w:pPr>
    </w:p>
    <w:p w14:paraId="5AC0BEF3" w14:textId="77777777" w:rsidR="00727125" w:rsidRDefault="00727125"/>
    <w:sectPr w:rsidR="00727125" w:rsidSect="005509A5">
      <w:pgSz w:w="11940" w:h="16860"/>
      <w:pgMar w:top="1640" w:right="1120" w:bottom="1276" w:left="940" w:header="564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87EE" w14:textId="77777777" w:rsidR="003959E7" w:rsidRDefault="00DC124C">
      <w:r>
        <w:separator/>
      </w:r>
    </w:p>
  </w:endnote>
  <w:endnote w:type="continuationSeparator" w:id="0">
    <w:p w14:paraId="728D56CE" w14:textId="77777777" w:rsidR="003959E7" w:rsidRDefault="00DC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BF8A" w14:textId="77777777" w:rsidR="00221A10" w:rsidRDefault="005509A5">
    <w:pPr>
      <w:pStyle w:val="BodyText"/>
      <w:spacing w:line="14" w:lineRule="auto"/>
      <w:rPr>
        <w:b w:val="0"/>
        <w:sz w:val="20"/>
      </w:rPr>
    </w:pPr>
    <w:r>
      <w:pict w14:anchorId="442B59B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25pt;margin-top:794.05pt;width:142.1pt;height:15.45pt;z-index:-15884288;mso-position-horizontal-relative:page;mso-position-vertical-relative:page" filled="f" stroked="f">
          <v:textbox inset="0,0,0,0">
            <w:txbxContent>
              <w:p w14:paraId="737A5409" w14:textId="393C3624" w:rsidR="00221A10" w:rsidRDefault="00221A10">
                <w:pPr>
                  <w:spacing w:before="12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4E1E178D">
        <v:shape id="_x0000_s1025" type="#_x0000_t202" style="position:absolute;margin-left:514.1pt;margin-top:794.05pt;width:12.55pt;height:15.45pt;z-index:-15883776;mso-position-horizontal-relative:page;mso-position-vertical-relative:page" filled="f" stroked="f">
          <v:textbox inset="0,0,0,0">
            <w:txbxContent>
              <w:p w14:paraId="36EEC477" w14:textId="77777777" w:rsidR="00221A10" w:rsidRDefault="00DC124C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272F" w14:textId="77777777" w:rsidR="003959E7" w:rsidRDefault="00DC124C">
      <w:r>
        <w:separator/>
      </w:r>
    </w:p>
  </w:footnote>
  <w:footnote w:type="continuationSeparator" w:id="0">
    <w:p w14:paraId="239AE07D" w14:textId="77777777" w:rsidR="003959E7" w:rsidRDefault="00DC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5F08" w14:textId="77777777" w:rsidR="00221A10" w:rsidRDefault="00DC124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31680" behindDoc="1" locked="0" layoutInCell="1" allowOverlap="1" wp14:anchorId="53BBDBF9" wp14:editId="68F2C2E2">
          <wp:simplePos x="0" y="0"/>
          <wp:positionH relativeFrom="page">
            <wp:posOffset>914400</wp:posOffset>
          </wp:positionH>
          <wp:positionV relativeFrom="page">
            <wp:posOffset>358165</wp:posOffset>
          </wp:positionV>
          <wp:extent cx="1087755" cy="4950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755" cy="4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C3E"/>
    <w:multiLevelType w:val="hybridMultilevel"/>
    <w:tmpl w:val="0C44DDD6"/>
    <w:lvl w:ilvl="0" w:tplc="D676012C">
      <w:numFmt w:val="bullet"/>
      <w:lvlText w:val="•"/>
      <w:lvlJc w:val="left"/>
      <w:pPr>
        <w:ind w:left="290" w:hanging="144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49C0B08C">
      <w:numFmt w:val="bullet"/>
      <w:lvlText w:val="•"/>
      <w:lvlJc w:val="left"/>
      <w:pPr>
        <w:ind w:left="1191" w:hanging="144"/>
      </w:pPr>
      <w:rPr>
        <w:rFonts w:hint="default"/>
        <w:lang w:val="en-GB" w:eastAsia="en-US" w:bidi="ar-SA"/>
      </w:rPr>
    </w:lvl>
    <w:lvl w:ilvl="2" w:tplc="817C0124">
      <w:numFmt w:val="bullet"/>
      <w:lvlText w:val="•"/>
      <w:lvlJc w:val="left"/>
      <w:pPr>
        <w:ind w:left="2082" w:hanging="144"/>
      </w:pPr>
      <w:rPr>
        <w:rFonts w:hint="default"/>
        <w:lang w:val="en-GB" w:eastAsia="en-US" w:bidi="ar-SA"/>
      </w:rPr>
    </w:lvl>
    <w:lvl w:ilvl="3" w:tplc="0B785662">
      <w:numFmt w:val="bullet"/>
      <w:lvlText w:val="•"/>
      <w:lvlJc w:val="left"/>
      <w:pPr>
        <w:ind w:left="2973" w:hanging="144"/>
      </w:pPr>
      <w:rPr>
        <w:rFonts w:hint="default"/>
        <w:lang w:val="en-GB" w:eastAsia="en-US" w:bidi="ar-SA"/>
      </w:rPr>
    </w:lvl>
    <w:lvl w:ilvl="4" w:tplc="4C908608">
      <w:numFmt w:val="bullet"/>
      <w:lvlText w:val="•"/>
      <w:lvlJc w:val="left"/>
      <w:pPr>
        <w:ind w:left="3865" w:hanging="144"/>
      </w:pPr>
      <w:rPr>
        <w:rFonts w:hint="default"/>
        <w:lang w:val="en-GB" w:eastAsia="en-US" w:bidi="ar-SA"/>
      </w:rPr>
    </w:lvl>
    <w:lvl w:ilvl="5" w:tplc="69C40D96">
      <w:numFmt w:val="bullet"/>
      <w:lvlText w:val="•"/>
      <w:lvlJc w:val="left"/>
      <w:pPr>
        <w:ind w:left="4756" w:hanging="144"/>
      </w:pPr>
      <w:rPr>
        <w:rFonts w:hint="default"/>
        <w:lang w:val="en-GB" w:eastAsia="en-US" w:bidi="ar-SA"/>
      </w:rPr>
    </w:lvl>
    <w:lvl w:ilvl="6" w:tplc="965EF9DA">
      <w:numFmt w:val="bullet"/>
      <w:lvlText w:val="•"/>
      <w:lvlJc w:val="left"/>
      <w:pPr>
        <w:ind w:left="5647" w:hanging="144"/>
      </w:pPr>
      <w:rPr>
        <w:rFonts w:hint="default"/>
        <w:lang w:val="en-GB" w:eastAsia="en-US" w:bidi="ar-SA"/>
      </w:rPr>
    </w:lvl>
    <w:lvl w:ilvl="7" w:tplc="ABAA218E">
      <w:numFmt w:val="bullet"/>
      <w:lvlText w:val="•"/>
      <w:lvlJc w:val="left"/>
      <w:pPr>
        <w:ind w:left="6539" w:hanging="144"/>
      </w:pPr>
      <w:rPr>
        <w:rFonts w:hint="default"/>
        <w:lang w:val="en-GB" w:eastAsia="en-US" w:bidi="ar-SA"/>
      </w:rPr>
    </w:lvl>
    <w:lvl w:ilvl="8" w:tplc="B83677AE">
      <w:numFmt w:val="bullet"/>
      <w:lvlText w:val="•"/>
      <w:lvlJc w:val="left"/>
      <w:pPr>
        <w:ind w:left="7430" w:hanging="144"/>
      </w:pPr>
      <w:rPr>
        <w:rFonts w:hint="default"/>
        <w:lang w:val="en-GB" w:eastAsia="en-US" w:bidi="ar-SA"/>
      </w:rPr>
    </w:lvl>
  </w:abstractNum>
  <w:abstractNum w:abstractNumId="1" w15:restartNumberingAfterBreak="0">
    <w:nsid w:val="24435F5D"/>
    <w:multiLevelType w:val="hybridMultilevel"/>
    <w:tmpl w:val="71D80CE2"/>
    <w:lvl w:ilvl="0" w:tplc="A7782756">
      <w:numFmt w:val="bullet"/>
      <w:lvlText w:val=""/>
      <w:lvlJc w:val="left"/>
      <w:pPr>
        <w:ind w:left="544" w:hanging="40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6FA1D82">
      <w:numFmt w:val="bullet"/>
      <w:lvlText w:val="•"/>
      <w:lvlJc w:val="left"/>
      <w:pPr>
        <w:ind w:left="1407" w:hanging="401"/>
      </w:pPr>
      <w:rPr>
        <w:rFonts w:hint="default"/>
        <w:lang w:val="en-GB" w:eastAsia="en-US" w:bidi="ar-SA"/>
      </w:rPr>
    </w:lvl>
    <w:lvl w:ilvl="2" w:tplc="7206CC7E">
      <w:numFmt w:val="bullet"/>
      <w:lvlText w:val="•"/>
      <w:lvlJc w:val="left"/>
      <w:pPr>
        <w:ind w:left="2274" w:hanging="401"/>
      </w:pPr>
      <w:rPr>
        <w:rFonts w:hint="default"/>
        <w:lang w:val="en-GB" w:eastAsia="en-US" w:bidi="ar-SA"/>
      </w:rPr>
    </w:lvl>
    <w:lvl w:ilvl="3" w:tplc="79E6D3F4">
      <w:numFmt w:val="bullet"/>
      <w:lvlText w:val="•"/>
      <w:lvlJc w:val="left"/>
      <w:pPr>
        <w:ind w:left="3141" w:hanging="401"/>
      </w:pPr>
      <w:rPr>
        <w:rFonts w:hint="default"/>
        <w:lang w:val="en-GB" w:eastAsia="en-US" w:bidi="ar-SA"/>
      </w:rPr>
    </w:lvl>
    <w:lvl w:ilvl="4" w:tplc="ECEA7D96">
      <w:numFmt w:val="bullet"/>
      <w:lvlText w:val="•"/>
      <w:lvlJc w:val="left"/>
      <w:pPr>
        <w:ind w:left="4008" w:hanging="401"/>
      </w:pPr>
      <w:rPr>
        <w:rFonts w:hint="default"/>
        <w:lang w:val="en-GB" w:eastAsia="en-US" w:bidi="ar-SA"/>
      </w:rPr>
    </w:lvl>
    <w:lvl w:ilvl="5" w:tplc="6E6EED36">
      <w:numFmt w:val="bullet"/>
      <w:lvlText w:val="•"/>
      <w:lvlJc w:val="left"/>
      <w:pPr>
        <w:ind w:left="4875" w:hanging="401"/>
      </w:pPr>
      <w:rPr>
        <w:rFonts w:hint="default"/>
        <w:lang w:val="en-GB" w:eastAsia="en-US" w:bidi="ar-SA"/>
      </w:rPr>
    </w:lvl>
    <w:lvl w:ilvl="6" w:tplc="B172FA1C">
      <w:numFmt w:val="bullet"/>
      <w:lvlText w:val="•"/>
      <w:lvlJc w:val="left"/>
      <w:pPr>
        <w:ind w:left="5742" w:hanging="401"/>
      </w:pPr>
      <w:rPr>
        <w:rFonts w:hint="default"/>
        <w:lang w:val="en-GB" w:eastAsia="en-US" w:bidi="ar-SA"/>
      </w:rPr>
    </w:lvl>
    <w:lvl w:ilvl="7" w:tplc="AF10A9D0">
      <w:numFmt w:val="bullet"/>
      <w:lvlText w:val="•"/>
      <w:lvlJc w:val="left"/>
      <w:pPr>
        <w:ind w:left="6609" w:hanging="401"/>
      </w:pPr>
      <w:rPr>
        <w:rFonts w:hint="default"/>
        <w:lang w:val="en-GB" w:eastAsia="en-US" w:bidi="ar-SA"/>
      </w:rPr>
    </w:lvl>
    <w:lvl w:ilvl="8" w:tplc="2BDE2964">
      <w:numFmt w:val="bullet"/>
      <w:lvlText w:val="•"/>
      <w:lvlJc w:val="left"/>
      <w:pPr>
        <w:ind w:left="7476" w:hanging="401"/>
      </w:pPr>
      <w:rPr>
        <w:rFonts w:hint="default"/>
        <w:lang w:val="en-GB" w:eastAsia="en-US" w:bidi="ar-SA"/>
      </w:rPr>
    </w:lvl>
  </w:abstractNum>
  <w:abstractNum w:abstractNumId="2" w15:restartNumberingAfterBreak="0">
    <w:nsid w:val="27290DFB"/>
    <w:multiLevelType w:val="hybridMultilevel"/>
    <w:tmpl w:val="F25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7C1A"/>
    <w:multiLevelType w:val="hybridMultilevel"/>
    <w:tmpl w:val="6B68E9E6"/>
    <w:lvl w:ilvl="0" w:tplc="C93A3E0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28A7C22">
      <w:numFmt w:val="bullet"/>
      <w:lvlText w:val="•"/>
      <w:lvlJc w:val="left"/>
      <w:pPr>
        <w:ind w:left="1569" w:hanging="360"/>
      </w:pPr>
      <w:rPr>
        <w:rFonts w:hint="default"/>
        <w:lang w:val="en-GB" w:eastAsia="en-US" w:bidi="ar-SA"/>
      </w:rPr>
    </w:lvl>
    <w:lvl w:ilvl="2" w:tplc="AEAC8496">
      <w:numFmt w:val="bullet"/>
      <w:lvlText w:val="•"/>
      <w:lvlJc w:val="left"/>
      <w:pPr>
        <w:ind w:left="2418" w:hanging="360"/>
      </w:pPr>
      <w:rPr>
        <w:rFonts w:hint="default"/>
        <w:lang w:val="en-GB" w:eastAsia="en-US" w:bidi="ar-SA"/>
      </w:rPr>
    </w:lvl>
    <w:lvl w:ilvl="3" w:tplc="110C3926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4" w:tplc="D6A8AD7A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5" w:tplc="B91AA7AE"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6" w:tplc="69F07DB6">
      <w:numFmt w:val="bullet"/>
      <w:lvlText w:val="•"/>
      <w:lvlJc w:val="left"/>
      <w:pPr>
        <w:ind w:left="5815" w:hanging="360"/>
      </w:pPr>
      <w:rPr>
        <w:rFonts w:hint="default"/>
        <w:lang w:val="en-GB" w:eastAsia="en-US" w:bidi="ar-SA"/>
      </w:rPr>
    </w:lvl>
    <w:lvl w:ilvl="7" w:tplc="22A2FF2C">
      <w:numFmt w:val="bullet"/>
      <w:lvlText w:val="•"/>
      <w:lvlJc w:val="left"/>
      <w:pPr>
        <w:ind w:left="6665" w:hanging="360"/>
      </w:pPr>
      <w:rPr>
        <w:rFonts w:hint="default"/>
        <w:lang w:val="en-GB" w:eastAsia="en-US" w:bidi="ar-SA"/>
      </w:rPr>
    </w:lvl>
    <w:lvl w:ilvl="8" w:tplc="C9FC6376">
      <w:numFmt w:val="bullet"/>
      <w:lvlText w:val="•"/>
      <w:lvlJc w:val="left"/>
      <w:pPr>
        <w:ind w:left="7514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C091560"/>
    <w:multiLevelType w:val="hybridMultilevel"/>
    <w:tmpl w:val="859C445E"/>
    <w:lvl w:ilvl="0" w:tplc="445E19E0">
      <w:numFmt w:val="bullet"/>
      <w:lvlText w:val=""/>
      <w:lvlJc w:val="left"/>
      <w:pPr>
        <w:ind w:left="722" w:hanging="360"/>
      </w:pPr>
      <w:rPr>
        <w:rFonts w:hint="default"/>
        <w:w w:val="100"/>
        <w:lang w:val="en-GB" w:eastAsia="en-US" w:bidi="ar-SA"/>
      </w:rPr>
    </w:lvl>
    <w:lvl w:ilvl="1" w:tplc="FFA0245A">
      <w:numFmt w:val="bullet"/>
      <w:lvlText w:val="•"/>
      <w:lvlJc w:val="left"/>
      <w:pPr>
        <w:ind w:left="1569" w:hanging="360"/>
      </w:pPr>
      <w:rPr>
        <w:rFonts w:hint="default"/>
        <w:lang w:val="en-GB" w:eastAsia="en-US" w:bidi="ar-SA"/>
      </w:rPr>
    </w:lvl>
    <w:lvl w:ilvl="2" w:tplc="F96C2634">
      <w:numFmt w:val="bullet"/>
      <w:lvlText w:val="•"/>
      <w:lvlJc w:val="left"/>
      <w:pPr>
        <w:ind w:left="2418" w:hanging="360"/>
      </w:pPr>
      <w:rPr>
        <w:rFonts w:hint="default"/>
        <w:lang w:val="en-GB" w:eastAsia="en-US" w:bidi="ar-SA"/>
      </w:rPr>
    </w:lvl>
    <w:lvl w:ilvl="3" w:tplc="DED41380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4" w:tplc="944468AA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5" w:tplc="B088FD08"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6" w:tplc="B97EC0E4">
      <w:numFmt w:val="bullet"/>
      <w:lvlText w:val="•"/>
      <w:lvlJc w:val="left"/>
      <w:pPr>
        <w:ind w:left="5815" w:hanging="360"/>
      </w:pPr>
      <w:rPr>
        <w:rFonts w:hint="default"/>
        <w:lang w:val="en-GB" w:eastAsia="en-US" w:bidi="ar-SA"/>
      </w:rPr>
    </w:lvl>
    <w:lvl w:ilvl="7" w:tplc="6B4A71C4">
      <w:numFmt w:val="bullet"/>
      <w:lvlText w:val="•"/>
      <w:lvlJc w:val="left"/>
      <w:pPr>
        <w:ind w:left="6665" w:hanging="360"/>
      </w:pPr>
      <w:rPr>
        <w:rFonts w:hint="default"/>
        <w:lang w:val="en-GB" w:eastAsia="en-US" w:bidi="ar-SA"/>
      </w:rPr>
    </w:lvl>
    <w:lvl w:ilvl="8" w:tplc="D3C0223A">
      <w:numFmt w:val="bullet"/>
      <w:lvlText w:val="•"/>
      <w:lvlJc w:val="left"/>
      <w:pPr>
        <w:ind w:left="751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04D473D"/>
    <w:multiLevelType w:val="hybridMultilevel"/>
    <w:tmpl w:val="4AB8FF10"/>
    <w:lvl w:ilvl="0" w:tplc="B60ECE50">
      <w:start w:val="5"/>
      <w:numFmt w:val="lowerLetter"/>
      <w:lvlText w:val="%1)"/>
      <w:lvlJc w:val="left"/>
      <w:pPr>
        <w:ind w:left="1130" w:hanging="567"/>
        <w:jc w:val="left"/>
      </w:pPr>
      <w:rPr>
        <w:rFonts w:ascii="Arial" w:eastAsia="Arial" w:hAnsi="Arial" w:cs="Arial" w:hint="default"/>
        <w:spacing w:val="-6"/>
        <w:w w:val="97"/>
        <w:sz w:val="24"/>
        <w:szCs w:val="24"/>
        <w:lang w:val="en-GB" w:eastAsia="en-US" w:bidi="ar-SA"/>
      </w:rPr>
    </w:lvl>
    <w:lvl w:ilvl="1" w:tplc="6908BE86">
      <w:numFmt w:val="bullet"/>
      <w:lvlText w:val="•"/>
      <w:lvlJc w:val="left"/>
      <w:pPr>
        <w:ind w:left="1946" w:hanging="567"/>
      </w:pPr>
      <w:rPr>
        <w:rFonts w:hint="default"/>
        <w:lang w:val="en-GB" w:eastAsia="en-US" w:bidi="ar-SA"/>
      </w:rPr>
    </w:lvl>
    <w:lvl w:ilvl="2" w:tplc="AD705258">
      <w:numFmt w:val="bullet"/>
      <w:lvlText w:val="•"/>
      <w:lvlJc w:val="left"/>
      <w:pPr>
        <w:ind w:left="2753" w:hanging="567"/>
      </w:pPr>
      <w:rPr>
        <w:rFonts w:hint="default"/>
        <w:lang w:val="en-GB" w:eastAsia="en-US" w:bidi="ar-SA"/>
      </w:rPr>
    </w:lvl>
    <w:lvl w:ilvl="3" w:tplc="63F657B8">
      <w:numFmt w:val="bullet"/>
      <w:lvlText w:val="•"/>
      <w:lvlJc w:val="left"/>
      <w:pPr>
        <w:ind w:left="3560" w:hanging="567"/>
      </w:pPr>
      <w:rPr>
        <w:rFonts w:hint="default"/>
        <w:lang w:val="en-GB" w:eastAsia="en-US" w:bidi="ar-SA"/>
      </w:rPr>
    </w:lvl>
    <w:lvl w:ilvl="4" w:tplc="98D0D5A4">
      <w:numFmt w:val="bullet"/>
      <w:lvlText w:val="•"/>
      <w:lvlJc w:val="left"/>
      <w:pPr>
        <w:ind w:left="4367" w:hanging="567"/>
      </w:pPr>
      <w:rPr>
        <w:rFonts w:hint="default"/>
        <w:lang w:val="en-GB" w:eastAsia="en-US" w:bidi="ar-SA"/>
      </w:rPr>
    </w:lvl>
    <w:lvl w:ilvl="5" w:tplc="7D6637A2">
      <w:numFmt w:val="bullet"/>
      <w:lvlText w:val="•"/>
      <w:lvlJc w:val="left"/>
      <w:pPr>
        <w:ind w:left="5174" w:hanging="567"/>
      </w:pPr>
      <w:rPr>
        <w:rFonts w:hint="default"/>
        <w:lang w:val="en-GB" w:eastAsia="en-US" w:bidi="ar-SA"/>
      </w:rPr>
    </w:lvl>
    <w:lvl w:ilvl="6" w:tplc="93B0450A">
      <w:numFmt w:val="bullet"/>
      <w:lvlText w:val="•"/>
      <w:lvlJc w:val="left"/>
      <w:pPr>
        <w:ind w:left="5980" w:hanging="567"/>
      </w:pPr>
      <w:rPr>
        <w:rFonts w:hint="default"/>
        <w:lang w:val="en-GB" w:eastAsia="en-US" w:bidi="ar-SA"/>
      </w:rPr>
    </w:lvl>
    <w:lvl w:ilvl="7" w:tplc="06C641DA">
      <w:numFmt w:val="bullet"/>
      <w:lvlText w:val="•"/>
      <w:lvlJc w:val="left"/>
      <w:pPr>
        <w:ind w:left="6787" w:hanging="567"/>
      </w:pPr>
      <w:rPr>
        <w:rFonts w:hint="default"/>
        <w:lang w:val="en-GB" w:eastAsia="en-US" w:bidi="ar-SA"/>
      </w:rPr>
    </w:lvl>
    <w:lvl w:ilvl="8" w:tplc="9BB62D56">
      <w:numFmt w:val="bullet"/>
      <w:lvlText w:val="•"/>
      <w:lvlJc w:val="left"/>
      <w:pPr>
        <w:ind w:left="7594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526B259C"/>
    <w:multiLevelType w:val="hybridMultilevel"/>
    <w:tmpl w:val="F62EF978"/>
    <w:lvl w:ilvl="0" w:tplc="23F6E5A6">
      <w:start w:val="1"/>
      <w:numFmt w:val="lowerLetter"/>
      <w:lvlText w:val="%1)"/>
      <w:lvlJc w:val="left"/>
      <w:pPr>
        <w:ind w:left="1130" w:hanging="569"/>
        <w:jc w:val="left"/>
      </w:pPr>
      <w:rPr>
        <w:rFonts w:ascii="Arial" w:eastAsia="Arial" w:hAnsi="Arial" w:cs="Arial" w:hint="default"/>
        <w:spacing w:val="-4"/>
        <w:w w:val="97"/>
        <w:sz w:val="24"/>
        <w:szCs w:val="24"/>
        <w:lang w:val="en-GB" w:eastAsia="en-US" w:bidi="ar-SA"/>
      </w:rPr>
    </w:lvl>
    <w:lvl w:ilvl="1" w:tplc="9F12041A">
      <w:numFmt w:val="bullet"/>
      <w:lvlText w:val="•"/>
      <w:lvlJc w:val="left"/>
      <w:pPr>
        <w:ind w:left="1946" w:hanging="569"/>
      </w:pPr>
      <w:rPr>
        <w:rFonts w:hint="default"/>
        <w:lang w:val="en-GB" w:eastAsia="en-US" w:bidi="ar-SA"/>
      </w:rPr>
    </w:lvl>
    <w:lvl w:ilvl="2" w:tplc="978EA474">
      <w:numFmt w:val="bullet"/>
      <w:lvlText w:val="•"/>
      <w:lvlJc w:val="left"/>
      <w:pPr>
        <w:ind w:left="2753" w:hanging="569"/>
      </w:pPr>
      <w:rPr>
        <w:rFonts w:hint="default"/>
        <w:lang w:val="en-GB" w:eastAsia="en-US" w:bidi="ar-SA"/>
      </w:rPr>
    </w:lvl>
    <w:lvl w:ilvl="3" w:tplc="96BC484E">
      <w:numFmt w:val="bullet"/>
      <w:lvlText w:val="•"/>
      <w:lvlJc w:val="left"/>
      <w:pPr>
        <w:ind w:left="3560" w:hanging="569"/>
      </w:pPr>
      <w:rPr>
        <w:rFonts w:hint="default"/>
        <w:lang w:val="en-GB" w:eastAsia="en-US" w:bidi="ar-SA"/>
      </w:rPr>
    </w:lvl>
    <w:lvl w:ilvl="4" w:tplc="6D0AB7FC">
      <w:numFmt w:val="bullet"/>
      <w:lvlText w:val="•"/>
      <w:lvlJc w:val="left"/>
      <w:pPr>
        <w:ind w:left="4367" w:hanging="569"/>
      </w:pPr>
      <w:rPr>
        <w:rFonts w:hint="default"/>
        <w:lang w:val="en-GB" w:eastAsia="en-US" w:bidi="ar-SA"/>
      </w:rPr>
    </w:lvl>
    <w:lvl w:ilvl="5" w:tplc="BB10C7E4">
      <w:numFmt w:val="bullet"/>
      <w:lvlText w:val="•"/>
      <w:lvlJc w:val="left"/>
      <w:pPr>
        <w:ind w:left="5174" w:hanging="569"/>
      </w:pPr>
      <w:rPr>
        <w:rFonts w:hint="default"/>
        <w:lang w:val="en-GB" w:eastAsia="en-US" w:bidi="ar-SA"/>
      </w:rPr>
    </w:lvl>
    <w:lvl w:ilvl="6" w:tplc="132283EA">
      <w:numFmt w:val="bullet"/>
      <w:lvlText w:val="•"/>
      <w:lvlJc w:val="left"/>
      <w:pPr>
        <w:ind w:left="5980" w:hanging="569"/>
      </w:pPr>
      <w:rPr>
        <w:rFonts w:hint="default"/>
        <w:lang w:val="en-GB" w:eastAsia="en-US" w:bidi="ar-SA"/>
      </w:rPr>
    </w:lvl>
    <w:lvl w:ilvl="7" w:tplc="13CA6ADE">
      <w:numFmt w:val="bullet"/>
      <w:lvlText w:val="•"/>
      <w:lvlJc w:val="left"/>
      <w:pPr>
        <w:ind w:left="6787" w:hanging="569"/>
      </w:pPr>
      <w:rPr>
        <w:rFonts w:hint="default"/>
        <w:lang w:val="en-GB" w:eastAsia="en-US" w:bidi="ar-SA"/>
      </w:rPr>
    </w:lvl>
    <w:lvl w:ilvl="8" w:tplc="51F0B37C">
      <w:numFmt w:val="bullet"/>
      <w:lvlText w:val="•"/>
      <w:lvlJc w:val="left"/>
      <w:pPr>
        <w:ind w:left="7594" w:hanging="569"/>
      </w:pPr>
      <w:rPr>
        <w:rFonts w:hint="default"/>
        <w:lang w:val="en-GB" w:eastAsia="en-US" w:bidi="ar-SA"/>
      </w:rPr>
    </w:lvl>
  </w:abstractNum>
  <w:abstractNum w:abstractNumId="7" w15:restartNumberingAfterBreak="0">
    <w:nsid w:val="58F73F55"/>
    <w:multiLevelType w:val="hybridMultilevel"/>
    <w:tmpl w:val="DD9C50A8"/>
    <w:lvl w:ilvl="0" w:tplc="D18A2452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2848AB4">
      <w:numFmt w:val="bullet"/>
      <w:lvlText w:val="•"/>
      <w:lvlJc w:val="left"/>
      <w:pPr>
        <w:ind w:left="1947" w:hanging="360"/>
      </w:pPr>
      <w:rPr>
        <w:rFonts w:hint="default"/>
        <w:lang w:val="en-GB" w:eastAsia="en-US" w:bidi="ar-SA"/>
      </w:rPr>
    </w:lvl>
    <w:lvl w:ilvl="2" w:tplc="B412B0B0">
      <w:numFmt w:val="bullet"/>
      <w:lvlText w:val="•"/>
      <w:lvlJc w:val="left"/>
      <w:pPr>
        <w:ind w:left="2754" w:hanging="360"/>
      </w:pPr>
      <w:rPr>
        <w:rFonts w:hint="default"/>
        <w:lang w:val="en-GB" w:eastAsia="en-US" w:bidi="ar-SA"/>
      </w:rPr>
    </w:lvl>
    <w:lvl w:ilvl="3" w:tplc="E62E1A48">
      <w:numFmt w:val="bullet"/>
      <w:lvlText w:val="•"/>
      <w:lvlJc w:val="left"/>
      <w:pPr>
        <w:ind w:left="3561" w:hanging="360"/>
      </w:pPr>
      <w:rPr>
        <w:rFonts w:hint="default"/>
        <w:lang w:val="en-GB" w:eastAsia="en-US" w:bidi="ar-SA"/>
      </w:rPr>
    </w:lvl>
    <w:lvl w:ilvl="4" w:tplc="828472D4">
      <w:numFmt w:val="bullet"/>
      <w:lvlText w:val="•"/>
      <w:lvlJc w:val="left"/>
      <w:pPr>
        <w:ind w:left="4368" w:hanging="360"/>
      </w:pPr>
      <w:rPr>
        <w:rFonts w:hint="default"/>
        <w:lang w:val="en-GB" w:eastAsia="en-US" w:bidi="ar-SA"/>
      </w:rPr>
    </w:lvl>
    <w:lvl w:ilvl="5" w:tplc="8B0CB8D4">
      <w:numFmt w:val="bullet"/>
      <w:lvlText w:val="•"/>
      <w:lvlJc w:val="left"/>
      <w:pPr>
        <w:ind w:left="5175" w:hanging="360"/>
      </w:pPr>
      <w:rPr>
        <w:rFonts w:hint="default"/>
        <w:lang w:val="en-GB" w:eastAsia="en-US" w:bidi="ar-SA"/>
      </w:rPr>
    </w:lvl>
    <w:lvl w:ilvl="6" w:tplc="3F4A50A2">
      <w:numFmt w:val="bullet"/>
      <w:lvlText w:val="•"/>
      <w:lvlJc w:val="left"/>
      <w:pPr>
        <w:ind w:left="5982" w:hanging="360"/>
      </w:pPr>
      <w:rPr>
        <w:rFonts w:hint="default"/>
        <w:lang w:val="en-GB" w:eastAsia="en-US" w:bidi="ar-SA"/>
      </w:rPr>
    </w:lvl>
    <w:lvl w:ilvl="7" w:tplc="ECA06AE6">
      <w:numFmt w:val="bullet"/>
      <w:lvlText w:val="•"/>
      <w:lvlJc w:val="left"/>
      <w:pPr>
        <w:ind w:left="6789" w:hanging="360"/>
      </w:pPr>
      <w:rPr>
        <w:rFonts w:hint="default"/>
        <w:lang w:val="en-GB" w:eastAsia="en-US" w:bidi="ar-SA"/>
      </w:rPr>
    </w:lvl>
    <w:lvl w:ilvl="8" w:tplc="541289D6">
      <w:numFmt w:val="bullet"/>
      <w:lvlText w:val="•"/>
      <w:lvlJc w:val="left"/>
      <w:pPr>
        <w:ind w:left="759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5C46353A"/>
    <w:multiLevelType w:val="hybridMultilevel"/>
    <w:tmpl w:val="7D349F02"/>
    <w:lvl w:ilvl="0" w:tplc="87FEB2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29428B4">
      <w:numFmt w:val="bullet"/>
      <w:lvlText w:val="•"/>
      <w:lvlJc w:val="left"/>
      <w:pPr>
        <w:ind w:left="1677" w:hanging="360"/>
      </w:pPr>
      <w:rPr>
        <w:rFonts w:hint="default"/>
        <w:lang w:val="en-GB" w:eastAsia="en-US" w:bidi="ar-SA"/>
      </w:rPr>
    </w:lvl>
    <w:lvl w:ilvl="2" w:tplc="10562054">
      <w:numFmt w:val="bullet"/>
      <w:lvlText w:val="•"/>
      <w:lvlJc w:val="left"/>
      <w:pPr>
        <w:ind w:left="2514" w:hanging="360"/>
      </w:pPr>
      <w:rPr>
        <w:rFonts w:hint="default"/>
        <w:lang w:val="en-GB" w:eastAsia="en-US" w:bidi="ar-SA"/>
      </w:rPr>
    </w:lvl>
    <w:lvl w:ilvl="3" w:tplc="7E6EAA78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4" w:tplc="33B88D60">
      <w:numFmt w:val="bullet"/>
      <w:lvlText w:val="•"/>
      <w:lvlJc w:val="left"/>
      <w:pPr>
        <w:ind w:left="4189" w:hanging="360"/>
      </w:pPr>
      <w:rPr>
        <w:rFonts w:hint="default"/>
        <w:lang w:val="en-GB" w:eastAsia="en-US" w:bidi="ar-SA"/>
      </w:rPr>
    </w:lvl>
    <w:lvl w:ilvl="5" w:tplc="2464808E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6" w:tplc="432A1D00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F24AC62A">
      <w:numFmt w:val="bullet"/>
      <w:lvlText w:val="•"/>
      <w:lvlJc w:val="left"/>
      <w:pPr>
        <w:ind w:left="6701" w:hanging="360"/>
      </w:pPr>
      <w:rPr>
        <w:rFonts w:hint="default"/>
        <w:lang w:val="en-GB" w:eastAsia="en-US" w:bidi="ar-SA"/>
      </w:rPr>
    </w:lvl>
    <w:lvl w:ilvl="8" w:tplc="D2BE8412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10"/>
    <w:rsid w:val="001E2E53"/>
    <w:rsid w:val="00221A10"/>
    <w:rsid w:val="00323B10"/>
    <w:rsid w:val="003959E7"/>
    <w:rsid w:val="004250E9"/>
    <w:rsid w:val="00433488"/>
    <w:rsid w:val="004F2714"/>
    <w:rsid w:val="004F482A"/>
    <w:rsid w:val="005509A5"/>
    <w:rsid w:val="00727125"/>
    <w:rsid w:val="00C22C81"/>
    <w:rsid w:val="00D322B4"/>
    <w:rsid w:val="00DC124C"/>
    <w:rsid w:val="00E30C21"/>
    <w:rsid w:val="00ED466C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A730E82"/>
  <w15:docId w15:val="{17028010-3186-4899-8592-E5B3C468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2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7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25"/>
    <w:rPr>
      <w:rFonts w:ascii="Arial" w:eastAsia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53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ASSOCIATE LECTURER</dc:title>
  <dc:creator>kyran joughin</dc:creator>
  <cp:lastModifiedBy>Audrey Melinon</cp:lastModifiedBy>
  <cp:revision>15</cp:revision>
  <dcterms:created xsi:type="dcterms:W3CDTF">2021-02-22T16:22:00Z</dcterms:created>
  <dcterms:modified xsi:type="dcterms:W3CDTF">2021-02-24T16:05:00Z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