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5"/>
        <w:gridCol w:w="4515"/>
      </w:tblGrid>
      <w:tr w:rsidR="00920553" w:rsidRPr="00324870" w14:paraId="14D29402" w14:textId="77777777" w:rsidTr="00887140">
        <w:tc>
          <w:tcPr>
            <w:tcW w:w="9020"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887140">
        <w:tc>
          <w:tcPr>
            <w:tcW w:w="4505" w:type="dxa"/>
          </w:tcPr>
          <w:p w14:paraId="6D84C03B" w14:textId="3982B045" w:rsidR="00920553" w:rsidRPr="008B1A68" w:rsidRDefault="00920553" w:rsidP="00A55ADC">
            <w:pPr>
              <w:pStyle w:val="Heading3"/>
              <w:jc w:val="left"/>
              <w:rPr>
                <w:b w:val="0"/>
                <w:szCs w:val="22"/>
              </w:rPr>
            </w:pPr>
            <w:r w:rsidRPr="008B1A68">
              <w:rPr>
                <w:szCs w:val="22"/>
              </w:rPr>
              <w:t>Job Title:</w:t>
            </w:r>
            <w:r w:rsidRPr="008B1A68">
              <w:rPr>
                <w:b w:val="0"/>
                <w:szCs w:val="22"/>
              </w:rPr>
              <w:t xml:space="preserve"> </w:t>
            </w:r>
            <w:r w:rsidR="000F6F5A" w:rsidRPr="008B1A68">
              <w:rPr>
                <w:b w:val="0"/>
                <w:szCs w:val="22"/>
              </w:rPr>
              <w:br/>
            </w:r>
            <w:r w:rsidR="00324870" w:rsidRPr="008B1A68">
              <w:rPr>
                <w:b w:val="0"/>
                <w:szCs w:val="22"/>
              </w:rPr>
              <w:t xml:space="preserve">Lecturer in </w:t>
            </w:r>
            <w:r w:rsidR="00CC780E" w:rsidRPr="008B1A68">
              <w:rPr>
                <w:b w:val="0"/>
                <w:szCs w:val="22"/>
              </w:rPr>
              <w:t>Fashion Management</w:t>
            </w:r>
            <w:r w:rsidR="000B6E5C" w:rsidRPr="008B1A68">
              <w:rPr>
                <w:b w:val="0"/>
                <w:szCs w:val="22"/>
              </w:rPr>
              <w:t xml:space="preserve">: </w:t>
            </w:r>
            <w:r w:rsidR="005F4EE4">
              <w:rPr>
                <w:b w:val="0"/>
                <w:szCs w:val="22"/>
              </w:rPr>
              <w:t>Product and Supply Chain Management</w:t>
            </w:r>
          </w:p>
        </w:tc>
        <w:tc>
          <w:tcPr>
            <w:tcW w:w="4515" w:type="dxa"/>
          </w:tcPr>
          <w:p w14:paraId="18CF776B" w14:textId="0E3E2D9E" w:rsidR="00920553" w:rsidRPr="00324870" w:rsidRDefault="00920553" w:rsidP="000F6F5A">
            <w:pPr>
              <w:pStyle w:val="Heading3"/>
              <w:jc w:val="left"/>
              <w:rPr>
                <w:b w:val="0"/>
                <w:szCs w:val="22"/>
              </w:rPr>
            </w:pPr>
            <w:r w:rsidRPr="00324870">
              <w:rPr>
                <w:szCs w:val="22"/>
              </w:rPr>
              <w:t>Accountable to</w:t>
            </w:r>
            <w:r w:rsidRPr="00324870">
              <w:rPr>
                <w:b w:val="0"/>
                <w:szCs w:val="22"/>
              </w:rPr>
              <w:t xml:space="preserve">:  </w:t>
            </w:r>
          </w:p>
          <w:p w14:paraId="2AFAC634" w14:textId="6FF1EEE3" w:rsidR="00C11DC5" w:rsidRPr="00D12A84" w:rsidRDefault="00C11DC5" w:rsidP="00C11DC5">
            <w:pPr>
              <w:rPr>
                <w:rFonts w:ascii="Arial" w:hAnsi="Arial" w:cs="Arial"/>
                <w:sz w:val="22"/>
                <w:szCs w:val="22"/>
              </w:rPr>
            </w:pPr>
            <w:r w:rsidRPr="00D12A84">
              <w:rPr>
                <w:rFonts w:ascii="Arial" w:hAnsi="Arial" w:cs="Arial"/>
                <w:sz w:val="22"/>
                <w:szCs w:val="22"/>
              </w:rPr>
              <w:t xml:space="preserve">Course </w:t>
            </w:r>
            <w:r w:rsidR="00944A8C" w:rsidRPr="00D12A84">
              <w:rPr>
                <w:rFonts w:ascii="Arial" w:hAnsi="Arial" w:cs="Arial"/>
                <w:sz w:val="22"/>
                <w:szCs w:val="22"/>
              </w:rPr>
              <w:t>Leader</w:t>
            </w:r>
            <w:r w:rsidRPr="00D12A84">
              <w:rPr>
                <w:rFonts w:ascii="Arial" w:hAnsi="Arial" w:cs="Arial"/>
                <w:sz w:val="22"/>
                <w:szCs w:val="22"/>
              </w:rPr>
              <w:t>, B</w:t>
            </w:r>
            <w:r w:rsidR="00CC780E" w:rsidRPr="00D12A84">
              <w:rPr>
                <w:rFonts w:ascii="Arial" w:hAnsi="Arial" w:cs="Arial"/>
                <w:sz w:val="22"/>
                <w:szCs w:val="22"/>
              </w:rPr>
              <w:t>Sc</w:t>
            </w:r>
            <w:r w:rsidRPr="00D12A84">
              <w:rPr>
                <w:rFonts w:ascii="Arial" w:hAnsi="Arial" w:cs="Arial"/>
                <w:sz w:val="22"/>
                <w:szCs w:val="22"/>
              </w:rPr>
              <w:t xml:space="preserve"> (Honours) </w:t>
            </w:r>
            <w:r w:rsidR="00CC780E" w:rsidRPr="00D12A84">
              <w:rPr>
                <w:rFonts w:ascii="Arial" w:hAnsi="Arial" w:cs="Arial"/>
                <w:sz w:val="22"/>
                <w:szCs w:val="22"/>
              </w:rPr>
              <w:t>Fashion Management</w:t>
            </w:r>
          </w:p>
          <w:p w14:paraId="6A251192" w14:textId="70B6AC3E" w:rsidR="00920553" w:rsidRPr="00324870" w:rsidRDefault="00920553" w:rsidP="00F51675">
            <w:pPr>
              <w:rPr>
                <w:rFonts w:ascii="Arial" w:hAnsi="Arial" w:cs="Arial"/>
                <w:sz w:val="22"/>
                <w:szCs w:val="22"/>
              </w:rPr>
            </w:pPr>
          </w:p>
        </w:tc>
      </w:tr>
      <w:tr w:rsidR="004D5D01" w:rsidRPr="00324870" w14:paraId="460335FF" w14:textId="77777777" w:rsidTr="00887140">
        <w:tc>
          <w:tcPr>
            <w:tcW w:w="4505" w:type="dxa"/>
          </w:tcPr>
          <w:p w14:paraId="04233C7D" w14:textId="3A2B47E6" w:rsidR="004D5D01" w:rsidRPr="008B1A68" w:rsidRDefault="004D5D01" w:rsidP="00D668C5">
            <w:pPr>
              <w:rPr>
                <w:rFonts w:ascii="Arial" w:hAnsi="Arial" w:cs="Arial"/>
                <w:sz w:val="22"/>
                <w:szCs w:val="22"/>
              </w:rPr>
            </w:pPr>
            <w:r w:rsidRPr="008B1A68">
              <w:rPr>
                <w:rFonts w:ascii="Arial" w:hAnsi="Arial" w:cs="Arial"/>
                <w:b/>
                <w:sz w:val="22"/>
                <w:szCs w:val="22"/>
              </w:rPr>
              <w:t>Contract Length:</w:t>
            </w:r>
            <w:r w:rsidRPr="008B1A68">
              <w:rPr>
                <w:rFonts w:ascii="Arial" w:hAnsi="Arial" w:cs="Arial"/>
                <w:sz w:val="22"/>
                <w:szCs w:val="22"/>
              </w:rPr>
              <w:t xml:space="preserve">  </w:t>
            </w:r>
            <w:r w:rsidR="00324870" w:rsidRPr="008B1A68">
              <w:rPr>
                <w:rFonts w:ascii="Arial" w:hAnsi="Arial" w:cs="Arial"/>
                <w:sz w:val="22"/>
                <w:szCs w:val="22"/>
              </w:rPr>
              <w:t>Permanent</w:t>
            </w:r>
          </w:p>
        </w:tc>
        <w:tc>
          <w:tcPr>
            <w:tcW w:w="4515" w:type="dxa"/>
          </w:tcPr>
          <w:p w14:paraId="244DAF27" w14:textId="5FFE35C8" w:rsidR="004D5D01" w:rsidRPr="00324870" w:rsidRDefault="004D5D01" w:rsidP="006031A4">
            <w:pPr>
              <w:rPr>
                <w:rFonts w:ascii="Arial" w:hAnsi="Arial" w:cs="Arial"/>
                <w:sz w:val="20"/>
                <w:szCs w:val="20"/>
              </w:rPr>
            </w:pPr>
            <w:r w:rsidRPr="00324870">
              <w:rPr>
                <w:rFonts w:ascii="Arial" w:hAnsi="Arial" w:cs="Arial"/>
                <w:b/>
                <w:sz w:val="22"/>
                <w:szCs w:val="22"/>
              </w:rPr>
              <w:t>Hours per week/ FTE</w:t>
            </w:r>
            <w:r w:rsidR="00F9688E">
              <w:rPr>
                <w:rFonts w:ascii="Arial" w:hAnsi="Arial" w:cs="Arial"/>
                <w:b/>
                <w:sz w:val="22"/>
                <w:szCs w:val="22"/>
              </w:rPr>
              <w:t xml:space="preserve">: </w:t>
            </w:r>
            <w:r w:rsidR="00887140" w:rsidRPr="00D12A84">
              <w:rPr>
                <w:rFonts w:ascii="Arial" w:hAnsi="Arial" w:cs="Arial"/>
                <w:sz w:val="22"/>
                <w:szCs w:val="22"/>
              </w:rPr>
              <w:t>0.</w:t>
            </w:r>
            <w:r w:rsidR="00F9688E">
              <w:rPr>
                <w:rFonts w:ascii="Arial" w:hAnsi="Arial" w:cs="Arial"/>
                <w:sz w:val="22"/>
                <w:szCs w:val="22"/>
              </w:rPr>
              <w:t>6</w:t>
            </w:r>
            <w:r w:rsidR="00887140" w:rsidRPr="00D12A84">
              <w:rPr>
                <w:rFonts w:ascii="Arial" w:hAnsi="Arial" w:cs="Arial"/>
                <w:sz w:val="22"/>
                <w:szCs w:val="22"/>
              </w:rPr>
              <w:t xml:space="preserve"> FTE</w:t>
            </w:r>
          </w:p>
          <w:p w14:paraId="7A87C7A6" w14:textId="3BB4DB4B" w:rsidR="004D5D01" w:rsidRPr="00324870" w:rsidRDefault="004D5D01" w:rsidP="006031A4">
            <w:pPr>
              <w:rPr>
                <w:rFonts w:ascii="Arial" w:hAnsi="Arial" w:cs="Arial"/>
                <w:sz w:val="22"/>
                <w:szCs w:val="22"/>
              </w:rPr>
            </w:pPr>
          </w:p>
        </w:tc>
      </w:tr>
      <w:tr w:rsidR="00920553" w:rsidRPr="00324870" w14:paraId="13EE39C5" w14:textId="77777777" w:rsidTr="00887140">
        <w:trPr>
          <w:trHeight w:val="282"/>
        </w:trPr>
        <w:tc>
          <w:tcPr>
            <w:tcW w:w="4505" w:type="dxa"/>
          </w:tcPr>
          <w:p w14:paraId="53453C04" w14:textId="20809029" w:rsidR="00920553" w:rsidRPr="00324870" w:rsidRDefault="00920553" w:rsidP="005133BE">
            <w:pPr>
              <w:rPr>
                <w:rFonts w:ascii="Arial" w:hAnsi="Arial" w:cs="Arial"/>
                <w:sz w:val="20"/>
                <w:szCs w:val="20"/>
              </w:rPr>
            </w:pPr>
            <w:r w:rsidRPr="00324870">
              <w:rPr>
                <w:rFonts w:ascii="Arial" w:hAnsi="Arial" w:cs="Arial"/>
                <w:b/>
                <w:sz w:val="22"/>
                <w:szCs w:val="22"/>
              </w:rPr>
              <w:t>Salary</w:t>
            </w:r>
            <w:r w:rsidR="000B6084">
              <w:rPr>
                <w:rFonts w:ascii="Arial" w:hAnsi="Arial" w:cs="Arial"/>
                <w:b/>
                <w:sz w:val="22"/>
                <w:szCs w:val="22"/>
              </w:rPr>
              <w:t>:</w:t>
            </w:r>
          </w:p>
          <w:p w14:paraId="6C0D8F5E" w14:textId="2E24925E" w:rsidR="00387433" w:rsidRPr="008B1A68" w:rsidRDefault="00387433" w:rsidP="005133BE">
            <w:pPr>
              <w:rPr>
                <w:rFonts w:ascii="Arial" w:hAnsi="Arial" w:cs="Arial"/>
                <w:sz w:val="22"/>
                <w:szCs w:val="22"/>
              </w:rPr>
            </w:pPr>
            <w:r w:rsidRPr="008B1A68">
              <w:rPr>
                <w:rFonts w:ascii="Arial" w:hAnsi="Arial" w:cs="Arial"/>
                <w:sz w:val="22"/>
                <w:szCs w:val="22"/>
              </w:rPr>
              <w:t xml:space="preserve">             </w:t>
            </w:r>
            <w:r w:rsidR="00A302A7" w:rsidRPr="008B1A68">
              <w:rPr>
                <w:rFonts w:ascii="Arial" w:hAnsi="Arial" w:cs="Arial"/>
                <w:sz w:val="22"/>
                <w:szCs w:val="22"/>
              </w:rPr>
              <w:t xml:space="preserve">£38,694  to £46,423 </w:t>
            </w:r>
            <w:r w:rsidR="000B6084" w:rsidRPr="008B1A68">
              <w:rPr>
                <w:rFonts w:ascii="Arial" w:hAnsi="Arial" w:cs="Arial"/>
                <w:sz w:val="22"/>
                <w:szCs w:val="22"/>
              </w:rPr>
              <w:t xml:space="preserve">pro rata             </w:t>
            </w:r>
          </w:p>
          <w:p w14:paraId="73F37881" w14:textId="5403EBCD" w:rsidR="004D5D01" w:rsidRPr="00324870" w:rsidRDefault="004D5D01" w:rsidP="005133BE">
            <w:pPr>
              <w:rPr>
                <w:rFonts w:ascii="Arial" w:hAnsi="Arial" w:cs="Arial"/>
                <w:sz w:val="22"/>
                <w:szCs w:val="22"/>
              </w:rPr>
            </w:pPr>
          </w:p>
        </w:tc>
        <w:tc>
          <w:tcPr>
            <w:tcW w:w="4515" w:type="dxa"/>
          </w:tcPr>
          <w:p w14:paraId="5E62EB6A" w14:textId="37D80D26" w:rsidR="00920553" w:rsidRPr="00324870" w:rsidRDefault="00920553" w:rsidP="000F6F5A">
            <w:pPr>
              <w:rPr>
                <w:rFonts w:ascii="Arial" w:hAnsi="Arial" w:cs="Arial"/>
                <w:sz w:val="22"/>
                <w:szCs w:val="22"/>
              </w:rPr>
            </w:pPr>
            <w:r w:rsidRPr="00324870">
              <w:rPr>
                <w:rFonts w:ascii="Arial" w:hAnsi="Arial" w:cs="Arial"/>
                <w:b/>
                <w:sz w:val="22"/>
                <w:szCs w:val="22"/>
              </w:rPr>
              <w:t>Grade</w:t>
            </w:r>
            <w:r w:rsidR="005133BE" w:rsidRPr="00324870">
              <w:rPr>
                <w:rFonts w:ascii="Arial" w:hAnsi="Arial" w:cs="Arial"/>
                <w:sz w:val="22"/>
                <w:szCs w:val="22"/>
              </w:rPr>
              <w:t xml:space="preserve">:  </w:t>
            </w:r>
            <w:r w:rsidR="00DA2520" w:rsidRPr="00D12A84">
              <w:rPr>
                <w:rFonts w:ascii="Arial" w:hAnsi="Arial" w:cs="Arial"/>
                <w:sz w:val="22"/>
                <w:szCs w:val="22"/>
              </w:rPr>
              <w:t>5</w:t>
            </w:r>
          </w:p>
        </w:tc>
      </w:tr>
      <w:tr w:rsidR="00920553" w:rsidRPr="00324870" w14:paraId="256F012C" w14:textId="77777777" w:rsidTr="00887140">
        <w:tc>
          <w:tcPr>
            <w:tcW w:w="4505" w:type="dxa"/>
          </w:tcPr>
          <w:p w14:paraId="352B0280" w14:textId="19DB5E92" w:rsidR="00920553" w:rsidRPr="00324870" w:rsidRDefault="00920553" w:rsidP="000F6F5A">
            <w:pPr>
              <w:rPr>
                <w:rFonts w:ascii="Arial" w:hAnsi="Arial" w:cs="Arial"/>
                <w:sz w:val="22"/>
                <w:szCs w:val="22"/>
              </w:rPr>
            </w:pPr>
            <w:r w:rsidRPr="00324870">
              <w:rPr>
                <w:rFonts w:ascii="Arial" w:hAnsi="Arial" w:cs="Arial"/>
                <w:b/>
                <w:sz w:val="22"/>
                <w:szCs w:val="22"/>
              </w:rPr>
              <w:t>College/ Service</w:t>
            </w:r>
            <w:r w:rsidR="005229E8">
              <w:rPr>
                <w:rFonts w:ascii="Arial" w:hAnsi="Arial" w:cs="Arial"/>
                <w:sz w:val="22"/>
                <w:szCs w:val="22"/>
              </w:rPr>
              <w:t xml:space="preserve">: </w:t>
            </w:r>
            <w:r w:rsidR="00CC780E">
              <w:rPr>
                <w:rFonts w:ascii="Arial" w:hAnsi="Arial" w:cs="Arial"/>
                <w:sz w:val="22"/>
                <w:szCs w:val="22"/>
              </w:rPr>
              <w:t>London College of Fashion/ Fashion Business School</w:t>
            </w:r>
          </w:p>
          <w:p w14:paraId="4E0BAA5D" w14:textId="77777777" w:rsidR="00920553" w:rsidRPr="00324870" w:rsidRDefault="00920553" w:rsidP="000F6F5A">
            <w:pPr>
              <w:rPr>
                <w:rFonts w:ascii="Arial" w:hAnsi="Arial" w:cs="Arial"/>
                <w:sz w:val="22"/>
                <w:szCs w:val="22"/>
              </w:rPr>
            </w:pPr>
          </w:p>
        </w:tc>
        <w:tc>
          <w:tcPr>
            <w:tcW w:w="4515" w:type="dxa"/>
          </w:tcPr>
          <w:p w14:paraId="30937EAA" w14:textId="13DA660E" w:rsidR="00920553" w:rsidRPr="00324870" w:rsidRDefault="00920553" w:rsidP="000F6F5A">
            <w:pPr>
              <w:rPr>
                <w:rFonts w:ascii="Arial" w:hAnsi="Arial" w:cs="Arial"/>
                <w:sz w:val="22"/>
                <w:szCs w:val="22"/>
              </w:rPr>
            </w:pPr>
            <w:r w:rsidRPr="00324870">
              <w:rPr>
                <w:rFonts w:ascii="Arial" w:hAnsi="Arial" w:cs="Arial"/>
                <w:b/>
                <w:sz w:val="22"/>
                <w:szCs w:val="22"/>
              </w:rPr>
              <w:t>Location</w:t>
            </w:r>
            <w:r w:rsidRPr="00324870">
              <w:rPr>
                <w:rFonts w:ascii="Arial" w:hAnsi="Arial" w:cs="Arial"/>
                <w:sz w:val="22"/>
                <w:szCs w:val="22"/>
              </w:rPr>
              <w:t xml:space="preserve">:  </w:t>
            </w:r>
            <w:r w:rsidR="00CC780E">
              <w:rPr>
                <w:rFonts w:ascii="Arial" w:hAnsi="Arial" w:cs="Arial"/>
                <w:sz w:val="22"/>
                <w:szCs w:val="22"/>
              </w:rPr>
              <w:t>High Holborn</w:t>
            </w:r>
            <w:r w:rsidR="008B1A68">
              <w:rPr>
                <w:rFonts w:ascii="Arial" w:hAnsi="Arial" w:cs="Arial"/>
                <w:sz w:val="22"/>
                <w:szCs w:val="22"/>
              </w:rPr>
              <w:t xml:space="preserve"> and moving to Stratford in 2023</w:t>
            </w:r>
          </w:p>
        </w:tc>
      </w:tr>
      <w:tr w:rsidR="00920553" w:rsidRPr="00324870" w14:paraId="20B3A3C3" w14:textId="77777777" w:rsidTr="00887140">
        <w:tc>
          <w:tcPr>
            <w:tcW w:w="9020" w:type="dxa"/>
            <w:gridSpan w:val="2"/>
          </w:tcPr>
          <w:p w14:paraId="2E8CBE6A" w14:textId="27A0B37F" w:rsidR="00920553" w:rsidRDefault="00CA7FD1" w:rsidP="000F6F5A">
            <w:pPr>
              <w:rPr>
                <w:rFonts w:ascii="Arial" w:hAnsi="Arial" w:cs="Arial"/>
                <w:b/>
                <w:sz w:val="22"/>
                <w:szCs w:val="22"/>
              </w:rPr>
            </w:pPr>
            <w:r>
              <w:rPr>
                <w:rFonts w:ascii="Arial" w:hAnsi="Arial" w:cs="Arial"/>
                <w:b/>
                <w:sz w:val="22"/>
                <w:szCs w:val="22"/>
              </w:rPr>
              <w:t>Purpose of role</w:t>
            </w:r>
          </w:p>
          <w:p w14:paraId="5B12E467" w14:textId="77777777" w:rsidR="00CC780E" w:rsidRPr="00324870" w:rsidRDefault="00CC780E" w:rsidP="000F6F5A">
            <w:pPr>
              <w:rPr>
                <w:rFonts w:ascii="Arial" w:hAnsi="Arial" w:cs="Arial"/>
                <w:b/>
                <w:sz w:val="22"/>
                <w:szCs w:val="22"/>
              </w:rPr>
            </w:pPr>
          </w:p>
          <w:p w14:paraId="478676D8" w14:textId="1685385A" w:rsidR="00CC780E" w:rsidRPr="002C56CE" w:rsidRDefault="00CC780E" w:rsidP="00CC780E">
            <w:pPr>
              <w:rPr>
                <w:rFonts w:ascii="Arial" w:hAnsi="Arial" w:cs="Arial"/>
                <w:sz w:val="20"/>
                <w:szCs w:val="20"/>
              </w:rPr>
            </w:pPr>
            <w:r w:rsidRPr="002C56CE">
              <w:rPr>
                <w:rFonts w:ascii="Arial" w:hAnsi="Arial" w:cs="Arial"/>
                <w:sz w:val="20"/>
                <w:szCs w:val="20"/>
              </w:rPr>
              <w:t xml:space="preserve">The Lecturer in Fashion </w:t>
            </w:r>
            <w:r w:rsidRPr="0011191A">
              <w:rPr>
                <w:rFonts w:ascii="Arial" w:hAnsi="Arial" w:cs="Arial"/>
                <w:sz w:val="20"/>
                <w:szCs w:val="20"/>
              </w:rPr>
              <w:t>Management</w:t>
            </w:r>
            <w:r w:rsidR="000B6E5C" w:rsidRPr="0011191A">
              <w:rPr>
                <w:rFonts w:ascii="Arial" w:hAnsi="Arial" w:cs="Arial"/>
                <w:sz w:val="20"/>
                <w:szCs w:val="20"/>
              </w:rPr>
              <w:t xml:space="preserve">: </w:t>
            </w:r>
            <w:r w:rsidR="005F4EE4">
              <w:rPr>
                <w:rFonts w:ascii="Arial" w:hAnsi="Arial" w:cs="Arial"/>
                <w:sz w:val="20"/>
                <w:szCs w:val="20"/>
              </w:rPr>
              <w:t>Product &amp; Supply Chain Management</w:t>
            </w:r>
            <w:r w:rsidRPr="0011191A">
              <w:rPr>
                <w:rFonts w:ascii="Arial" w:hAnsi="Arial" w:cs="Arial"/>
                <w:sz w:val="20"/>
                <w:szCs w:val="20"/>
              </w:rPr>
              <w:t xml:space="preserve"> </w:t>
            </w:r>
            <w:r w:rsidRPr="002C56CE">
              <w:rPr>
                <w:rFonts w:ascii="Arial" w:hAnsi="Arial" w:cs="Arial"/>
                <w:sz w:val="20"/>
                <w:szCs w:val="20"/>
              </w:rPr>
              <w:t xml:space="preserve">is responsible for teaching, curriculum development, and on-going scholarship on the BSc (Hons) Fashion Management course. This course is part of the Leadership and Management Programme in the Fashion Business School at London College of Fashion. The post-holder will work collaboratively within a course team, deploying specialist expertise to develop pedagogy and the curriculum in innovative and critical directions. </w:t>
            </w:r>
          </w:p>
          <w:p w14:paraId="0C8A0527" w14:textId="77777777" w:rsidR="00CC780E" w:rsidRDefault="00CC780E" w:rsidP="00CC780E">
            <w:pPr>
              <w:rPr>
                <w:rFonts w:ascii="Arial" w:hAnsi="Arial" w:cs="Arial"/>
                <w:sz w:val="22"/>
                <w:szCs w:val="22"/>
              </w:rPr>
            </w:pPr>
          </w:p>
          <w:p w14:paraId="25F463FD" w14:textId="77777777" w:rsidR="00CC780E" w:rsidRDefault="00CC780E" w:rsidP="00CC780E">
            <w:pPr>
              <w:rPr>
                <w:rFonts w:ascii="Arial" w:hAnsi="Arial" w:cs="Arial"/>
                <w:sz w:val="20"/>
                <w:szCs w:val="20"/>
                <w:highlight w:val="yellow"/>
              </w:rPr>
            </w:pPr>
            <w:r>
              <w:rPr>
                <w:rFonts w:ascii="Arial" w:hAnsi="Arial" w:cs="Arial"/>
                <w:sz w:val="20"/>
                <w:szCs w:val="20"/>
              </w:rPr>
              <w:t>The post-holder will be expected to undertake</w:t>
            </w:r>
            <w:r w:rsidRPr="00705CEC">
              <w:rPr>
                <w:rFonts w:ascii="Arial" w:hAnsi="Arial" w:cs="Arial"/>
                <w:sz w:val="20"/>
                <w:szCs w:val="20"/>
              </w:rPr>
              <w:t>:</w:t>
            </w:r>
          </w:p>
          <w:p w14:paraId="2BACAAF1" w14:textId="77777777" w:rsidR="00CC780E" w:rsidRPr="00705CEC" w:rsidRDefault="00CC780E" w:rsidP="00CC780E">
            <w:pPr>
              <w:pStyle w:val="ListParagraph"/>
              <w:numPr>
                <w:ilvl w:val="0"/>
                <w:numId w:val="17"/>
              </w:numPr>
              <w:rPr>
                <w:rFonts w:ascii="Arial" w:hAnsi="Arial" w:cs="Arial"/>
                <w:sz w:val="20"/>
                <w:szCs w:val="20"/>
              </w:rPr>
            </w:pPr>
            <w:r w:rsidRPr="00705CEC">
              <w:rPr>
                <w:rFonts w:ascii="Arial" w:hAnsi="Arial" w:cs="Arial"/>
                <w:sz w:val="20"/>
                <w:szCs w:val="20"/>
              </w:rPr>
              <w:t xml:space="preserve">Responsibility for a year group of undergraduate students’ pastoral support, progress and attendance, maintaining records and liaising with colleagues as appropriate </w:t>
            </w:r>
          </w:p>
          <w:p w14:paraId="1A26A4B6" w14:textId="77777777" w:rsidR="00CC780E" w:rsidRPr="00705CEC" w:rsidRDefault="00CC780E" w:rsidP="00CC780E">
            <w:pPr>
              <w:numPr>
                <w:ilvl w:val="0"/>
                <w:numId w:val="12"/>
              </w:numPr>
              <w:rPr>
                <w:rFonts w:ascii="Arial" w:hAnsi="Arial" w:cs="Arial"/>
                <w:sz w:val="20"/>
                <w:szCs w:val="20"/>
              </w:rPr>
            </w:pPr>
            <w:r w:rsidRPr="00705CEC">
              <w:rPr>
                <w:rFonts w:ascii="Arial" w:hAnsi="Arial" w:cs="Arial"/>
                <w:sz w:val="20"/>
                <w:szCs w:val="20"/>
              </w:rPr>
              <w:t>Pedagogic and curriculum development that stimulate thought and practice that challenge the canon of Fashion Management with the aim of promoting diversity and inclusivity</w:t>
            </w:r>
          </w:p>
          <w:p w14:paraId="5789A6B1" w14:textId="1BAFBD36" w:rsidR="00CC780E" w:rsidRPr="0011191A" w:rsidRDefault="00CC780E" w:rsidP="00CC780E">
            <w:pPr>
              <w:numPr>
                <w:ilvl w:val="0"/>
                <w:numId w:val="12"/>
              </w:numPr>
              <w:rPr>
                <w:rFonts w:ascii="Arial" w:hAnsi="Arial" w:cs="Arial"/>
                <w:sz w:val="20"/>
                <w:szCs w:val="20"/>
              </w:rPr>
            </w:pPr>
            <w:r w:rsidRPr="0011191A">
              <w:rPr>
                <w:rFonts w:ascii="Arial" w:hAnsi="Arial" w:cs="Arial"/>
                <w:sz w:val="20"/>
                <w:szCs w:val="20"/>
              </w:rPr>
              <w:t xml:space="preserve">Teaching in their specialist area relevant to the wide-ranging discipline of management in the fashion industry to expand the capacity of the course to ensure continued relevance to industry and academic rigour. Relevant specialist areas include </w:t>
            </w:r>
            <w:r w:rsidR="00863F7A">
              <w:rPr>
                <w:rFonts w:ascii="Arial" w:hAnsi="Arial" w:cs="Arial"/>
                <w:sz w:val="20"/>
                <w:szCs w:val="20"/>
              </w:rPr>
              <w:t>product development, product management, product sourcing, supply chain management, sustainable practice in these areas.</w:t>
            </w:r>
          </w:p>
          <w:p w14:paraId="57861D59" w14:textId="5FDDC1F1" w:rsidR="002D5749" w:rsidRPr="00A302A7" w:rsidRDefault="002D5749" w:rsidP="002D5749">
            <w:pPr>
              <w:ind w:left="720"/>
              <w:rPr>
                <w:rFonts w:ascii="Arial" w:hAnsi="Arial" w:cs="Arial"/>
                <w:sz w:val="20"/>
                <w:szCs w:val="20"/>
                <w:highlight w:val="yellow"/>
              </w:rPr>
            </w:pPr>
          </w:p>
          <w:p w14:paraId="4DFE2DA3" w14:textId="4F227533" w:rsidR="001C4274" w:rsidRPr="00A302A7" w:rsidRDefault="002D5749" w:rsidP="001C4274">
            <w:pPr>
              <w:rPr>
                <w:rFonts w:ascii="Arial" w:hAnsi="Arial" w:cs="Arial"/>
                <w:sz w:val="20"/>
                <w:szCs w:val="20"/>
              </w:rPr>
            </w:pPr>
            <w:r w:rsidRPr="00A302A7">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A302A7" w:rsidRDefault="002D5749" w:rsidP="001C4274">
            <w:pPr>
              <w:rPr>
                <w:rFonts w:ascii="Arial" w:hAnsi="Arial" w:cs="Arial"/>
                <w:sz w:val="20"/>
                <w:szCs w:val="20"/>
              </w:rPr>
            </w:pPr>
          </w:p>
          <w:p w14:paraId="2964B495" w14:textId="77777777" w:rsidR="005133BE" w:rsidRDefault="001C4274" w:rsidP="000C65DA">
            <w:pPr>
              <w:rPr>
                <w:rFonts w:ascii="Arial" w:hAnsi="Arial" w:cs="Arial"/>
                <w:sz w:val="20"/>
                <w:szCs w:val="20"/>
              </w:rPr>
            </w:pPr>
            <w:r w:rsidRPr="00A302A7">
              <w:rPr>
                <w:rFonts w:ascii="Arial" w:hAnsi="Arial" w:cs="Arial"/>
                <w:sz w:val="20"/>
                <w:szCs w:val="20"/>
              </w:rPr>
              <w:t>The post-holder is expected to uphold and implement the</w:t>
            </w:r>
            <w:r w:rsidR="00C11DC5" w:rsidRPr="00A302A7">
              <w:rPr>
                <w:rFonts w:ascii="Arial" w:hAnsi="Arial" w:cs="Arial"/>
                <w:sz w:val="20"/>
                <w:szCs w:val="20"/>
              </w:rPr>
              <w:t xml:space="preserve"> policies and procedures of University of </w:t>
            </w:r>
            <w:r w:rsidRPr="00A302A7">
              <w:rPr>
                <w:rFonts w:ascii="Arial" w:hAnsi="Arial" w:cs="Arial"/>
                <w:sz w:val="20"/>
                <w:szCs w:val="20"/>
              </w:rPr>
              <w:t>the Arts London and the College</w:t>
            </w:r>
            <w:r w:rsidR="00C11DC5" w:rsidRPr="00A302A7">
              <w:rPr>
                <w:rFonts w:ascii="Arial" w:hAnsi="Arial" w:cs="Arial"/>
                <w:sz w:val="20"/>
                <w:szCs w:val="20"/>
              </w:rPr>
              <w:t>.</w:t>
            </w:r>
          </w:p>
          <w:p w14:paraId="5AC3B2EA" w14:textId="72B1C879" w:rsidR="000C65DA" w:rsidRPr="000C65DA" w:rsidRDefault="000C65DA" w:rsidP="000C65DA">
            <w:pPr>
              <w:rPr>
                <w:rFonts w:ascii="Arial" w:hAnsi="Arial" w:cs="Arial"/>
                <w:sz w:val="20"/>
                <w:szCs w:val="20"/>
              </w:rPr>
            </w:pPr>
          </w:p>
        </w:tc>
      </w:tr>
      <w:tr w:rsidR="00920553" w:rsidRPr="00324870" w14:paraId="702966B2" w14:textId="77777777" w:rsidTr="00887140">
        <w:tc>
          <w:tcPr>
            <w:tcW w:w="9020"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6F4EA79B"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CC780E">
              <w:rPr>
                <w:rFonts w:ascii="Arial" w:hAnsi="Arial" w:cs="Arial"/>
                <w:sz w:val="20"/>
                <w:szCs w:val="20"/>
              </w:rPr>
              <w:t>Fashion Management,</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1C5A0E35" w:rsidR="00C11DC5" w:rsidRPr="009441BF" w:rsidRDefault="00C11DC5" w:rsidP="009441BF">
            <w:pPr>
              <w:numPr>
                <w:ilvl w:val="0"/>
                <w:numId w:val="13"/>
              </w:numPr>
              <w:tabs>
                <w:tab w:val="clear" w:pos="720"/>
              </w:tabs>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9441BF" w:rsidRPr="00CC780E">
              <w:rPr>
                <w:rFonts w:ascii="Arial" w:hAnsi="Arial" w:cs="Arial"/>
                <w:sz w:val="20"/>
                <w:szCs w:val="20"/>
              </w:rPr>
              <w:t xml:space="preserve">professional </w:t>
            </w:r>
            <w:r w:rsidR="00324870">
              <w:rPr>
                <w:rFonts w:ascii="Arial" w:hAnsi="Arial" w:cs="Arial"/>
                <w:sz w:val="20"/>
                <w:szCs w:val="20"/>
              </w:rPr>
              <w:t>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3B5531F4"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744C4F">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17707DE4" w:rsidR="00C11DC5" w:rsidRDefault="00C11DC5" w:rsidP="00C11DC5">
            <w:pPr>
              <w:tabs>
                <w:tab w:val="num" w:pos="666"/>
              </w:tabs>
              <w:ind w:left="666"/>
              <w:rPr>
                <w:rFonts w:ascii="Arial" w:hAnsi="Arial" w:cs="Arial"/>
                <w:sz w:val="20"/>
                <w:szCs w:val="20"/>
              </w:rPr>
            </w:pPr>
          </w:p>
          <w:p w14:paraId="519A4B6D" w14:textId="274C65E6" w:rsidR="000C65DA" w:rsidRDefault="000C65DA" w:rsidP="00C11DC5">
            <w:pPr>
              <w:tabs>
                <w:tab w:val="num" w:pos="666"/>
              </w:tabs>
              <w:ind w:left="666"/>
              <w:rPr>
                <w:rFonts w:ascii="Arial" w:hAnsi="Arial" w:cs="Arial"/>
                <w:sz w:val="20"/>
                <w:szCs w:val="20"/>
              </w:rPr>
            </w:pPr>
          </w:p>
          <w:p w14:paraId="38EDDF1A" w14:textId="77777777" w:rsidR="000C65DA" w:rsidRPr="00324870" w:rsidRDefault="000C65DA"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D148C4">
            <w:pPr>
              <w:pStyle w:val="ListParagraph"/>
              <w:numPr>
                <w:ilvl w:val="0"/>
                <w:numId w:val="13"/>
              </w:numPr>
              <w:rPr>
                <w:rFonts w:ascii="Arial" w:hAnsi="Arial" w:cs="Arial"/>
                <w:sz w:val="20"/>
                <w:szCs w:val="20"/>
              </w:rPr>
            </w:pPr>
            <w:r w:rsidRPr="00155D9F">
              <w:rPr>
                <w:rFonts w:ascii="Arial" w:hAnsi="Arial" w:cs="Arial"/>
                <w:sz w:val="20"/>
                <w:szCs w:val="20"/>
              </w:rPr>
              <w:lastRenderedPageBreak/>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744C4F">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745BD09E"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 </w:t>
            </w:r>
            <w:r w:rsidR="00887140">
              <w:rPr>
                <w:rFonts w:ascii="Arial" w:hAnsi="Arial" w:cs="Arial"/>
                <w:sz w:val="20"/>
                <w:szCs w:val="20"/>
              </w:rPr>
              <w:t>Fashion Management.</w:t>
            </w:r>
          </w:p>
          <w:p w14:paraId="7B07D306" w14:textId="05B7B11C" w:rsidR="00861AF0" w:rsidRPr="00324870" w:rsidRDefault="00861AF0" w:rsidP="00861AF0">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76378CA1" w14:textId="77777777" w:rsidR="00861AF0" w:rsidRPr="00324870" w:rsidRDefault="00861AF0" w:rsidP="00861AF0">
            <w:pPr>
              <w:rPr>
                <w:rFonts w:ascii="Arial" w:hAnsi="Arial" w:cs="Arial"/>
                <w:sz w:val="20"/>
                <w:szCs w:val="20"/>
              </w:rPr>
            </w:pP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744C4F">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744C4F">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744C4F">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103CAA38" w14:textId="77777777" w:rsidR="0011191A" w:rsidRPr="0011191A" w:rsidRDefault="0011191A" w:rsidP="0011191A">
            <w:pPr>
              <w:pStyle w:val="ListParagraph"/>
              <w:numPr>
                <w:ilvl w:val="0"/>
                <w:numId w:val="13"/>
              </w:numPr>
              <w:rPr>
                <w:rFonts w:ascii="Arial" w:hAnsi="Arial" w:cs="Arial"/>
                <w:sz w:val="20"/>
                <w:szCs w:val="20"/>
              </w:rPr>
            </w:pPr>
            <w:r w:rsidRPr="0011191A">
              <w:rPr>
                <w:rFonts w:ascii="Arial" w:hAnsi="Arial" w:cs="Arial"/>
                <w:sz w:val="20"/>
                <w:szCs w:val="20"/>
              </w:rPr>
              <w:t>To work in accordance with the University’s Staff Charter and Dignity at Work Policy, promoting equality diversity and inclusion in your work</w:t>
            </w:r>
          </w:p>
          <w:p w14:paraId="3965147E" w14:textId="77777777"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744C4F">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744C4F">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4A3E2EFD" w:rsidR="00A302A7" w:rsidRPr="00A302A7" w:rsidRDefault="00A302A7" w:rsidP="00A302A7">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3DD7528D" w14:textId="77777777" w:rsidR="00C11DC5" w:rsidRPr="00324870" w:rsidRDefault="00C11DC5" w:rsidP="00C11DC5">
            <w:pPr>
              <w:ind w:left="666"/>
              <w:rPr>
                <w:rFonts w:ascii="Arial" w:hAnsi="Arial" w:cs="Arial"/>
                <w:b/>
                <w:sz w:val="20"/>
                <w:szCs w:val="20"/>
              </w:rPr>
            </w:pP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887140">
        <w:tc>
          <w:tcPr>
            <w:tcW w:w="9020"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Managers and other staff, and external partners, suppliers etc;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7155EC52" w:rsidR="00186246" w:rsidRPr="00285BAA" w:rsidRDefault="00186246" w:rsidP="000F6F5A">
            <w:pPr>
              <w:numPr>
                <w:ilvl w:val="0"/>
                <w:numId w:val="2"/>
              </w:numPr>
              <w:rPr>
                <w:rFonts w:ascii="Arial" w:hAnsi="Arial" w:cs="Arial"/>
                <w:sz w:val="20"/>
                <w:szCs w:val="20"/>
              </w:rPr>
            </w:pPr>
            <w:r>
              <w:rPr>
                <w:rFonts w:ascii="Arial" w:hAnsi="Arial" w:cs="Arial"/>
                <w:sz w:val="20"/>
                <w:szCs w:val="20"/>
              </w:rPr>
              <w:t>Assistant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72CA559F" w14:textId="77777777" w:rsidR="00186246"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Counselling Service</w:t>
            </w:r>
          </w:p>
          <w:p w14:paraId="4CA4AF6D" w14:textId="2790A302" w:rsidR="00A302A7" w:rsidRPr="00285BAA" w:rsidRDefault="00A302A7" w:rsidP="00A302A7">
            <w:pPr>
              <w:ind w:left="360"/>
              <w:rPr>
                <w:rFonts w:ascii="Arial" w:hAnsi="Arial" w:cs="Arial"/>
                <w:b/>
                <w:bCs/>
                <w:sz w:val="20"/>
                <w:szCs w:val="20"/>
              </w:rPr>
            </w:pPr>
          </w:p>
        </w:tc>
      </w:tr>
      <w:tr w:rsidR="00920553" w:rsidRPr="00285BAA" w14:paraId="13B04C8E" w14:textId="77777777" w:rsidTr="00887140">
        <w:tc>
          <w:tcPr>
            <w:tcW w:w="4505" w:type="dxa"/>
            <w:tcBorders>
              <w:right w:val="nil"/>
            </w:tcBorders>
          </w:tcPr>
          <w:p w14:paraId="7C37D60C" w14:textId="644ECB5C" w:rsidR="00920553" w:rsidRPr="00285BAA" w:rsidRDefault="00920553" w:rsidP="000C65D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r w:rsidR="00887140">
              <w:rPr>
                <w:rFonts w:ascii="Arial" w:hAnsi="Arial" w:cs="Arial"/>
                <w:b w:val="0"/>
                <w:sz w:val="20"/>
                <w:szCs w:val="20"/>
              </w:rPr>
              <w:t xml:space="preserve">Angie </w:t>
            </w:r>
            <w:r w:rsidR="00887140" w:rsidRPr="000C65DA">
              <w:rPr>
                <w:rFonts w:ascii="Arial" w:hAnsi="Arial" w:cs="Arial"/>
                <w:b w:val="0"/>
                <w:sz w:val="20"/>
                <w:szCs w:val="20"/>
              </w:rPr>
              <w:t>Lench</w:t>
            </w:r>
            <w:r w:rsidR="000C65DA" w:rsidRPr="000C65DA">
              <w:rPr>
                <w:rFonts w:ascii="Arial" w:hAnsi="Arial" w:cs="Arial"/>
                <w:b w:val="0"/>
                <w:sz w:val="20"/>
                <w:szCs w:val="20"/>
              </w:rPr>
              <w:t xml:space="preserve"> </w:t>
            </w:r>
            <w:r w:rsidRPr="000C65DA">
              <w:rPr>
                <w:rFonts w:ascii="Arial" w:hAnsi="Arial" w:cs="Arial"/>
                <w:b w:val="0"/>
                <w:sz w:val="20"/>
                <w:szCs w:val="20"/>
              </w:rPr>
              <w:t>(Recruiting Manager</w:t>
            </w:r>
            <w:r w:rsidR="004D5D01" w:rsidRPr="000C65DA">
              <w:rPr>
                <w:rFonts w:ascii="Arial" w:hAnsi="Arial" w:cs="Arial"/>
                <w:b w:val="0"/>
                <w:sz w:val="20"/>
                <w:szCs w:val="20"/>
              </w:rPr>
              <w:t>)</w:t>
            </w:r>
            <w:r w:rsidR="00E5724B" w:rsidRPr="000C65DA">
              <w:rPr>
                <w:rFonts w:ascii="Arial" w:hAnsi="Arial" w:cs="Arial"/>
                <w:b w:val="0"/>
                <w:sz w:val="20"/>
                <w:szCs w:val="20"/>
              </w:rPr>
              <w:t>:</w:t>
            </w:r>
            <w:r w:rsidR="00E5724B" w:rsidRPr="00285BAA">
              <w:rPr>
                <w:rFonts w:ascii="Arial" w:hAnsi="Arial" w:cs="Arial"/>
                <w:sz w:val="20"/>
                <w:szCs w:val="20"/>
              </w:rPr>
              <w:t xml:space="preserve"> </w:t>
            </w:r>
          </w:p>
        </w:tc>
        <w:tc>
          <w:tcPr>
            <w:tcW w:w="4515" w:type="dxa"/>
            <w:tcBorders>
              <w:left w:val="nil"/>
            </w:tcBorders>
          </w:tcPr>
          <w:p w14:paraId="5E12D633" w14:textId="6FCE42CC" w:rsidR="00920553" w:rsidRPr="00285BAA" w:rsidRDefault="00920553" w:rsidP="000C65DA">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p>
        </w:tc>
      </w:tr>
    </w:tbl>
    <w:p w14:paraId="6D7597E2" w14:textId="77777777" w:rsidR="00920553" w:rsidRPr="00285BAA" w:rsidRDefault="00920553" w:rsidP="00920553">
      <w:pPr>
        <w:rPr>
          <w:rFonts w:ascii="Arial" w:hAnsi="Arial" w:cs="Arial"/>
          <w:sz w:val="20"/>
          <w:szCs w:val="20"/>
        </w:rPr>
      </w:pPr>
    </w:p>
    <w:p w14:paraId="61732A35" w14:textId="77777777" w:rsidR="000C65DA" w:rsidRDefault="000C65DA" w:rsidP="00C14BEC">
      <w:pPr>
        <w:outlineLvl w:val="0"/>
        <w:rPr>
          <w:rFonts w:ascii="Arial" w:hAnsi="Arial" w:cs="Arial"/>
          <w:sz w:val="20"/>
          <w:szCs w:val="20"/>
        </w:rPr>
      </w:pPr>
    </w:p>
    <w:p w14:paraId="64D4AF76" w14:textId="443FDFA2" w:rsidR="000C65DA" w:rsidRDefault="00920553" w:rsidP="00C14BEC">
      <w:pPr>
        <w:outlineLvl w:val="0"/>
        <w:rPr>
          <w:rFonts w:ascii="Arial" w:hAnsi="Arial" w:cs="Arial"/>
        </w:rPr>
      </w:pPr>
      <w:r w:rsidRPr="000C65DA">
        <w:rPr>
          <w:rFonts w:ascii="Arial" w:hAnsi="Arial" w:cs="Arial"/>
          <w:b/>
        </w:rPr>
        <w:t>Job Tit</w:t>
      </w:r>
      <w:r w:rsidR="0047476A" w:rsidRPr="000C65DA">
        <w:rPr>
          <w:rFonts w:ascii="Arial" w:hAnsi="Arial" w:cs="Arial"/>
          <w:b/>
        </w:rPr>
        <w:t xml:space="preserve">le: </w:t>
      </w:r>
      <w:r w:rsidR="000C65DA" w:rsidRPr="000C65DA">
        <w:rPr>
          <w:rFonts w:ascii="Arial" w:hAnsi="Arial" w:cs="Arial"/>
        </w:rPr>
        <w:t xml:space="preserve">Lecturer in Fashion Management: </w:t>
      </w:r>
      <w:r w:rsidR="000C65DA">
        <w:rPr>
          <w:rFonts w:ascii="Arial" w:hAnsi="Arial" w:cs="Arial"/>
        </w:rPr>
        <w:t xml:space="preserve">Product and Supply Chain </w:t>
      </w:r>
    </w:p>
    <w:p w14:paraId="47BE8D25" w14:textId="3758CD9C" w:rsidR="005133BE" w:rsidRPr="000C65DA" w:rsidRDefault="000C65DA" w:rsidP="00C14BEC">
      <w:pPr>
        <w:outlineLvl w:val="0"/>
        <w:rPr>
          <w:rFonts w:ascii="Arial" w:hAnsi="Arial" w:cs="Arial"/>
          <w:b/>
        </w:rPr>
      </w:pPr>
      <w:r w:rsidRPr="000C65DA">
        <w:rPr>
          <w:rFonts w:ascii="Arial" w:hAnsi="Arial" w:cs="Arial"/>
        </w:rPr>
        <w:t>Management</w:t>
      </w:r>
    </w:p>
    <w:p w14:paraId="6A923C55" w14:textId="77777777" w:rsidR="000C65DA" w:rsidRDefault="000C65DA" w:rsidP="00C14BEC">
      <w:pPr>
        <w:outlineLvl w:val="0"/>
        <w:rPr>
          <w:rFonts w:ascii="Arial" w:hAnsi="Arial" w:cs="Arial"/>
          <w:b/>
        </w:rPr>
      </w:pPr>
    </w:p>
    <w:p w14:paraId="3DBE2B8D" w14:textId="1A2723B9" w:rsidR="00920553" w:rsidRPr="000C65DA" w:rsidRDefault="0047476A" w:rsidP="00C14BEC">
      <w:pPr>
        <w:outlineLvl w:val="0"/>
        <w:rPr>
          <w:rFonts w:ascii="Arial" w:hAnsi="Arial" w:cs="Arial"/>
          <w:b/>
        </w:rPr>
      </w:pPr>
      <w:r w:rsidRPr="000C65DA">
        <w:rPr>
          <w:rFonts w:ascii="Arial" w:hAnsi="Arial" w:cs="Arial"/>
          <w:b/>
        </w:rPr>
        <w:t xml:space="preserve">Grade: </w:t>
      </w:r>
      <w:r w:rsidR="00A55ADC" w:rsidRPr="000C65DA">
        <w:rPr>
          <w:rFonts w:ascii="Arial" w:hAnsi="Arial" w:cs="Arial"/>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6202DC99" w:rsidR="00285BAA" w:rsidRPr="00324870" w:rsidRDefault="00285BAA" w:rsidP="00A55ADC">
            <w:pPr>
              <w:rPr>
                <w:rFonts w:ascii="Arial" w:hAnsi="Arial" w:cs="Arial"/>
              </w:rPr>
            </w:pPr>
            <w:r w:rsidRPr="00324870">
              <w:rPr>
                <w:rFonts w:ascii="Arial" w:hAnsi="Arial" w:cs="Arial"/>
              </w:rPr>
              <w:t xml:space="preserve">Undergraduate degree in </w:t>
            </w:r>
            <w:r w:rsidR="00887140">
              <w:rPr>
                <w:rFonts w:ascii="Arial" w:hAnsi="Arial" w:cs="Arial"/>
              </w:rPr>
              <w:t>Management</w:t>
            </w:r>
            <w:r>
              <w:rPr>
                <w:rFonts w:ascii="Arial" w:hAnsi="Arial" w:cs="Arial"/>
              </w:rPr>
              <w:t xml:space="preserve"> </w:t>
            </w:r>
            <w:r w:rsidRPr="00324870">
              <w:rPr>
                <w:rFonts w:ascii="Arial" w:hAnsi="Arial" w:cs="Arial"/>
              </w:rPr>
              <w:t>or associated subject.</w:t>
            </w:r>
          </w:p>
          <w:p w14:paraId="2750B26D" w14:textId="77777777" w:rsidR="00285BAA" w:rsidRPr="00324870" w:rsidRDefault="00285BAA" w:rsidP="00423A0D">
            <w:pPr>
              <w:rPr>
                <w:rFonts w:ascii="Arial" w:hAnsi="Arial" w:cs="Arial"/>
              </w:rPr>
            </w:pPr>
          </w:p>
          <w:p w14:paraId="5057BDA5" w14:textId="123C8421"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Pr="00324870">
              <w:rPr>
                <w:rFonts w:ascii="Arial" w:hAnsi="Arial" w:cs="Arial"/>
              </w:rPr>
              <w:t xml:space="preserve">in </w:t>
            </w:r>
            <w:r w:rsidR="00887140">
              <w:rPr>
                <w:rFonts w:ascii="Arial" w:hAnsi="Arial" w:cs="Arial"/>
              </w:rPr>
              <w:t>Management</w:t>
            </w:r>
            <w:r>
              <w:rPr>
                <w:rFonts w:ascii="Arial" w:hAnsi="Arial" w:cs="Arial"/>
              </w:rPr>
              <w:t xml:space="preserve"> </w:t>
            </w:r>
            <w:r w:rsidR="00A302A7">
              <w:rPr>
                <w:rFonts w:ascii="Arial" w:hAnsi="Arial" w:cs="Arial"/>
              </w:rPr>
              <w:t xml:space="preserve">or associated subject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1F031ADB"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887140">
              <w:rPr>
                <w:rFonts w:ascii="Arial" w:hAnsi="Arial" w:cs="Arial"/>
                <w:color w:val="000000"/>
              </w:rPr>
              <w:t>Fashion Management</w:t>
            </w:r>
            <w:r>
              <w:rPr>
                <w:rFonts w:ascii="Arial" w:hAnsi="Arial" w:cs="Arial"/>
                <w:color w:val="000000"/>
              </w:rPr>
              <w:t xml:space="preserve"> activity and is relevant to the goals of the Programme, College and University</w:t>
            </w:r>
            <w:r w:rsidR="00A302A7">
              <w:rPr>
                <w:rFonts w:ascii="Arial" w:hAnsi="Arial" w:cs="Arial"/>
                <w:color w:val="000000"/>
              </w:rPr>
              <w:t>.</w:t>
            </w:r>
          </w:p>
          <w:p w14:paraId="31596C06" w14:textId="77777777" w:rsidR="00285BAA" w:rsidRDefault="00285BAA" w:rsidP="00A55ADC">
            <w:pPr>
              <w:rPr>
                <w:rFonts w:ascii="Arial" w:hAnsi="Arial" w:cs="Arial"/>
                <w:color w:val="000000"/>
              </w:rPr>
            </w:pP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29F9DA4E" w:rsidR="00FD4E51" w:rsidRPr="000C65DA" w:rsidRDefault="00920553" w:rsidP="000C65DA">
      <w:pPr>
        <w:outlineLvl w:val="0"/>
        <w:rPr>
          <w:rFonts w:ascii="Arial" w:hAnsi="Arial" w:cs="Arial"/>
          <w:b/>
          <w:sz w:val="20"/>
          <w:szCs w:val="20"/>
        </w:rPr>
      </w:pPr>
      <w:r w:rsidRPr="00324870">
        <w:rPr>
          <w:rFonts w:ascii="Arial" w:hAnsi="Arial" w:cs="Arial"/>
          <w:b/>
          <w:sz w:val="20"/>
          <w:szCs w:val="20"/>
        </w:rPr>
        <w:t xml:space="preserve">Last Updated: </w:t>
      </w:r>
      <w:r w:rsidR="0011191A">
        <w:rPr>
          <w:rFonts w:ascii="Arial" w:hAnsi="Arial" w:cs="Arial"/>
          <w:b/>
          <w:sz w:val="20"/>
          <w:szCs w:val="20"/>
        </w:rPr>
        <w:t>31</w:t>
      </w:r>
      <w:r w:rsidR="0020462D">
        <w:rPr>
          <w:rFonts w:ascii="Arial" w:hAnsi="Arial" w:cs="Arial"/>
          <w:b/>
          <w:sz w:val="20"/>
          <w:szCs w:val="20"/>
        </w:rPr>
        <w:t>.0</w:t>
      </w:r>
      <w:r w:rsidR="0011191A">
        <w:rPr>
          <w:rFonts w:ascii="Arial" w:hAnsi="Arial" w:cs="Arial"/>
          <w:b/>
          <w:sz w:val="20"/>
          <w:szCs w:val="20"/>
        </w:rPr>
        <w:t>3.2021</w:t>
      </w:r>
      <w:bookmarkStart w:id="0" w:name="_GoBack"/>
      <w:bookmarkEnd w:id="0"/>
    </w:p>
    <w:sectPr w:rsidR="00FD4E51" w:rsidRPr="000C65DA"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F6EB9" w14:textId="77777777" w:rsidR="00694F08" w:rsidRDefault="00694F08">
      <w:r>
        <w:separator/>
      </w:r>
    </w:p>
  </w:endnote>
  <w:endnote w:type="continuationSeparator" w:id="0">
    <w:p w14:paraId="0E0C0F1E" w14:textId="77777777" w:rsidR="00694F08" w:rsidRDefault="0069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3D0839">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99E7B" w14:textId="77777777" w:rsidR="00694F08" w:rsidRDefault="00694F08">
      <w:r>
        <w:separator/>
      </w:r>
    </w:p>
  </w:footnote>
  <w:footnote w:type="continuationSeparator" w:id="0">
    <w:p w14:paraId="5A9C8B47" w14:textId="77777777" w:rsidR="00694F08" w:rsidRDefault="0069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0D164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12C68"/>
    <w:multiLevelType w:val="hybridMultilevel"/>
    <w:tmpl w:val="A1A8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8"/>
  </w:num>
  <w:num w:numId="4">
    <w:abstractNumId w:val="5"/>
  </w:num>
  <w:num w:numId="5">
    <w:abstractNumId w:val="15"/>
  </w:num>
  <w:num w:numId="6">
    <w:abstractNumId w:val="16"/>
  </w:num>
  <w:num w:numId="7">
    <w:abstractNumId w:val="9"/>
  </w:num>
  <w:num w:numId="8">
    <w:abstractNumId w:val="1"/>
  </w:num>
  <w:num w:numId="9">
    <w:abstractNumId w:val="12"/>
  </w:num>
  <w:num w:numId="10">
    <w:abstractNumId w:val="6"/>
  </w:num>
  <w:num w:numId="11">
    <w:abstractNumId w:val="4"/>
  </w:num>
  <w:num w:numId="12">
    <w:abstractNumId w:val="14"/>
  </w:num>
  <w:num w:numId="13">
    <w:abstractNumId w:val="0"/>
  </w:num>
  <w:num w:numId="14">
    <w:abstractNumId w:val="13"/>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B6E5C"/>
    <w:rsid w:val="000C65DA"/>
    <w:rsid w:val="000D6BD5"/>
    <w:rsid w:val="000F6F5A"/>
    <w:rsid w:val="0011191A"/>
    <w:rsid w:val="00115FFA"/>
    <w:rsid w:val="001464E6"/>
    <w:rsid w:val="00155D9F"/>
    <w:rsid w:val="00184E90"/>
    <w:rsid w:val="00186246"/>
    <w:rsid w:val="00194EAC"/>
    <w:rsid w:val="001B7F34"/>
    <w:rsid w:val="001C4274"/>
    <w:rsid w:val="001C5E9A"/>
    <w:rsid w:val="0020462D"/>
    <w:rsid w:val="002475A9"/>
    <w:rsid w:val="00257D42"/>
    <w:rsid w:val="00260DA2"/>
    <w:rsid w:val="00272E05"/>
    <w:rsid w:val="00284D79"/>
    <w:rsid w:val="00285BAA"/>
    <w:rsid w:val="00286E9E"/>
    <w:rsid w:val="002A44DC"/>
    <w:rsid w:val="002D5749"/>
    <w:rsid w:val="003245D3"/>
    <w:rsid w:val="00324870"/>
    <w:rsid w:val="00353C6E"/>
    <w:rsid w:val="0035740A"/>
    <w:rsid w:val="003669FD"/>
    <w:rsid w:val="00367CDB"/>
    <w:rsid w:val="00387433"/>
    <w:rsid w:val="003919DF"/>
    <w:rsid w:val="003A3334"/>
    <w:rsid w:val="003F4804"/>
    <w:rsid w:val="00400CDD"/>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57A55"/>
    <w:rsid w:val="00590C81"/>
    <w:rsid w:val="005F4EE4"/>
    <w:rsid w:val="006031A4"/>
    <w:rsid w:val="00604EB3"/>
    <w:rsid w:val="0061691C"/>
    <w:rsid w:val="00622DA5"/>
    <w:rsid w:val="00631328"/>
    <w:rsid w:val="0065206F"/>
    <w:rsid w:val="00694F08"/>
    <w:rsid w:val="006A1DCC"/>
    <w:rsid w:val="006C3007"/>
    <w:rsid w:val="006D703E"/>
    <w:rsid w:val="007312C5"/>
    <w:rsid w:val="00731E68"/>
    <w:rsid w:val="00731EC6"/>
    <w:rsid w:val="007340F5"/>
    <w:rsid w:val="00744C4F"/>
    <w:rsid w:val="00760883"/>
    <w:rsid w:val="00773CDD"/>
    <w:rsid w:val="007A178C"/>
    <w:rsid w:val="007D5AD0"/>
    <w:rsid w:val="0080477A"/>
    <w:rsid w:val="0082161C"/>
    <w:rsid w:val="008463F7"/>
    <w:rsid w:val="00861AF0"/>
    <w:rsid w:val="00863F7A"/>
    <w:rsid w:val="00880D4A"/>
    <w:rsid w:val="0088548C"/>
    <w:rsid w:val="00887140"/>
    <w:rsid w:val="008B1A68"/>
    <w:rsid w:val="008C4A44"/>
    <w:rsid w:val="00920553"/>
    <w:rsid w:val="009441BF"/>
    <w:rsid w:val="00944A8C"/>
    <w:rsid w:val="0096304B"/>
    <w:rsid w:val="009672C4"/>
    <w:rsid w:val="00982DB3"/>
    <w:rsid w:val="00983DD8"/>
    <w:rsid w:val="00995574"/>
    <w:rsid w:val="009B460A"/>
    <w:rsid w:val="009D6DD6"/>
    <w:rsid w:val="009F75DE"/>
    <w:rsid w:val="00A16C30"/>
    <w:rsid w:val="00A26F4B"/>
    <w:rsid w:val="00A302A7"/>
    <w:rsid w:val="00A42F4D"/>
    <w:rsid w:val="00A55ADC"/>
    <w:rsid w:val="00A65013"/>
    <w:rsid w:val="00A71FEA"/>
    <w:rsid w:val="00A76CAA"/>
    <w:rsid w:val="00AA7FA7"/>
    <w:rsid w:val="00B0195C"/>
    <w:rsid w:val="00B13D17"/>
    <w:rsid w:val="00B32A80"/>
    <w:rsid w:val="00B43983"/>
    <w:rsid w:val="00B54456"/>
    <w:rsid w:val="00B94DB5"/>
    <w:rsid w:val="00BD4AA0"/>
    <w:rsid w:val="00BE23EB"/>
    <w:rsid w:val="00C11DC5"/>
    <w:rsid w:val="00C14BEC"/>
    <w:rsid w:val="00C34F36"/>
    <w:rsid w:val="00C52688"/>
    <w:rsid w:val="00C6578D"/>
    <w:rsid w:val="00C756CA"/>
    <w:rsid w:val="00CA71D7"/>
    <w:rsid w:val="00CA7FD1"/>
    <w:rsid w:val="00CB27CE"/>
    <w:rsid w:val="00CC780E"/>
    <w:rsid w:val="00D12A84"/>
    <w:rsid w:val="00D148C4"/>
    <w:rsid w:val="00D14CC8"/>
    <w:rsid w:val="00D37AE6"/>
    <w:rsid w:val="00D47CC0"/>
    <w:rsid w:val="00D668C5"/>
    <w:rsid w:val="00D6779D"/>
    <w:rsid w:val="00DA2520"/>
    <w:rsid w:val="00DE1C0E"/>
    <w:rsid w:val="00DF106F"/>
    <w:rsid w:val="00E12AC9"/>
    <w:rsid w:val="00E35C8D"/>
    <w:rsid w:val="00E558C1"/>
    <w:rsid w:val="00E5724B"/>
    <w:rsid w:val="00E77C61"/>
    <w:rsid w:val="00EB2C21"/>
    <w:rsid w:val="00EE4F1D"/>
    <w:rsid w:val="00F2742C"/>
    <w:rsid w:val="00F32745"/>
    <w:rsid w:val="00F51675"/>
    <w:rsid w:val="00F9688E"/>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9706E"/>
    <w:rsid w:val="002F02CF"/>
    <w:rsid w:val="00623B1E"/>
    <w:rsid w:val="007B6855"/>
    <w:rsid w:val="007B7DC3"/>
    <w:rsid w:val="007D4905"/>
    <w:rsid w:val="00906198"/>
    <w:rsid w:val="00974EFA"/>
    <w:rsid w:val="00A70747"/>
    <w:rsid w:val="00AB1FE0"/>
    <w:rsid w:val="00AB5A87"/>
    <w:rsid w:val="00AC3D5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16A3C-F861-45B8-A66A-C6B369C8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Tina Scott</cp:lastModifiedBy>
  <cp:revision>3</cp:revision>
  <cp:lastPrinted>2019-04-12T10:29:00Z</cp:lastPrinted>
  <dcterms:created xsi:type="dcterms:W3CDTF">2021-04-20T09:41:00Z</dcterms:created>
  <dcterms:modified xsi:type="dcterms:W3CDTF">2021-04-20T09:55:00Z</dcterms:modified>
</cp:coreProperties>
</file>