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589D" w14:textId="46669B10" w:rsidR="00594C01" w:rsidRDefault="00A53CED">
      <w:pPr>
        <w:ind w:left="-180"/>
        <w:rPr>
          <w:rFonts w:ascii="Arial" w:hAnsi="Arial"/>
          <w:noProof/>
          <w:sz w:val="20"/>
        </w:rPr>
      </w:pPr>
      <w:r>
        <w:rPr>
          <w:noProof/>
          <w:lang w:eastAsia="en-GB"/>
        </w:rPr>
        <w:drawing>
          <wp:anchor distT="0" distB="0" distL="114300" distR="114300" simplePos="0" relativeHeight="251659264" behindDoc="0" locked="0" layoutInCell="1" allowOverlap="1" wp14:anchorId="695793BF" wp14:editId="47D96F3F">
            <wp:simplePos x="0" y="0"/>
            <wp:positionH relativeFrom="column">
              <wp:posOffset>228600</wp:posOffset>
            </wp:positionH>
            <wp:positionV relativeFrom="paragraph">
              <wp:posOffset>-457200</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83882" w14:textId="77777777" w:rsidR="00594C01" w:rsidRDefault="00594C01">
      <w:pPr>
        <w:rPr>
          <w:rFonts w:ascii="Arial" w:hAnsi="Arial"/>
          <w:noProof/>
          <w:sz w:val="20"/>
        </w:rPr>
      </w:pPr>
    </w:p>
    <w:p w14:paraId="25DC92EB" w14:textId="77777777" w:rsidR="00232C8B" w:rsidRDefault="00232C8B">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52"/>
        <w:gridCol w:w="4988"/>
      </w:tblGrid>
      <w:tr w:rsidR="00594C01" w14:paraId="1A8EA062" w14:textId="77777777">
        <w:tc>
          <w:tcPr>
            <w:tcW w:w="10440" w:type="dxa"/>
            <w:gridSpan w:val="2"/>
            <w:tcBorders>
              <w:bottom w:val="single" w:sz="8" w:space="0" w:color="auto"/>
            </w:tcBorders>
          </w:tcPr>
          <w:p w14:paraId="19FD03FC" w14:textId="77777777" w:rsidR="00594C01" w:rsidRDefault="00594C01">
            <w:pPr>
              <w:pStyle w:val="Heading3"/>
              <w:rPr>
                <w:b w:val="0"/>
                <w:sz w:val="20"/>
              </w:rPr>
            </w:pPr>
            <w:r>
              <w:rPr>
                <w:sz w:val="20"/>
              </w:rPr>
              <w:t>JOB DESCRIPTION AND PERSON SPECIFICATION</w:t>
            </w:r>
          </w:p>
        </w:tc>
      </w:tr>
      <w:tr w:rsidR="00594C01" w14:paraId="38E5738C" w14:textId="77777777" w:rsidTr="00232C8B">
        <w:trPr>
          <w:cantSplit/>
          <w:trHeight w:val="368"/>
        </w:trPr>
        <w:tc>
          <w:tcPr>
            <w:tcW w:w="5452" w:type="dxa"/>
            <w:tcBorders>
              <w:bottom w:val="nil"/>
              <w:right w:val="nil"/>
            </w:tcBorders>
          </w:tcPr>
          <w:p w14:paraId="6CAB8E2A" w14:textId="77777777" w:rsidR="00D00028" w:rsidRPr="006E5BEA" w:rsidRDefault="00594C01" w:rsidP="00106ACD">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w:t>
            </w:r>
            <w:r w:rsidR="0017019E">
              <w:rPr>
                <w:rFonts w:ascii="Arial" w:hAnsi="Arial"/>
                <w:sz w:val="20"/>
              </w:rPr>
              <w:t xml:space="preserve">Photography </w:t>
            </w:r>
            <w:r w:rsidR="00C665E2">
              <w:rPr>
                <w:rFonts w:ascii="Arial" w:hAnsi="Arial"/>
                <w:sz w:val="20"/>
              </w:rPr>
              <w:t xml:space="preserve">Specialist </w:t>
            </w:r>
            <w:r w:rsidR="00815291">
              <w:rPr>
                <w:rFonts w:ascii="Arial" w:hAnsi="Arial"/>
                <w:sz w:val="20"/>
              </w:rPr>
              <w:t xml:space="preserve">Technician </w:t>
            </w:r>
            <w:r w:rsidR="00042C9A">
              <w:rPr>
                <w:rFonts w:ascii="Arial" w:hAnsi="Arial"/>
                <w:sz w:val="20"/>
              </w:rPr>
              <w:t xml:space="preserve">T+L </w:t>
            </w:r>
          </w:p>
        </w:tc>
        <w:tc>
          <w:tcPr>
            <w:tcW w:w="4988" w:type="dxa"/>
            <w:tcBorders>
              <w:left w:val="nil"/>
              <w:bottom w:val="nil"/>
            </w:tcBorders>
          </w:tcPr>
          <w:p w14:paraId="0C79D4CD" w14:textId="44B0E176" w:rsidR="00594C01" w:rsidRDefault="00594C01">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762D6B">
              <w:rPr>
                <w:rFonts w:ascii="Arial" w:hAnsi="Arial"/>
                <w:sz w:val="20"/>
              </w:rPr>
              <w:t>£33,653 - £41</w:t>
            </w:r>
            <w:r w:rsidR="00BF1D0F">
              <w:rPr>
                <w:rFonts w:ascii="Arial" w:hAnsi="Arial"/>
                <w:sz w:val="20"/>
              </w:rPr>
              <w:t>,</w:t>
            </w:r>
            <w:r w:rsidR="00762D6B">
              <w:rPr>
                <w:rFonts w:ascii="Arial" w:hAnsi="Arial"/>
                <w:sz w:val="20"/>
              </w:rPr>
              <w:t xml:space="preserve">329 </w:t>
            </w:r>
            <w:r w:rsidR="00232C8B">
              <w:rPr>
                <w:rFonts w:ascii="Arial" w:hAnsi="Arial"/>
                <w:sz w:val="20"/>
              </w:rPr>
              <w:t>per annum</w:t>
            </w:r>
          </w:p>
        </w:tc>
      </w:tr>
      <w:tr w:rsidR="006E5BEA" w14:paraId="79B64D13" w14:textId="77777777" w:rsidTr="00232C8B">
        <w:trPr>
          <w:cantSplit/>
          <w:trHeight w:val="368"/>
        </w:trPr>
        <w:tc>
          <w:tcPr>
            <w:tcW w:w="5452" w:type="dxa"/>
            <w:tcBorders>
              <w:top w:val="nil"/>
              <w:bottom w:val="nil"/>
              <w:right w:val="nil"/>
            </w:tcBorders>
          </w:tcPr>
          <w:p w14:paraId="558E88BE" w14:textId="4851C918" w:rsidR="006E5BEA" w:rsidRDefault="006E5BEA">
            <w:pPr>
              <w:rPr>
                <w:rFonts w:ascii="Arial" w:hAnsi="Arial"/>
                <w:b/>
                <w:sz w:val="20"/>
              </w:rPr>
            </w:pPr>
            <w:r>
              <w:rPr>
                <w:rFonts w:ascii="Arial" w:hAnsi="Arial"/>
                <w:b/>
                <w:sz w:val="20"/>
              </w:rPr>
              <w:t>Contract Length</w:t>
            </w:r>
            <w:r w:rsidRPr="006E5BEA">
              <w:rPr>
                <w:rFonts w:ascii="Arial" w:hAnsi="Arial"/>
                <w:sz w:val="20"/>
              </w:rPr>
              <w:t>:</w:t>
            </w:r>
            <w:r w:rsidR="00B9232B">
              <w:rPr>
                <w:rFonts w:ascii="Arial" w:hAnsi="Arial"/>
                <w:sz w:val="20"/>
              </w:rPr>
              <w:t xml:space="preserve"> till 31</w:t>
            </w:r>
            <w:r w:rsidR="00B9232B" w:rsidRPr="00B9232B">
              <w:rPr>
                <w:rFonts w:ascii="Arial" w:hAnsi="Arial"/>
                <w:sz w:val="20"/>
                <w:vertAlign w:val="superscript"/>
              </w:rPr>
              <w:t>st</w:t>
            </w:r>
            <w:r w:rsidR="00B9232B">
              <w:rPr>
                <w:rFonts w:ascii="Arial" w:hAnsi="Arial"/>
                <w:sz w:val="20"/>
              </w:rPr>
              <w:t xml:space="preserve"> July 2018</w:t>
            </w:r>
            <w:r w:rsidR="00BF1D0F">
              <w:rPr>
                <w:rFonts w:ascii="Arial" w:hAnsi="Arial"/>
                <w:sz w:val="20"/>
              </w:rPr>
              <w:t xml:space="preserve"> </w:t>
            </w:r>
          </w:p>
        </w:tc>
        <w:tc>
          <w:tcPr>
            <w:tcW w:w="4988" w:type="dxa"/>
            <w:tcBorders>
              <w:top w:val="nil"/>
              <w:left w:val="nil"/>
              <w:bottom w:val="nil"/>
            </w:tcBorders>
          </w:tcPr>
          <w:p w14:paraId="5820B46B" w14:textId="77777777"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BF1D0F">
              <w:rPr>
                <w:rFonts w:ascii="Arial" w:hAnsi="Arial"/>
                <w:b/>
                <w:sz w:val="20"/>
              </w:rPr>
              <w:t>35</w:t>
            </w:r>
          </w:p>
        </w:tc>
      </w:tr>
      <w:tr w:rsidR="00594C01" w14:paraId="06564E44" w14:textId="77777777" w:rsidTr="00232C8B">
        <w:trPr>
          <w:cantSplit/>
          <w:trHeight w:val="368"/>
        </w:trPr>
        <w:tc>
          <w:tcPr>
            <w:tcW w:w="5452" w:type="dxa"/>
            <w:tcBorders>
              <w:top w:val="nil"/>
              <w:bottom w:val="nil"/>
              <w:right w:val="nil"/>
            </w:tcBorders>
          </w:tcPr>
          <w:p w14:paraId="61B7DACB"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bookmarkStart w:id="0" w:name="_GoBack"/>
            <w:bookmarkEnd w:id="0"/>
          </w:p>
        </w:tc>
        <w:tc>
          <w:tcPr>
            <w:tcW w:w="4988" w:type="dxa"/>
            <w:tcBorders>
              <w:top w:val="nil"/>
              <w:left w:val="nil"/>
              <w:bottom w:val="nil"/>
            </w:tcBorders>
          </w:tcPr>
          <w:p w14:paraId="6551988D" w14:textId="77777777" w:rsidR="00594C01" w:rsidRDefault="00594C01">
            <w:pPr>
              <w:rPr>
                <w:rFonts w:ascii="Arial" w:hAnsi="Arial"/>
                <w:b/>
                <w:sz w:val="20"/>
              </w:rPr>
            </w:pPr>
            <w:r>
              <w:rPr>
                <w:rFonts w:ascii="Arial" w:hAnsi="Arial"/>
                <w:b/>
                <w:sz w:val="20"/>
              </w:rPr>
              <w:t>Location</w:t>
            </w:r>
            <w:r w:rsidRPr="004879C9">
              <w:rPr>
                <w:rFonts w:ascii="Arial" w:hAnsi="Arial"/>
                <w:sz w:val="20"/>
              </w:rPr>
              <w:t>:</w:t>
            </w:r>
            <w:r w:rsidR="00BF1D0F">
              <w:rPr>
                <w:rFonts w:ascii="Arial" w:hAnsi="Arial"/>
                <w:sz w:val="20"/>
              </w:rPr>
              <w:t xml:space="preserve"> Elephant and Castle </w:t>
            </w:r>
          </w:p>
        </w:tc>
      </w:tr>
      <w:tr w:rsidR="00594C01" w14:paraId="51267484" w14:textId="77777777" w:rsidTr="00232C8B">
        <w:trPr>
          <w:cantSplit/>
          <w:trHeight w:val="368"/>
        </w:trPr>
        <w:tc>
          <w:tcPr>
            <w:tcW w:w="5452" w:type="dxa"/>
            <w:tcBorders>
              <w:top w:val="nil"/>
              <w:right w:val="nil"/>
            </w:tcBorders>
          </w:tcPr>
          <w:p w14:paraId="199F3DFB" w14:textId="77777777" w:rsidR="00CB4D8C" w:rsidRDefault="00594C01" w:rsidP="0017019E">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D00028">
              <w:rPr>
                <w:rFonts w:ascii="Arial" w:hAnsi="Arial"/>
                <w:sz w:val="20"/>
              </w:rPr>
              <w:t xml:space="preserve">Lens Based Technology </w:t>
            </w:r>
            <w:r w:rsidR="00815291">
              <w:rPr>
                <w:rFonts w:ascii="Arial" w:hAnsi="Arial"/>
                <w:sz w:val="20"/>
              </w:rPr>
              <w:t>Technical Coordinator</w:t>
            </w:r>
          </w:p>
          <w:p w14:paraId="38052F8A" w14:textId="77777777" w:rsidR="007B0589" w:rsidRPr="006E5BEA" w:rsidRDefault="007B0589" w:rsidP="0017019E">
            <w:pPr>
              <w:rPr>
                <w:rFonts w:ascii="Arial" w:hAnsi="Arial"/>
                <w:sz w:val="20"/>
              </w:rPr>
            </w:pPr>
          </w:p>
        </w:tc>
        <w:tc>
          <w:tcPr>
            <w:tcW w:w="4988" w:type="dxa"/>
            <w:tcBorders>
              <w:top w:val="nil"/>
              <w:left w:val="nil"/>
            </w:tcBorders>
          </w:tcPr>
          <w:p w14:paraId="39FD9ABF" w14:textId="77777777" w:rsidR="00594C01" w:rsidRDefault="00594C01">
            <w:pPr>
              <w:rPr>
                <w:rFonts w:ascii="Arial" w:hAnsi="Arial"/>
                <w:b/>
                <w:sz w:val="20"/>
              </w:rPr>
            </w:pPr>
            <w:r>
              <w:rPr>
                <w:rFonts w:ascii="Arial" w:hAnsi="Arial"/>
                <w:b/>
                <w:bCs/>
                <w:sz w:val="20"/>
              </w:rPr>
              <w:t>College/Service</w:t>
            </w:r>
            <w:r>
              <w:rPr>
                <w:rFonts w:ascii="Arial" w:hAnsi="Arial"/>
                <w:sz w:val="20"/>
              </w:rPr>
              <w:t>:</w:t>
            </w:r>
            <w:r w:rsidR="00BF1D0F">
              <w:rPr>
                <w:rFonts w:ascii="Arial" w:hAnsi="Arial"/>
                <w:sz w:val="20"/>
              </w:rPr>
              <w:t xml:space="preserve"> London College of Communication </w:t>
            </w:r>
          </w:p>
        </w:tc>
      </w:tr>
      <w:tr w:rsidR="00594C01" w14:paraId="5AE1B436" w14:textId="77777777">
        <w:tc>
          <w:tcPr>
            <w:tcW w:w="10440" w:type="dxa"/>
            <w:gridSpan w:val="2"/>
          </w:tcPr>
          <w:p w14:paraId="4B50D1B5" w14:textId="77777777" w:rsidR="006E0CC8" w:rsidRDefault="00594C01">
            <w:pPr>
              <w:rPr>
                <w:rFonts w:ascii="Arial" w:hAnsi="Arial"/>
                <w:b/>
                <w:sz w:val="20"/>
              </w:rPr>
            </w:pPr>
            <w:r>
              <w:rPr>
                <w:rFonts w:ascii="Arial" w:hAnsi="Arial"/>
                <w:b/>
                <w:sz w:val="20"/>
              </w:rPr>
              <w:t>Purpose of Role:</w:t>
            </w:r>
          </w:p>
          <w:p w14:paraId="7689D9DA" w14:textId="77777777" w:rsidR="009C7B36" w:rsidRDefault="009C7B36">
            <w:pPr>
              <w:rPr>
                <w:rFonts w:ascii="Arial" w:hAnsi="Arial"/>
                <w:b/>
                <w:sz w:val="20"/>
              </w:rPr>
            </w:pPr>
          </w:p>
          <w:p w14:paraId="21777CE1" w14:textId="77777777"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provide professional expertise</w:t>
            </w:r>
            <w:r w:rsidR="00D00028">
              <w:rPr>
                <w:rFonts w:ascii="Arial" w:hAnsi="Arial" w:cs="Arial"/>
                <w:sz w:val="20"/>
                <w:szCs w:val="20"/>
              </w:rPr>
              <w:t xml:space="preserve"> in the area of</w:t>
            </w:r>
            <w:r w:rsidR="0095714A">
              <w:rPr>
                <w:rFonts w:ascii="Arial" w:hAnsi="Arial" w:cs="Arial"/>
                <w:sz w:val="20"/>
                <w:szCs w:val="20"/>
              </w:rPr>
              <w:t xml:space="preserve"> photographic</w:t>
            </w:r>
            <w:r w:rsidR="00E55C8B">
              <w:rPr>
                <w:rFonts w:ascii="Arial" w:hAnsi="Arial" w:cs="Arial"/>
                <w:sz w:val="20"/>
                <w:szCs w:val="20"/>
              </w:rPr>
              <w:t xml:space="preserve"> image c</w:t>
            </w:r>
            <w:r w:rsidR="006C38BA">
              <w:rPr>
                <w:rFonts w:ascii="Arial" w:hAnsi="Arial" w:cs="Arial"/>
                <w:sz w:val="20"/>
                <w:szCs w:val="20"/>
              </w:rPr>
              <w:t>apture</w:t>
            </w:r>
            <w:r w:rsidR="00BF1D0F">
              <w:rPr>
                <w:rFonts w:ascii="Arial" w:hAnsi="Arial" w:cs="Arial"/>
                <w:sz w:val="20"/>
                <w:szCs w:val="20"/>
              </w:rPr>
              <w:t xml:space="preserve"> and process</w:t>
            </w:r>
            <w:r w:rsidR="007309FA">
              <w:rPr>
                <w:rFonts w:ascii="Arial" w:hAnsi="Arial" w:cs="Arial"/>
                <w:sz w:val="20"/>
                <w:szCs w:val="20"/>
              </w:rPr>
              <w:t xml:space="preserve">, </w:t>
            </w:r>
            <w:r w:rsidR="006C38BA">
              <w:rPr>
                <w:rFonts w:ascii="Arial" w:hAnsi="Arial" w:cs="Arial"/>
                <w:sz w:val="20"/>
                <w:szCs w:val="20"/>
              </w:rPr>
              <w:t xml:space="preserve">to provide </w:t>
            </w:r>
            <w:r w:rsidR="007309FA">
              <w:rPr>
                <w:rFonts w:ascii="Arial" w:hAnsi="Arial" w:cs="Arial"/>
                <w:sz w:val="20"/>
                <w:szCs w:val="20"/>
              </w:rPr>
              <w:t xml:space="preserve">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7FFE80CD" w14:textId="77777777"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techniques, production methods and technology. </w:t>
            </w:r>
            <w:r w:rsidR="00D00028">
              <w:rPr>
                <w:rFonts w:ascii="Arial" w:hAnsi="Arial" w:cs="Arial"/>
                <w:sz w:val="20"/>
                <w:szCs w:val="20"/>
              </w:rPr>
              <w:t xml:space="preserve">To provide expert guidance in the preparation of work for display, mounting and exhibiting. </w:t>
            </w:r>
          </w:p>
          <w:p w14:paraId="61A03A19" w14:textId="77777777" w:rsidR="00594C01" w:rsidRPr="00670891" w:rsidRDefault="00670891" w:rsidP="00BF1D0F">
            <w:pPr>
              <w:spacing w:after="200" w:line="276" w:lineRule="auto"/>
              <w:rPr>
                <w:rFonts w:ascii="Arial" w:hAnsi="Arial" w:cs="Arial"/>
                <w:sz w:val="20"/>
                <w:szCs w:val="20"/>
              </w:rPr>
            </w:pPr>
            <w:r w:rsidRPr="00670891">
              <w:rPr>
                <w:rFonts w:ascii="Arial" w:hAnsi="Arial" w:cs="Arial"/>
                <w:sz w:val="20"/>
                <w:szCs w:val="20"/>
              </w:rPr>
              <w:t xml:space="preserve">To contribute </w:t>
            </w:r>
            <w:r w:rsidR="00BF1D0F">
              <w:rPr>
                <w:rFonts w:ascii="Arial" w:hAnsi="Arial" w:cs="Arial"/>
                <w:sz w:val="20"/>
                <w:szCs w:val="20"/>
              </w:rPr>
              <w:t xml:space="preserve">technical </w:t>
            </w:r>
            <w:r w:rsidRPr="00670891">
              <w:rPr>
                <w:rFonts w:ascii="Arial" w:hAnsi="Arial" w:cs="Arial"/>
                <w:sz w:val="20"/>
                <w:szCs w:val="20"/>
              </w:rPr>
              <w:t>input to student concept and expressive/creative intention</w:t>
            </w:r>
            <w:r w:rsidR="007309FA">
              <w:rPr>
                <w:rFonts w:ascii="Arial" w:hAnsi="Arial" w:cs="Arial"/>
                <w:sz w:val="20"/>
                <w:szCs w:val="20"/>
              </w:rPr>
              <w:t>, including giving feedback to studen</w:t>
            </w:r>
            <w:r w:rsidR="00F0402C">
              <w:rPr>
                <w:rFonts w:ascii="Arial" w:hAnsi="Arial" w:cs="Arial"/>
                <w:sz w:val="20"/>
                <w:szCs w:val="20"/>
              </w:rPr>
              <w:t xml:space="preserve">ts, </w:t>
            </w:r>
            <w:r>
              <w:rPr>
                <w:rFonts w:ascii="Arial" w:hAnsi="Arial" w:cs="Arial"/>
                <w:sz w:val="20"/>
                <w:szCs w:val="20"/>
              </w:rPr>
              <w:t>with reference to appropriate learning outcomes of the course or project.</w:t>
            </w:r>
          </w:p>
        </w:tc>
      </w:tr>
      <w:tr w:rsidR="00594C01" w14:paraId="7D8D5C80" w14:textId="77777777">
        <w:tc>
          <w:tcPr>
            <w:tcW w:w="10440" w:type="dxa"/>
            <w:gridSpan w:val="2"/>
          </w:tcPr>
          <w:p w14:paraId="1FCB615F" w14:textId="77777777" w:rsidR="00594C01" w:rsidRDefault="00594C01">
            <w:pPr>
              <w:rPr>
                <w:rFonts w:ascii="Arial" w:hAnsi="Arial"/>
                <w:b/>
                <w:sz w:val="20"/>
              </w:rPr>
            </w:pPr>
            <w:r>
              <w:rPr>
                <w:rFonts w:ascii="Arial" w:hAnsi="Arial"/>
                <w:b/>
                <w:sz w:val="20"/>
              </w:rPr>
              <w:t>Duties and Responsibilities</w:t>
            </w:r>
          </w:p>
          <w:p w14:paraId="5863469D" w14:textId="77777777" w:rsidR="00670891" w:rsidRDefault="00670891">
            <w:pPr>
              <w:rPr>
                <w:rFonts w:ascii="Arial" w:hAnsi="Arial"/>
                <w:b/>
                <w:sz w:val="20"/>
              </w:rPr>
            </w:pPr>
          </w:p>
          <w:p w14:paraId="7398CB5A" w14:textId="1DA5538C" w:rsidR="00295975" w:rsidRDefault="00295975"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 xml:space="preserve">To </w:t>
            </w:r>
            <w:r w:rsidR="00F0402C">
              <w:rPr>
                <w:rFonts w:ascii="Arial" w:hAnsi="Arial" w:cs="Arial"/>
                <w:sz w:val="20"/>
                <w:szCs w:val="20"/>
              </w:rPr>
              <w:t xml:space="preserve">assist in the </w:t>
            </w:r>
            <w:r w:rsidR="00BF1D0F">
              <w:rPr>
                <w:rFonts w:ascii="Arial" w:hAnsi="Arial" w:cs="Arial"/>
                <w:sz w:val="20"/>
                <w:szCs w:val="20"/>
              </w:rPr>
              <w:t>day-to-day</w:t>
            </w:r>
            <w:r>
              <w:rPr>
                <w:rFonts w:ascii="Arial" w:hAnsi="Arial" w:cs="Arial"/>
                <w:sz w:val="20"/>
                <w:szCs w:val="20"/>
              </w:rPr>
              <w:t xml:space="preserve"> running </w:t>
            </w:r>
            <w:r w:rsidR="006C38BA">
              <w:rPr>
                <w:rFonts w:ascii="Arial" w:hAnsi="Arial" w:cs="Arial"/>
                <w:sz w:val="20"/>
                <w:szCs w:val="20"/>
              </w:rPr>
              <w:t>of the</w:t>
            </w:r>
            <w:r w:rsidR="00D00028">
              <w:rPr>
                <w:rFonts w:ascii="Arial" w:hAnsi="Arial" w:cs="Arial"/>
                <w:sz w:val="20"/>
                <w:szCs w:val="20"/>
              </w:rPr>
              <w:t xml:space="preserve"> Lens Based Technology studios and</w:t>
            </w:r>
            <w:r w:rsidR="007C7A3D">
              <w:rPr>
                <w:rFonts w:ascii="Arial" w:hAnsi="Arial" w:cs="Arial"/>
                <w:sz w:val="20"/>
                <w:szCs w:val="20"/>
              </w:rPr>
              <w:t xml:space="preserve"> </w:t>
            </w:r>
            <w:r w:rsidR="006C38BA">
              <w:rPr>
                <w:rFonts w:ascii="Arial" w:hAnsi="Arial" w:cs="Arial"/>
                <w:sz w:val="20"/>
                <w:szCs w:val="20"/>
              </w:rPr>
              <w:t>darkrooms</w:t>
            </w:r>
            <w:r>
              <w:rPr>
                <w:rFonts w:ascii="Arial" w:hAnsi="Arial" w:cs="Arial"/>
                <w:sz w:val="20"/>
                <w:szCs w:val="20"/>
              </w:rPr>
              <w:t xml:space="preserve"> including the use and booking of specialist facilities i.e. darkrooms, </w:t>
            </w:r>
            <w:r w:rsidR="006C38BA">
              <w:rPr>
                <w:rFonts w:ascii="Arial" w:hAnsi="Arial" w:cs="Arial"/>
                <w:sz w:val="20"/>
                <w:szCs w:val="20"/>
              </w:rPr>
              <w:t xml:space="preserve">processing machines, </w:t>
            </w:r>
            <w:r>
              <w:rPr>
                <w:rFonts w:ascii="Arial" w:hAnsi="Arial" w:cs="Arial"/>
                <w:sz w:val="20"/>
                <w:szCs w:val="20"/>
              </w:rPr>
              <w:t xml:space="preserve">studios </w:t>
            </w:r>
            <w:r w:rsidR="00D00028">
              <w:rPr>
                <w:rFonts w:ascii="Arial" w:hAnsi="Arial" w:cs="Arial"/>
                <w:sz w:val="20"/>
                <w:szCs w:val="20"/>
              </w:rPr>
              <w:t>and the Lens Based</w:t>
            </w:r>
            <w:r w:rsidR="006C38BA">
              <w:rPr>
                <w:rFonts w:ascii="Arial" w:hAnsi="Arial" w:cs="Arial"/>
                <w:sz w:val="20"/>
                <w:szCs w:val="20"/>
              </w:rPr>
              <w:t xml:space="preserve"> finishing area </w:t>
            </w:r>
            <w:r w:rsidR="008B3DE4">
              <w:rPr>
                <w:rFonts w:ascii="Arial" w:hAnsi="Arial" w:cs="Arial"/>
                <w:sz w:val="20"/>
                <w:szCs w:val="20"/>
              </w:rPr>
              <w:t>within and outside</w:t>
            </w:r>
            <w:r>
              <w:rPr>
                <w:rFonts w:ascii="Arial" w:hAnsi="Arial" w:cs="Arial"/>
                <w:sz w:val="20"/>
                <w:szCs w:val="20"/>
              </w:rPr>
              <w:t xml:space="preserve"> timetabled teaching sessions.</w:t>
            </w:r>
          </w:p>
          <w:p w14:paraId="47BE1F20" w14:textId="3D49BBD9" w:rsidR="006C38BA" w:rsidRDefault="00E3539B" w:rsidP="00730B97">
            <w:pPr>
              <w:pStyle w:val="ListParagraph"/>
              <w:numPr>
                <w:ilvl w:val="0"/>
                <w:numId w:val="19"/>
              </w:numPr>
              <w:spacing w:after="200" w:line="276" w:lineRule="auto"/>
              <w:jc w:val="both"/>
              <w:rPr>
                <w:rFonts w:ascii="Arial" w:hAnsi="Arial" w:cs="Arial"/>
                <w:sz w:val="20"/>
                <w:szCs w:val="20"/>
              </w:rPr>
            </w:pPr>
            <w:r w:rsidRPr="006C38BA">
              <w:rPr>
                <w:rFonts w:ascii="Arial" w:hAnsi="Arial" w:cs="Arial"/>
                <w:sz w:val="20"/>
                <w:szCs w:val="20"/>
              </w:rPr>
              <w:t xml:space="preserve">To contribute, as a member of the </w:t>
            </w:r>
            <w:r w:rsidR="00D00028">
              <w:rPr>
                <w:rFonts w:ascii="Arial" w:hAnsi="Arial" w:cs="Arial"/>
                <w:sz w:val="20"/>
                <w:szCs w:val="20"/>
              </w:rPr>
              <w:t>Lens Based</w:t>
            </w:r>
            <w:r w:rsidR="00E55C8B">
              <w:rPr>
                <w:rFonts w:ascii="Arial" w:hAnsi="Arial" w:cs="Arial"/>
                <w:sz w:val="20"/>
                <w:szCs w:val="20"/>
              </w:rPr>
              <w:t xml:space="preserve"> Technical</w:t>
            </w:r>
            <w:r w:rsidR="008B3DE4">
              <w:rPr>
                <w:rFonts w:ascii="Arial" w:hAnsi="Arial" w:cs="Arial"/>
                <w:sz w:val="20"/>
                <w:szCs w:val="20"/>
              </w:rPr>
              <w:t xml:space="preserve"> team, to</w:t>
            </w:r>
            <w:r w:rsidRPr="006C38BA">
              <w:rPr>
                <w:rFonts w:ascii="Arial" w:hAnsi="Arial" w:cs="Arial"/>
                <w:sz w:val="20"/>
                <w:szCs w:val="20"/>
              </w:rPr>
              <w:t xml:space="preserve"> the development of the </w:t>
            </w:r>
            <w:r w:rsidR="00D00028">
              <w:rPr>
                <w:rFonts w:ascii="Arial" w:hAnsi="Arial" w:cs="Arial"/>
                <w:sz w:val="20"/>
                <w:szCs w:val="20"/>
              </w:rPr>
              <w:t>Lens Based</w:t>
            </w:r>
            <w:r w:rsidR="006C38BA">
              <w:rPr>
                <w:rFonts w:ascii="Arial" w:hAnsi="Arial" w:cs="Arial"/>
                <w:sz w:val="20"/>
                <w:szCs w:val="20"/>
              </w:rPr>
              <w:t xml:space="preserve"> Photography technical area</w:t>
            </w:r>
            <w:r w:rsidR="007C7A3D">
              <w:rPr>
                <w:rFonts w:ascii="Arial" w:hAnsi="Arial" w:cs="Arial"/>
                <w:sz w:val="20"/>
                <w:szCs w:val="20"/>
              </w:rPr>
              <w:t>s</w:t>
            </w:r>
            <w:r w:rsidR="00F0402C">
              <w:rPr>
                <w:rFonts w:ascii="Arial" w:hAnsi="Arial" w:cs="Arial"/>
                <w:sz w:val="20"/>
                <w:szCs w:val="20"/>
              </w:rPr>
              <w:t>.</w:t>
            </w:r>
          </w:p>
          <w:p w14:paraId="63BCE9F6" w14:textId="48214152" w:rsidR="00E3539B" w:rsidRPr="006C38BA" w:rsidRDefault="00E3539B" w:rsidP="00730B97">
            <w:pPr>
              <w:pStyle w:val="ListParagraph"/>
              <w:numPr>
                <w:ilvl w:val="0"/>
                <w:numId w:val="19"/>
              </w:numPr>
              <w:spacing w:after="200" w:line="276" w:lineRule="auto"/>
              <w:jc w:val="both"/>
              <w:rPr>
                <w:rFonts w:ascii="Arial" w:hAnsi="Arial" w:cs="Arial"/>
                <w:sz w:val="20"/>
                <w:szCs w:val="20"/>
              </w:rPr>
            </w:pPr>
            <w:r w:rsidRPr="006C38BA">
              <w:rPr>
                <w:rFonts w:ascii="Arial" w:hAnsi="Arial" w:cs="Arial"/>
                <w:sz w:val="20"/>
                <w:szCs w:val="20"/>
              </w:rPr>
              <w:t>To contribute and collaborate with</w:t>
            </w:r>
            <w:r w:rsidR="00D00028">
              <w:rPr>
                <w:rFonts w:ascii="Arial" w:hAnsi="Arial" w:cs="Arial"/>
                <w:sz w:val="20"/>
                <w:szCs w:val="20"/>
              </w:rPr>
              <w:t xml:space="preserve"> </w:t>
            </w:r>
            <w:r w:rsidR="006C38BA" w:rsidRPr="006C38BA">
              <w:rPr>
                <w:rFonts w:ascii="Arial" w:hAnsi="Arial" w:cs="Arial"/>
                <w:sz w:val="20"/>
                <w:szCs w:val="20"/>
              </w:rPr>
              <w:t>LCC</w:t>
            </w:r>
            <w:r w:rsidRPr="006C38BA">
              <w:rPr>
                <w:rFonts w:ascii="Arial" w:hAnsi="Arial" w:cs="Arial"/>
                <w:sz w:val="20"/>
                <w:szCs w:val="20"/>
              </w:rPr>
              <w:t xml:space="preserve"> technical team members as required to ensure the key priorities and levels </w:t>
            </w:r>
            <w:r w:rsidR="008B3DE4">
              <w:rPr>
                <w:rFonts w:ascii="Arial" w:hAnsi="Arial" w:cs="Arial"/>
                <w:sz w:val="20"/>
                <w:szCs w:val="20"/>
              </w:rPr>
              <w:t>of service are met successfully including</w:t>
            </w:r>
            <w:r w:rsidR="00CB1F54" w:rsidRPr="006C38BA">
              <w:rPr>
                <w:rFonts w:ascii="Arial" w:hAnsi="Arial" w:cs="Arial"/>
                <w:sz w:val="20"/>
                <w:szCs w:val="20"/>
              </w:rPr>
              <w:t xml:space="preserve"> compliance with Health and </w:t>
            </w:r>
            <w:r w:rsidR="00577805">
              <w:rPr>
                <w:rFonts w:ascii="Arial" w:hAnsi="Arial" w:cs="Arial"/>
                <w:sz w:val="20"/>
                <w:szCs w:val="20"/>
              </w:rPr>
              <w:t xml:space="preserve">Safety, maintenance </w:t>
            </w:r>
            <w:r w:rsidR="00CB1F54" w:rsidRPr="006C38BA">
              <w:rPr>
                <w:rFonts w:ascii="Arial" w:hAnsi="Arial" w:cs="Arial"/>
                <w:sz w:val="20"/>
                <w:szCs w:val="20"/>
              </w:rPr>
              <w:t>of equipment</w:t>
            </w:r>
            <w:r w:rsidR="00577805">
              <w:rPr>
                <w:rFonts w:ascii="Arial" w:hAnsi="Arial" w:cs="Arial"/>
                <w:sz w:val="20"/>
                <w:szCs w:val="20"/>
              </w:rPr>
              <w:t xml:space="preserve"> and </w:t>
            </w:r>
            <w:r w:rsidR="00A1153E">
              <w:rPr>
                <w:rFonts w:ascii="Arial" w:hAnsi="Arial" w:cs="Arial"/>
                <w:sz w:val="20"/>
                <w:szCs w:val="20"/>
              </w:rPr>
              <w:t xml:space="preserve">safe </w:t>
            </w:r>
            <w:r w:rsidR="00577805">
              <w:rPr>
                <w:rFonts w:ascii="Arial" w:hAnsi="Arial" w:cs="Arial"/>
                <w:sz w:val="20"/>
                <w:szCs w:val="20"/>
              </w:rPr>
              <w:t>mixing of photographic chemicals.</w:t>
            </w:r>
          </w:p>
          <w:p w14:paraId="61686C50" w14:textId="77777777" w:rsidR="00F0402C" w:rsidRDefault="00E3539B" w:rsidP="00730B97">
            <w:pPr>
              <w:pStyle w:val="ListParagraph"/>
              <w:numPr>
                <w:ilvl w:val="0"/>
                <w:numId w:val="19"/>
              </w:numPr>
              <w:spacing w:after="200" w:line="276" w:lineRule="auto"/>
              <w:jc w:val="both"/>
              <w:rPr>
                <w:rFonts w:ascii="Arial" w:hAnsi="Arial" w:cs="Arial"/>
                <w:sz w:val="20"/>
                <w:szCs w:val="20"/>
              </w:rPr>
            </w:pPr>
            <w:r w:rsidRPr="00F0402C">
              <w:rPr>
                <w:rFonts w:ascii="Arial" w:hAnsi="Arial" w:cs="Arial"/>
                <w:sz w:val="20"/>
                <w:szCs w:val="20"/>
              </w:rPr>
              <w:t>To provide feedback to</w:t>
            </w:r>
            <w:r w:rsidR="00815291" w:rsidRPr="00F0402C">
              <w:rPr>
                <w:rFonts w:ascii="Arial" w:hAnsi="Arial" w:cs="Arial"/>
                <w:sz w:val="20"/>
                <w:szCs w:val="20"/>
              </w:rPr>
              <w:t xml:space="preserve"> Course Leaders, Technical Coordinator</w:t>
            </w:r>
            <w:r w:rsidRPr="00F0402C">
              <w:rPr>
                <w:rFonts w:ascii="Arial" w:hAnsi="Arial" w:cs="Arial"/>
                <w:sz w:val="20"/>
                <w:szCs w:val="20"/>
              </w:rPr>
              <w:t>s and/or</w:t>
            </w:r>
            <w:r w:rsidR="00815291" w:rsidRPr="00F0402C">
              <w:rPr>
                <w:rFonts w:ascii="Arial" w:hAnsi="Arial" w:cs="Arial"/>
                <w:sz w:val="20"/>
                <w:szCs w:val="20"/>
              </w:rPr>
              <w:t xml:space="preserve"> Technical Managers</w:t>
            </w:r>
            <w:r w:rsidRPr="00F0402C">
              <w:rPr>
                <w:rFonts w:ascii="Arial" w:hAnsi="Arial" w:cs="Arial"/>
                <w:sz w:val="20"/>
                <w:szCs w:val="20"/>
              </w:rPr>
              <w:t xml:space="preserve"> regarding service </w:t>
            </w:r>
            <w:r w:rsidR="00F0402C">
              <w:rPr>
                <w:rFonts w:ascii="Arial" w:hAnsi="Arial" w:cs="Arial"/>
                <w:sz w:val="20"/>
                <w:szCs w:val="20"/>
              </w:rPr>
              <w:t>levels and student requirements.</w:t>
            </w:r>
          </w:p>
          <w:p w14:paraId="7E10331E" w14:textId="77777777" w:rsidR="00670891" w:rsidRPr="00F0402C" w:rsidRDefault="00670891" w:rsidP="00730B97">
            <w:pPr>
              <w:pStyle w:val="ListParagraph"/>
              <w:numPr>
                <w:ilvl w:val="0"/>
                <w:numId w:val="19"/>
              </w:numPr>
              <w:spacing w:after="200" w:line="276" w:lineRule="auto"/>
              <w:jc w:val="both"/>
              <w:rPr>
                <w:rFonts w:ascii="Arial" w:hAnsi="Arial" w:cs="Arial"/>
                <w:sz w:val="20"/>
                <w:szCs w:val="20"/>
              </w:rPr>
            </w:pPr>
            <w:r w:rsidRPr="00F0402C">
              <w:rPr>
                <w:rFonts w:ascii="Arial" w:hAnsi="Arial" w:cs="Arial"/>
                <w:sz w:val="20"/>
                <w:szCs w:val="20"/>
              </w:rPr>
              <w:t>To work at an agreed level within the terms of the glossary of key terms (describing T &amp; L relationships between Technicians and students)</w:t>
            </w:r>
            <w:r w:rsidR="006C38BA" w:rsidRPr="00F0402C">
              <w:rPr>
                <w:rFonts w:ascii="Arial" w:hAnsi="Arial" w:cs="Arial"/>
                <w:sz w:val="20"/>
                <w:szCs w:val="20"/>
              </w:rPr>
              <w:t>.</w:t>
            </w:r>
            <w:r w:rsidR="005E7B42" w:rsidRPr="00F0402C">
              <w:rPr>
                <w:rFonts w:ascii="Arial" w:hAnsi="Arial" w:cs="Arial"/>
                <w:sz w:val="20"/>
                <w:szCs w:val="20"/>
              </w:rPr>
              <w:t xml:space="preserve"> </w:t>
            </w:r>
            <w:r w:rsidR="006C38BA" w:rsidRPr="00F0402C">
              <w:rPr>
                <w:rFonts w:ascii="Arial" w:hAnsi="Arial" w:cs="Arial"/>
                <w:sz w:val="20"/>
                <w:szCs w:val="20"/>
              </w:rPr>
              <w:t xml:space="preserve">Including </w:t>
            </w:r>
            <w:r w:rsidR="009C7B36">
              <w:rPr>
                <w:rFonts w:ascii="Arial" w:hAnsi="Arial" w:cs="Arial"/>
                <w:sz w:val="20"/>
                <w:szCs w:val="20"/>
              </w:rPr>
              <w:t xml:space="preserve">workshops and </w:t>
            </w:r>
            <w:r w:rsidR="006C38BA" w:rsidRPr="00F0402C">
              <w:rPr>
                <w:rFonts w:ascii="Arial" w:hAnsi="Arial" w:cs="Arial"/>
                <w:sz w:val="20"/>
                <w:szCs w:val="20"/>
              </w:rPr>
              <w:t>demonstration of</w:t>
            </w:r>
            <w:r w:rsidR="009C7B36">
              <w:rPr>
                <w:rFonts w:ascii="Arial" w:hAnsi="Arial" w:cs="Arial"/>
                <w:sz w:val="20"/>
                <w:szCs w:val="20"/>
              </w:rPr>
              <w:t xml:space="preserve"> darkroom use, studio use and camera and lighting</w:t>
            </w:r>
            <w:r w:rsidR="006C38BA" w:rsidRPr="00F0402C">
              <w:rPr>
                <w:rFonts w:ascii="Arial" w:hAnsi="Arial" w:cs="Arial"/>
                <w:sz w:val="20"/>
                <w:szCs w:val="20"/>
              </w:rPr>
              <w:t xml:space="preserve"> techniques.</w:t>
            </w:r>
          </w:p>
          <w:p w14:paraId="4E8601FB" w14:textId="5EF5F69D" w:rsidR="00295975" w:rsidRPr="00295975" w:rsidRDefault="007309FA" w:rsidP="00730B97">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w:t>
            </w:r>
            <w:r w:rsidR="00F0402C">
              <w:rPr>
                <w:rFonts w:ascii="Arial" w:hAnsi="Arial" w:cs="Arial"/>
                <w:sz w:val="20"/>
                <w:szCs w:val="20"/>
              </w:rPr>
              <w:t xml:space="preserve">technical </w:t>
            </w:r>
            <w:r>
              <w:rPr>
                <w:rFonts w:ascii="Arial" w:hAnsi="Arial" w:cs="Arial"/>
                <w:sz w:val="20"/>
                <w:szCs w:val="20"/>
              </w:rPr>
              <w:t>advice to students</w:t>
            </w:r>
            <w:r w:rsidR="00D00028">
              <w:rPr>
                <w:rFonts w:ascii="Arial" w:hAnsi="Arial" w:cs="Arial"/>
                <w:sz w:val="20"/>
                <w:szCs w:val="20"/>
              </w:rPr>
              <w:t xml:space="preserve"> in the area of photography</w:t>
            </w:r>
            <w:r w:rsidR="00E55C8B">
              <w:rPr>
                <w:rFonts w:ascii="Arial" w:hAnsi="Arial" w:cs="Arial"/>
                <w:sz w:val="20"/>
                <w:szCs w:val="20"/>
              </w:rPr>
              <w:t xml:space="preserve"> image c</w:t>
            </w:r>
            <w:r w:rsidR="006C38BA">
              <w:rPr>
                <w:rFonts w:ascii="Arial" w:hAnsi="Arial" w:cs="Arial"/>
                <w:sz w:val="20"/>
                <w:szCs w:val="20"/>
              </w:rPr>
              <w:t>apture</w:t>
            </w:r>
            <w:r>
              <w:rPr>
                <w:rFonts w:ascii="Arial" w:hAnsi="Arial" w:cs="Arial"/>
                <w:sz w:val="20"/>
                <w:szCs w:val="20"/>
              </w:rPr>
              <w:t xml:space="preserve">, helping </w:t>
            </w:r>
            <w:r w:rsidR="008B3DE4">
              <w:rPr>
                <w:rFonts w:ascii="Arial" w:hAnsi="Arial" w:cs="Arial"/>
                <w:sz w:val="20"/>
                <w:szCs w:val="20"/>
              </w:rPr>
              <w:t>students to identify and use of</w:t>
            </w:r>
            <w:r w:rsidR="00A67985">
              <w:rPr>
                <w:rFonts w:ascii="Arial" w:hAnsi="Arial" w:cs="Arial"/>
                <w:sz w:val="20"/>
                <w:szCs w:val="20"/>
              </w:rPr>
              <w:t xml:space="preserve">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0606CC3C" w14:textId="68BEE640" w:rsidR="00A67985" w:rsidRDefault="00A67985" w:rsidP="00730B97">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demonstration, </w:t>
            </w:r>
            <w:r w:rsidR="0050773F">
              <w:rPr>
                <w:rFonts w:ascii="Arial" w:hAnsi="Arial" w:cs="Arial"/>
                <w:sz w:val="20"/>
                <w:szCs w:val="20"/>
              </w:rPr>
              <w:t>instruction with a process/technique</w:t>
            </w:r>
            <w:r w:rsidR="00EA0F7D">
              <w:rPr>
                <w:rFonts w:ascii="Arial" w:hAnsi="Arial" w:cs="Arial"/>
                <w:sz w:val="20"/>
                <w:szCs w:val="20"/>
              </w:rPr>
              <w:t>, coaching in</w:t>
            </w:r>
            <w:r>
              <w:rPr>
                <w:rFonts w:ascii="Arial" w:hAnsi="Arial" w:cs="Arial"/>
                <w:sz w:val="20"/>
                <w:szCs w:val="20"/>
              </w:rPr>
              <w:t xml:space="preserve"> the development and proficiency of a particu</w:t>
            </w:r>
            <w:r w:rsidR="00F0402C">
              <w:rPr>
                <w:rFonts w:ascii="Arial" w:hAnsi="Arial" w:cs="Arial"/>
                <w:sz w:val="20"/>
                <w:szCs w:val="20"/>
              </w:rPr>
              <w:t>lar skill, technique or</w:t>
            </w:r>
            <w:r w:rsidR="00D00028">
              <w:rPr>
                <w:rFonts w:ascii="Arial" w:hAnsi="Arial" w:cs="Arial"/>
                <w:sz w:val="20"/>
                <w:szCs w:val="20"/>
              </w:rPr>
              <w:t xml:space="preserve"> process within the area of</w:t>
            </w:r>
            <w:r w:rsidR="00E55C8B">
              <w:rPr>
                <w:rFonts w:ascii="Arial" w:hAnsi="Arial" w:cs="Arial"/>
                <w:sz w:val="20"/>
                <w:szCs w:val="20"/>
              </w:rPr>
              <w:t xml:space="preserve"> image c</w:t>
            </w:r>
            <w:r w:rsidR="00F0402C">
              <w:rPr>
                <w:rFonts w:ascii="Arial" w:hAnsi="Arial" w:cs="Arial"/>
                <w:sz w:val="20"/>
                <w:szCs w:val="20"/>
              </w:rPr>
              <w:t>apture and processing.</w:t>
            </w:r>
          </w:p>
          <w:p w14:paraId="4DD5C94D" w14:textId="5802F49D" w:rsidR="00730B97" w:rsidRPr="00730B97" w:rsidRDefault="008B3DE4"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liaise with the Kit Room</w:t>
            </w:r>
            <w:r w:rsidR="00D00028">
              <w:rPr>
                <w:rFonts w:ascii="Arial" w:hAnsi="Arial" w:cs="Arial"/>
                <w:sz w:val="20"/>
                <w:szCs w:val="20"/>
              </w:rPr>
              <w:t xml:space="preserve"> Technical Team for Lens Based </w:t>
            </w:r>
            <w:proofErr w:type="gramStart"/>
            <w:r w:rsidR="00D00028">
              <w:rPr>
                <w:rFonts w:ascii="Arial" w:hAnsi="Arial" w:cs="Arial"/>
                <w:sz w:val="20"/>
                <w:szCs w:val="20"/>
              </w:rPr>
              <w:t>Technology</w:t>
            </w:r>
            <w:r>
              <w:rPr>
                <w:rFonts w:ascii="Arial" w:hAnsi="Arial" w:cs="Arial"/>
                <w:sz w:val="20"/>
                <w:szCs w:val="20"/>
              </w:rPr>
              <w:t xml:space="preserve"> </w:t>
            </w:r>
            <w:r w:rsidR="00730B97">
              <w:rPr>
                <w:rFonts w:ascii="Arial" w:hAnsi="Arial" w:cs="Arial"/>
                <w:sz w:val="20"/>
                <w:szCs w:val="20"/>
              </w:rPr>
              <w:t xml:space="preserve"> equipment</w:t>
            </w:r>
            <w:proofErr w:type="gramEnd"/>
            <w:r w:rsidR="00730B97">
              <w:rPr>
                <w:rFonts w:ascii="Arial" w:hAnsi="Arial" w:cs="Arial"/>
                <w:sz w:val="20"/>
                <w:szCs w:val="20"/>
              </w:rPr>
              <w:t xml:space="preserve"> bookings and student reque</w:t>
            </w:r>
            <w:r>
              <w:rPr>
                <w:rFonts w:ascii="Arial" w:hAnsi="Arial" w:cs="Arial"/>
                <w:sz w:val="20"/>
                <w:szCs w:val="20"/>
              </w:rPr>
              <w:t>sts. To help implement basic to</w:t>
            </w:r>
            <w:r w:rsidR="00730B97">
              <w:rPr>
                <w:rFonts w:ascii="Arial" w:hAnsi="Arial" w:cs="Arial"/>
                <w:sz w:val="20"/>
                <w:szCs w:val="20"/>
              </w:rPr>
              <w:t xml:space="preserve"> high level technical workshops in Camera and Lighting equipment.</w:t>
            </w:r>
          </w:p>
          <w:p w14:paraId="1D986EF5" w14:textId="77777777" w:rsidR="00016960" w:rsidRDefault="0050773F" w:rsidP="00730B97">
            <w:pPr>
              <w:pStyle w:val="ListParagraph"/>
              <w:numPr>
                <w:ilvl w:val="0"/>
                <w:numId w:val="19"/>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00BF1D0F">
              <w:rPr>
                <w:rFonts w:ascii="Arial" w:hAnsi="Arial" w:cs="Arial"/>
                <w:sz w:val="20"/>
                <w:szCs w:val="20"/>
              </w:rPr>
              <w:t>contribute technical</w:t>
            </w:r>
            <w:r w:rsidRPr="002916BA">
              <w:rPr>
                <w:rFonts w:ascii="Arial" w:hAnsi="Arial" w:cs="Arial"/>
                <w:sz w:val="20"/>
                <w:szCs w:val="20"/>
              </w:rPr>
              <w:t xml:space="preserve">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w:t>
            </w:r>
          </w:p>
          <w:p w14:paraId="7BE57AA0" w14:textId="77777777" w:rsidR="0050773F" w:rsidRDefault="00016960"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advise</w:t>
            </w:r>
            <w:r w:rsidR="00D00028">
              <w:rPr>
                <w:rFonts w:ascii="Arial" w:hAnsi="Arial" w:cs="Arial"/>
                <w:sz w:val="20"/>
                <w:szCs w:val="20"/>
              </w:rPr>
              <w:t xml:space="preserve"> </w:t>
            </w:r>
            <w:r>
              <w:rPr>
                <w:rFonts w:ascii="Arial" w:hAnsi="Arial" w:cs="Arial"/>
                <w:sz w:val="20"/>
                <w:szCs w:val="20"/>
              </w:rPr>
              <w:t>and guide photography st</w:t>
            </w:r>
            <w:r w:rsidR="00D00028">
              <w:rPr>
                <w:rFonts w:ascii="Arial" w:hAnsi="Arial" w:cs="Arial"/>
                <w:sz w:val="20"/>
                <w:szCs w:val="20"/>
              </w:rPr>
              <w:t>udents in their preparation of g</w:t>
            </w:r>
            <w:r>
              <w:rPr>
                <w:rFonts w:ascii="Arial" w:hAnsi="Arial" w:cs="Arial"/>
                <w:sz w:val="20"/>
                <w:szCs w:val="20"/>
              </w:rPr>
              <w:t>raduate work and assist in the installation of Interim and Graduate shows.</w:t>
            </w:r>
            <w:r w:rsidR="0050773F" w:rsidRPr="002916BA">
              <w:rPr>
                <w:rFonts w:ascii="Arial" w:hAnsi="Arial" w:cs="Arial"/>
                <w:sz w:val="20"/>
                <w:szCs w:val="20"/>
              </w:rPr>
              <w:t xml:space="preserve"> </w:t>
            </w:r>
          </w:p>
          <w:p w14:paraId="2D9E5339" w14:textId="77777777" w:rsidR="00670891" w:rsidRDefault="00A67985" w:rsidP="00730B97">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2DEB785E" w14:textId="77777777" w:rsidR="00A67985" w:rsidRPr="002916BA" w:rsidRDefault="00A67985" w:rsidP="00730B97">
            <w:pPr>
              <w:pStyle w:val="ListParagraph"/>
              <w:numPr>
                <w:ilvl w:val="0"/>
                <w:numId w:val="19"/>
              </w:numPr>
              <w:spacing w:after="200"/>
              <w:jc w:val="both"/>
              <w:rPr>
                <w:rFonts w:ascii="Arial" w:hAnsi="Arial" w:cs="Arial"/>
                <w:sz w:val="20"/>
                <w:szCs w:val="20"/>
              </w:rPr>
            </w:pPr>
            <w:r>
              <w:rPr>
                <w:rFonts w:ascii="Arial" w:hAnsi="Arial" w:cs="Arial"/>
                <w:sz w:val="20"/>
                <w:szCs w:val="20"/>
              </w:rPr>
              <w:lastRenderedPageBreak/>
              <w:t xml:space="preserve">To carry out detailed and extensive research </w:t>
            </w:r>
            <w:r w:rsidR="00D00028">
              <w:rPr>
                <w:rFonts w:ascii="Arial" w:hAnsi="Arial" w:cs="Arial"/>
                <w:sz w:val="20"/>
                <w:szCs w:val="20"/>
              </w:rPr>
              <w:t>in the area of</w:t>
            </w:r>
            <w:r w:rsidR="00F0402C">
              <w:rPr>
                <w:rFonts w:ascii="Arial" w:hAnsi="Arial" w:cs="Arial"/>
                <w:sz w:val="20"/>
                <w:szCs w:val="20"/>
              </w:rPr>
              <w:t xml:space="preserve"> image capture </w:t>
            </w:r>
            <w:r>
              <w:rPr>
                <w:rFonts w:ascii="Arial" w:hAnsi="Arial" w:cs="Arial"/>
                <w:sz w:val="20"/>
                <w:szCs w:val="20"/>
              </w:rPr>
              <w:t>to support the ability to diagnose and resolve problems of a highly technical, complicated nature, that involves testing and re-testing scenarios and processes to lead to the successful design and achievement of intended learning outcome/execution of work.</w:t>
            </w:r>
          </w:p>
          <w:p w14:paraId="3D756CA4" w14:textId="77777777" w:rsidR="00670891" w:rsidRDefault="00E3539B"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5CD595C9" w14:textId="77777777" w:rsidR="00670891" w:rsidRPr="00CB1F54" w:rsidRDefault="00CB1F54" w:rsidP="00730B97">
            <w:pPr>
              <w:pStyle w:val="ListParagraph"/>
              <w:numPr>
                <w:ilvl w:val="0"/>
                <w:numId w:val="19"/>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08E0216E" w14:textId="77777777" w:rsidR="00CB1F54" w:rsidRDefault="00CB1F54"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 xml:space="preserve">To take responsibility </w:t>
            </w:r>
            <w:r w:rsidR="002C3D72">
              <w:rPr>
                <w:rFonts w:ascii="Arial" w:hAnsi="Arial" w:cs="Arial"/>
                <w:sz w:val="20"/>
                <w:szCs w:val="20"/>
              </w:rPr>
              <w:t xml:space="preserve">for </w:t>
            </w:r>
            <w:r w:rsidR="0050773F">
              <w:rPr>
                <w:rFonts w:ascii="Arial" w:hAnsi="Arial" w:cs="Arial"/>
                <w:sz w:val="20"/>
                <w:szCs w:val="20"/>
              </w:rPr>
              <w:t xml:space="preserve">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 xml:space="preserve"> Technical Manage</w:t>
            </w:r>
            <w:r>
              <w:rPr>
                <w:rFonts w:ascii="Arial" w:hAnsi="Arial" w:cs="Arial"/>
                <w:sz w:val="20"/>
                <w:szCs w:val="20"/>
              </w:rPr>
              <w:t>r</w:t>
            </w:r>
            <w:r w:rsidR="002C3D72">
              <w:rPr>
                <w:rFonts w:ascii="Arial" w:hAnsi="Arial" w:cs="Arial"/>
                <w:sz w:val="20"/>
                <w:szCs w:val="20"/>
              </w:rPr>
              <w:t>s</w:t>
            </w:r>
            <w:r>
              <w:rPr>
                <w:rFonts w:ascii="Arial" w:hAnsi="Arial" w:cs="Arial"/>
                <w:sz w:val="20"/>
                <w:szCs w:val="20"/>
              </w:rPr>
              <w:t>.</w:t>
            </w:r>
          </w:p>
          <w:p w14:paraId="196F3189" w14:textId="77777777" w:rsidR="000F619E" w:rsidRDefault="00CB1F54"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59CC0D90" w14:textId="77777777" w:rsidR="000F619E" w:rsidRDefault="00CB1F54" w:rsidP="00730B97">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14:paraId="04314161" w14:textId="77777777" w:rsidR="000F76AA" w:rsidRPr="000F76AA" w:rsidRDefault="000F76AA" w:rsidP="000F76AA">
            <w:pPr>
              <w:spacing w:after="200" w:line="276" w:lineRule="auto"/>
              <w:jc w:val="both"/>
              <w:rPr>
                <w:rFonts w:ascii="Arial" w:hAnsi="Arial" w:cs="Arial"/>
                <w:sz w:val="20"/>
                <w:szCs w:val="20"/>
              </w:rPr>
            </w:pPr>
            <w:r>
              <w:rPr>
                <w:rFonts w:ascii="Arial" w:hAnsi="Arial" w:cs="Arial"/>
                <w:sz w:val="20"/>
                <w:szCs w:val="20"/>
              </w:rPr>
              <w:t>General</w:t>
            </w:r>
          </w:p>
          <w:p w14:paraId="70A5E793" w14:textId="77777777" w:rsidR="000F619E" w:rsidRDefault="00AF6C2A" w:rsidP="00730B97">
            <w:pPr>
              <w:pStyle w:val="ListParagraph"/>
              <w:numPr>
                <w:ilvl w:val="0"/>
                <w:numId w:val="19"/>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27B1DB3B" w14:textId="77777777" w:rsidR="000F619E" w:rsidRDefault="00AF6C2A" w:rsidP="00730B97">
            <w:pPr>
              <w:pStyle w:val="ListParagraph"/>
              <w:numPr>
                <w:ilvl w:val="0"/>
                <w:numId w:val="19"/>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6D341E67" w14:textId="77777777" w:rsidR="000F619E" w:rsidRDefault="00AF6C2A" w:rsidP="00730B97">
            <w:pPr>
              <w:pStyle w:val="ListParagraph"/>
              <w:numPr>
                <w:ilvl w:val="0"/>
                <w:numId w:val="19"/>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037F4990" w14:textId="77777777" w:rsidR="000F619E" w:rsidRDefault="00AF6C2A" w:rsidP="00730B97">
            <w:pPr>
              <w:pStyle w:val="ListParagraph"/>
              <w:numPr>
                <w:ilvl w:val="0"/>
                <w:numId w:val="19"/>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4535BB68" w14:textId="77777777" w:rsidR="000F619E" w:rsidRDefault="00AF6C2A" w:rsidP="00730B97">
            <w:pPr>
              <w:pStyle w:val="ListParagraph"/>
              <w:numPr>
                <w:ilvl w:val="0"/>
                <w:numId w:val="19"/>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3963510F" w14:textId="77777777" w:rsidR="00AF6C2A" w:rsidRPr="000F619E" w:rsidRDefault="00AF6C2A" w:rsidP="00730B97">
            <w:pPr>
              <w:pStyle w:val="ListParagraph"/>
              <w:numPr>
                <w:ilvl w:val="0"/>
                <w:numId w:val="19"/>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322982D8" w14:textId="77777777" w:rsidR="00594C01" w:rsidRDefault="00594C01">
            <w:pPr>
              <w:rPr>
                <w:rFonts w:ascii="Arial" w:hAnsi="Arial"/>
                <w:b/>
                <w:sz w:val="20"/>
              </w:rPr>
            </w:pPr>
          </w:p>
        </w:tc>
      </w:tr>
      <w:tr w:rsidR="00594C01" w14:paraId="7F2C0B0F" w14:textId="77777777">
        <w:trPr>
          <w:trHeight w:val="1252"/>
        </w:trPr>
        <w:tc>
          <w:tcPr>
            <w:tcW w:w="10440" w:type="dxa"/>
            <w:gridSpan w:val="2"/>
          </w:tcPr>
          <w:p w14:paraId="33229802"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512E41CB" w14:textId="77777777" w:rsidR="00BF1D0F" w:rsidRPr="00BF1D0F" w:rsidRDefault="00BF1D0F" w:rsidP="00CB4D8C">
            <w:pPr>
              <w:pStyle w:val="Heading4"/>
              <w:numPr>
                <w:ilvl w:val="0"/>
                <w:numId w:val="21"/>
              </w:numPr>
              <w:rPr>
                <w:sz w:val="20"/>
                <w:u w:val="none"/>
              </w:rPr>
            </w:pPr>
            <w:r w:rsidRPr="00BF1D0F">
              <w:rPr>
                <w:sz w:val="20"/>
                <w:u w:val="none"/>
              </w:rPr>
              <w:t xml:space="preserve">Head of </w:t>
            </w:r>
            <w:r>
              <w:rPr>
                <w:sz w:val="20"/>
                <w:u w:val="none"/>
              </w:rPr>
              <w:t>T</w:t>
            </w:r>
            <w:r w:rsidRPr="00BF1D0F">
              <w:rPr>
                <w:sz w:val="20"/>
                <w:u w:val="none"/>
              </w:rPr>
              <w:t>echnical Resources</w:t>
            </w:r>
          </w:p>
          <w:p w14:paraId="769EE401" w14:textId="77777777" w:rsidR="00BF1D0F" w:rsidRDefault="00D00028" w:rsidP="00BF1D0F">
            <w:pPr>
              <w:pStyle w:val="Heading4"/>
              <w:numPr>
                <w:ilvl w:val="0"/>
                <w:numId w:val="21"/>
              </w:numPr>
              <w:rPr>
                <w:sz w:val="20"/>
                <w:u w:val="none"/>
              </w:rPr>
            </w:pPr>
            <w:r>
              <w:rPr>
                <w:sz w:val="20"/>
                <w:u w:val="none"/>
              </w:rPr>
              <w:t>Technical Coordinator Lens Based Technology</w:t>
            </w:r>
          </w:p>
          <w:p w14:paraId="489E03B5" w14:textId="77777777" w:rsidR="00BF1D0F" w:rsidRDefault="00BF1D0F" w:rsidP="00BF1D0F">
            <w:pPr>
              <w:pStyle w:val="Heading4"/>
              <w:numPr>
                <w:ilvl w:val="0"/>
                <w:numId w:val="21"/>
              </w:numPr>
              <w:rPr>
                <w:sz w:val="20"/>
                <w:u w:val="none"/>
              </w:rPr>
            </w:pPr>
            <w:r>
              <w:rPr>
                <w:sz w:val="20"/>
                <w:u w:val="none"/>
              </w:rPr>
              <w:t>Technical Staff</w:t>
            </w:r>
          </w:p>
          <w:p w14:paraId="71010EA4" w14:textId="77777777" w:rsidR="00594C01" w:rsidRPr="00BF1D0F" w:rsidRDefault="00BF1D0F" w:rsidP="00BF1D0F">
            <w:pPr>
              <w:pStyle w:val="Heading4"/>
              <w:numPr>
                <w:ilvl w:val="0"/>
                <w:numId w:val="21"/>
              </w:numPr>
              <w:rPr>
                <w:sz w:val="20"/>
                <w:u w:val="none"/>
              </w:rPr>
            </w:pPr>
            <w:r>
              <w:rPr>
                <w:sz w:val="20"/>
                <w:u w:val="none"/>
              </w:rPr>
              <w:t xml:space="preserve">Suppliers </w:t>
            </w:r>
            <w:r w:rsidR="00D12962">
              <w:rPr>
                <w:sz w:val="20"/>
                <w:u w:val="none"/>
              </w:rPr>
              <w:t>and Industry Partners</w:t>
            </w:r>
            <w:r w:rsidRPr="00BF1D0F">
              <w:rPr>
                <w:sz w:val="20"/>
                <w:u w:val="none"/>
              </w:rPr>
              <w:t xml:space="preserve"> </w:t>
            </w:r>
          </w:p>
          <w:p w14:paraId="509BAC41" w14:textId="77777777" w:rsidR="00594C01" w:rsidRDefault="00594C01" w:rsidP="00CB4D8C">
            <w:pPr>
              <w:rPr>
                <w:rFonts w:ascii="Arial" w:hAnsi="Arial" w:cs="Arial"/>
              </w:rPr>
            </w:pPr>
          </w:p>
        </w:tc>
      </w:tr>
      <w:tr w:rsidR="00594C01" w14:paraId="3608B733" w14:textId="77777777">
        <w:tc>
          <w:tcPr>
            <w:tcW w:w="10440" w:type="dxa"/>
            <w:gridSpan w:val="2"/>
          </w:tcPr>
          <w:p w14:paraId="428A2359" w14:textId="0D197D09" w:rsidR="00594C01" w:rsidRPr="007B0589" w:rsidRDefault="00594C01" w:rsidP="007B0589">
            <w:pPr>
              <w:pStyle w:val="Heading4"/>
              <w:spacing w:after="200"/>
              <w:rPr>
                <w:b/>
                <w:sz w:val="20"/>
              </w:rPr>
            </w:pPr>
            <w:r w:rsidRPr="004879C9">
              <w:rPr>
                <w:b/>
                <w:sz w:val="20"/>
              </w:rPr>
              <w:t>Specific Management Responsibilities</w:t>
            </w:r>
          </w:p>
          <w:p w14:paraId="487AE5E6"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D12962">
              <w:rPr>
                <w:rFonts w:ascii="Arial" w:hAnsi="Arial"/>
                <w:sz w:val="20"/>
              </w:rPr>
              <w:t>None</w:t>
            </w:r>
          </w:p>
          <w:p w14:paraId="2DD276DB" w14:textId="77777777" w:rsidR="00594C01" w:rsidRDefault="00594C01">
            <w:pPr>
              <w:rPr>
                <w:rFonts w:ascii="Arial" w:hAnsi="Arial"/>
                <w:sz w:val="20"/>
              </w:rPr>
            </w:pPr>
          </w:p>
          <w:p w14:paraId="7E268247" w14:textId="77777777" w:rsidR="00594C01" w:rsidRDefault="00594C01">
            <w:pPr>
              <w:pStyle w:val="BodyText2"/>
            </w:pPr>
            <w:r w:rsidRPr="004879C9">
              <w:rPr>
                <w:b/>
              </w:rPr>
              <w:t>Staff</w:t>
            </w:r>
            <w:r>
              <w:t>:</w:t>
            </w:r>
            <w:r w:rsidR="00D12962">
              <w:t xml:space="preserve"> None </w:t>
            </w:r>
          </w:p>
          <w:p w14:paraId="2660CC04" w14:textId="77777777" w:rsidR="00594C01" w:rsidRDefault="00594C01">
            <w:pPr>
              <w:rPr>
                <w:rFonts w:ascii="Arial" w:hAnsi="Arial"/>
                <w:sz w:val="20"/>
              </w:rPr>
            </w:pPr>
          </w:p>
          <w:p w14:paraId="5E9FB85C" w14:textId="77777777" w:rsidR="00594C01" w:rsidRDefault="00594C01" w:rsidP="000F619E">
            <w:pPr>
              <w:rPr>
                <w:rFonts w:ascii="Arial" w:hAnsi="Arial"/>
                <w:sz w:val="20"/>
              </w:rPr>
            </w:pPr>
            <w:r w:rsidRPr="004879C9">
              <w:rPr>
                <w:rFonts w:ascii="Arial" w:hAnsi="Arial"/>
                <w:b/>
                <w:sz w:val="20"/>
              </w:rPr>
              <w:t>Other</w:t>
            </w:r>
            <w:r w:rsidR="00D12962">
              <w:rPr>
                <w:rFonts w:ascii="Arial" w:hAnsi="Arial"/>
                <w:sz w:val="20"/>
              </w:rPr>
              <w:t>: I</w:t>
            </w:r>
            <w:r w:rsidR="000F619E">
              <w:rPr>
                <w:rFonts w:ascii="Arial" w:hAnsi="Arial"/>
                <w:sz w:val="20"/>
              </w:rPr>
              <w:t>mmediate working environment /</w:t>
            </w:r>
            <w:r w:rsidR="00D00028">
              <w:rPr>
                <w:rFonts w:ascii="Arial" w:hAnsi="Arial"/>
                <w:sz w:val="20"/>
              </w:rPr>
              <w:t xml:space="preserve"> Lens Based</w:t>
            </w:r>
            <w:r w:rsidR="00D12962">
              <w:rPr>
                <w:rFonts w:ascii="Arial" w:hAnsi="Arial"/>
                <w:sz w:val="20"/>
              </w:rPr>
              <w:t xml:space="preserve"> Technical F</w:t>
            </w:r>
            <w:r w:rsidR="000F619E">
              <w:rPr>
                <w:rFonts w:ascii="Arial" w:hAnsi="Arial"/>
                <w:sz w:val="20"/>
              </w:rPr>
              <w:t xml:space="preserve">acility / </w:t>
            </w:r>
            <w:r w:rsidR="00EA0F7D">
              <w:rPr>
                <w:rFonts w:ascii="Arial" w:hAnsi="Arial"/>
                <w:sz w:val="20"/>
              </w:rPr>
              <w:t>Photography</w:t>
            </w:r>
            <w:r w:rsidR="00D12962">
              <w:rPr>
                <w:rFonts w:ascii="Arial" w:hAnsi="Arial"/>
                <w:sz w:val="20"/>
              </w:rPr>
              <w:t xml:space="preserve"> A</w:t>
            </w:r>
            <w:r w:rsidR="000F619E">
              <w:rPr>
                <w:rFonts w:ascii="Arial" w:hAnsi="Arial"/>
                <w:sz w:val="20"/>
              </w:rPr>
              <w:t>rea and related equipment</w:t>
            </w:r>
            <w:r w:rsidR="00D12962">
              <w:rPr>
                <w:rFonts w:ascii="Arial" w:hAnsi="Arial"/>
                <w:sz w:val="20"/>
              </w:rPr>
              <w:t xml:space="preserve"> / Relevant equipment for hanging and preparation of exhibitions and shows</w:t>
            </w:r>
            <w:r w:rsidR="00EF4BF3">
              <w:rPr>
                <w:rFonts w:ascii="Arial" w:hAnsi="Arial"/>
                <w:sz w:val="20"/>
              </w:rPr>
              <w:t>.</w:t>
            </w:r>
          </w:p>
          <w:p w14:paraId="6A7F706B" w14:textId="122EBEAE" w:rsidR="0030566E" w:rsidRDefault="0030566E" w:rsidP="000F619E">
            <w:pPr>
              <w:rPr>
                <w:rFonts w:ascii="Arial" w:hAnsi="Arial"/>
                <w:b/>
                <w:sz w:val="20"/>
              </w:rPr>
            </w:pPr>
          </w:p>
        </w:tc>
      </w:tr>
    </w:tbl>
    <w:p w14:paraId="076902D0" w14:textId="77777777" w:rsidR="00594C01" w:rsidRDefault="00594C01">
      <w:pPr>
        <w:rPr>
          <w:rFonts w:ascii="Arial" w:hAnsi="Arial"/>
          <w:b/>
          <w:sz w:val="20"/>
        </w:rPr>
      </w:pPr>
    </w:p>
    <w:p w14:paraId="629D8C86" w14:textId="77777777" w:rsidR="00594C01" w:rsidRDefault="00594C01">
      <w:pPr>
        <w:rPr>
          <w:rFonts w:ascii="Arial" w:hAnsi="Arial"/>
          <w:b/>
          <w:sz w:val="20"/>
        </w:rPr>
      </w:pPr>
    </w:p>
    <w:p w14:paraId="5124DBE7" w14:textId="1156239A" w:rsidR="00106ACD" w:rsidRDefault="00106ACD" w:rsidP="00106ACD">
      <w:pPr>
        <w:rPr>
          <w:rFonts w:ascii="Arial" w:hAnsi="Arial"/>
          <w:sz w:val="20"/>
        </w:rPr>
      </w:pPr>
      <w:r>
        <w:rPr>
          <w:rFonts w:ascii="Arial" w:hAnsi="Arial"/>
          <w:sz w:val="20"/>
        </w:rPr>
        <w:t>Signed</w:t>
      </w:r>
      <w:r w:rsidR="0030566E">
        <w:rPr>
          <w:rFonts w:ascii="Arial" w:hAnsi="Arial"/>
          <w:sz w:val="20"/>
        </w:rPr>
        <w:t xml:space="preserve">: Christopher Purday </w:t>
      </w:r>
      <w:r w:rsidR="0030566E">
        <w:rPr>
          <w:rFonts w:ascii="Arial" w:hAnsi="Arial"/>
          <w:sz w:val="20"/>
        </w:rPr>
        <w:tab/>
      </w:r>
      <w:r>
        <w:rPr>
          <w:rFonts w:ascii="Arial" w:hAnsi="Arial"/>
          <w:sz w:val="20"/>
        </w:rPr>
        <w:t>Date of last revi</w:t>
      </w:r>
      <w:r w:rsidR="0030566E">
        <w:rPr>
          <w:rFonts w:ascii="Arial" w:hAnsi="Arial"/>
          <w:sz w:val="20"/>
        </w:rPr>
        <w:t>ew: 21</w:t>
      </w:r>
      <w:r w:rsidR="0030566E" w:rsidRPr="0030566E">
        <w:rPr>
          <w:rFonts w:ascii="Arial" w:hAnsi="Arial"/>
          <w:sz w:val="20"/>
          <w:vertAlign w:val="superscript"/>
        </w:rPr>
        <w:t>st</w:t>
      </w:r>
      <w:r w:rsidR="0030566E">
        <w:rPr>
          <w:rFonts w:ascii="Arial" w:hAnsi="Arial"/>
          <w:sz w:val="20"/>
        </w:rPr>
        <w:t xml:space="preserve"> September 2017</w:t>
      </w:r>
    </w:p>
    <w:p w14:paraId="0E1503FD" w14:textId="77777777" w:rsidR="00106ACD" w:rsidRDefault="00106ACD" w:rsidP="00106ACD">
      <w:pPr>
        <w:pStyle w:val="BodyText2"/>
        <w:rPr>
          <w:rFonts w:cs="Times New Roman"/>
        </w:rPr>
      </w:pPr>
      <w:r>
        <w:rPr>
          <w:rFonts w:cs="Times New Roman"/>
        </w:rPr>
        <w:tab/>
        <w:t>(Recruiting Manager)</w:t>
      </w:r>
    </w:p>
    <w:p w14:paraId="697A23AE" w14:textId="30A0895D" w:rsidR="00106ACD" w:rsidRPr="0030566E" w:rsidRDefault="00106ACD" w:rsidP="0030566E">
      <w:pPr>
        <w:rPr>
          <w:rFonts w:ascii="Arial" w:eastAsia="Arial" w:hAnsi="Arial" w:cs="Arial"/>
          <w:color w:val="000000"/>
          <w:sz w:val="20"/>
          <w:szCs w:val="20"/>
          <w:u w:color="000000"/>
        </w:rPr>
      </w:pPr>
      <w:r>
        <w:rPr>
          <w:rFonts w:ascii="Arial" w:eastAsia="Arial" w:hAnsi="Arial" w:cs="Arial"/>
          <w:sz w:val="20"/>
          <w:szCs w:val="20"/>
        </w:rPr>
        <w:br w:type="page"/>
      </w:r>
    </w:p>
    <w:p w14:paraId="0DB7C313" w14:textId="77777777" w:rsidR="00106ACD" w:rsidRDefault="00106ACD">
      <w:pPr>
        <w:spacing w:line="240" w:lineRule="atLeast"/>
        <w:rPr>
          <w:rFonts w:ascii="Arial" w:hAnsi="Arial" w:cs="Arial"/>
          <w:sz w:val="20"/>
        </w:rPr>
      </w:pPr>
    </w:p>
    <w:p w14:paraId="5DC362DA" w14:textId="77777777" w:rsidR="00D12962" w:rsidRDefault="00D12962">
      <w:pPr>
        <w:spacing w:line="240" w:lineRule="atLeast"/>
        <w:rPr>
          <w:rFonts w:ascii="Arial" w:hAnsi="Arial" w:cs="Arial"/>
          <w:sz w:val="20"/>
        </w:rPr>
      </w:pPr>
    </w:p>
    <w:p w14:paraId="2BB432D1" w14:textId="72827E66" w:rsidR="00106ACD" w:rsidRDefault="00106ACD" w:rsidP="00106ACD">
      <w:pPr>
        <w:ind w:left="284"/>
        <w:rPr>
          <w:rFonts w:ascii="Arial" w:hAnsi="Arial" w:cs="Arial"/>
          <w:b/>
          <w:sz w:val="28"/>
          <w:szCs w:val="28"/>
        </w:rPr>
      </w:pPr>
      <w:r>
        <w:rPr>
          <w:rFonts w:ascii="Arial" w:hAnsi="Arial" w:cs="Arial"/>
          <w:b/>
          <w:sz w:val="28"/>
          <w:szCs w:val="28"/>
        </w:rPr>
        <w:t xml:space="preserve">  Job T</w:t>
      </w:r>
      <w:r w:rsidRPr="006B39BB">
        <w:rPr>
          <w:rFonts w:ascii="Arial" w:hAnsi="Arial" w:cs="Arial"/>
          <w:b/>
          <w:sz w:val="28"/>
          <w:szCs w:val="28"/>
        </w:rPr>
        <w:t xml:space="preserve">itle: </w:t>
      </w:r>
      <w:r w:rsidR="003069A1">
        <w:rPr>
          <w:rFonts w:ascii="Arial" w:hAnsi="Arial" w:cs="Arial"/>
          <w:b/>
          <w:sz w:val="28"/>
          <w:szCs w:val="28"/>
        </w:rPr>
        <w:t>Photography Specialist Technician T+L</w:t>
      </w:r>
    </w:p>
    <w:p w14:paraId="3B0E4BCD" w14:textId="77777777" w:rsidR="00106ACD" w:rsidRPr="009C2274" w:rsidRDefault="00106ACD" w:rsidP="00106ACD">
      <w:pPr>
        <w:ind w:left="284"/>
        <w:rPr>
          <w:rFonts w:ascii="Arial" w:hAnsi="Arial" w:cs="Arial"/>
          <w:b/>
          <w:sz w:val="28"/>
          <w:szCs w:val="28"/>
        </w:rPr>
      </w:pPr>
      <w:r>
        <w:rPr>
          <w:rFonts w:ascii="Arial" w:hAnsi="Arial" w:cs="Arial"/>
          <w:b/>
          <w:sz w:val="28"/>
          <w:szCs w:val="28"/>
        </w:rPr>
        <w:t xml:space="preserve">  Grade 4</w:t>
      </w:r>
    </w:p>
    <w:p w14:paraId="2E7EC314" w14:textId="77777777" w:rsidR="00106ACD" w:rsidRDefault="00106ACD" w:rsidP="00106ACD">
      <w:pPr>
        <w:pStyle w:val="Body"/>
        <w:spacing w:line="240" w:lineRule="atLeast"/>
        <w:ind w:left="142" w:firstLine="142"/>
        <w:rPr>
          <w:rFonts w:ascii="Arial" w:eastAsia="Arial" w:hAnsi="Arial" w:cs="Arial"/>
          <w:sz w:val="20"/>
          <w:szCs w:val="20"/>
        </w:rPr>
      </w:pPr>
    </w:p>
    <w:tbl>
      <w:tblPr>
        <w:tblStyle w:val="TableGrid"/>
        <w:tblW w:w="0" w:type="auto"/>
        <w:tblInd w:w="562" w:type="dxa"/>
        <w:tblLook w:val="04A0" w:firstRow="1" w:lastRow="0" w:firstColumn="1" w:lastColumn="0" w:noHBand="0" w:noVBand="1"/>
      </w:tblPr>
      <w:tblGrid>
        <w:gridCol w:w="2552"/>
        <w:gridCol w:w="6946"/>
      </w:tblGrid>
      <w:tr w:rsidR="00106ACD" w14:paraId="5A5C5D76" w14:textId="77777777" w:rsidTr="00B1566D">
        <w:trPr>
          <w:trHeight w:val="410"/>
        </w:trPr>
        <w:tc>
          <w:tcPr>
            <w:tcW w:w="9498" w:type="dxa"/>
            <w:gridSpan w:val="2"/>
            <w:shd w:val="clear" w:color="auto" w:fill="000000" w:themeFill="text1"/>
          </w:tcPr>
          <w:p w14:paraId="500E944E" w14:textId="77777777" w:rsidR="00106ACD" w:rsidRPr="00837A31" w:rsidRDefault="00106ACD" w:rsidP="00B1566D">
            <w:pPr>
              <w:rPr>
                <w:rFonts w:ascii="Arial" w:hAnsi="Arial" w:cs="Arial"/>
                <w:color w:val="262626" w:themeColor="text1" w:themeTint="D9"/>
                <w:sz w:val="28"/>
                <w:szCs w:val="28"/>
              </w:rPr>
            </w:pPr>
            <w:r w:rsidRPr="66C08F91">
              <w:rPr>
                <w:rFonts w:ascii="Arial" w:eastAsia="Arial" w:hAnsi="Arial" w:cs="Arial"/>
                <w:sz w:val="28"/>
                <w:szCs w:val="28"/>
              </w:rPr>
              <w:t xml:space="preserve">Person Specification </w:t>
            </w:r>
          </w:p>
        </w:tc>
      </w:tr>
      <w:tr w:rsidR="00106ACD" w14:paraId="1A1142D9" w14:textId="77777777" w:rsidTr="00B1566D">
        <w:tc>
          <w:tcPr>
            <w:tcW w:w="2552" w:type="dxa"/>
          </w:tcPr>
          <w:p w14:paraId="247A4BA4" w14:textId="77777777" w:rsidR="00106ACD" w:rsidRDefault="00106ACD" w:rsidP="00B1566D">
            <w:pPr>
              <w:rPr>
                <w:rFonts w:ascii="Arial" w:hAnsi="Arial" w:cs="Arial"/>
              </w:rPr>
            </w:pPr>
          </w:p>
          <w:p w14:paraId="02B488E8" w14:textId="77777777" w:rsidR="00106ACD" w:rsidRDefault="00106ACD" w:rsidP="00B1566D">
            <w:pPr>
              <w:rPr>
                <w:rFonts w:ascii="Arial" w:hAnsi="Arial" w:cs="Arial"/>
              </w:rPr>
            </w:pPr>
            <w:r w:rsidRPr="66C08F91">
              <w:rPr>
                <w:rFonts w:ascii="Arial" w:eastAsia="Arial" w:hAnsi="Arial" w:cs="Arial"/>
              </w:rPr>
              <w:t>Specialist Knowledge/ Qualifications</w:t>
            </w:r>
          </w:p>
          <w:p w14:paraId="62F4D3D7" w14:textId="77777777" w:rsidR="00106ACD" w:rsidRPr="00E919F3" w:rsidRDefault="00106ACD" w:rsidP="00B1566D">
            <w:pPr>
              <w:rPr>
                <w:rFonts w:ascii="Arial" w:hAnsi="Arial" w:cs="Arial"/>
              </w:rPr>
            </w:pPr>
          </w:p>
        </w:tc>
        <w:tc>
          <w:tcPr>
            <w:tcW w:w="6946" w:type="dxa"/>
          </w:tcPr>
          <w:p w14:paraId="656FDBB6" w14:textId="77777777" w:rsidR="00106ACD" w:rsidRPr="00E919F3" w:rsidRDefault="00106ACD" w:rsidP="00B1566D">
            <w:pPr>
              <w:rPr>
                <w:rFonts w:ascii="Arial" w:hAnsi="Arial" w:cs="Arial"/>
              </w:rPr>
            </w:pPr>
          </w:p>
          <w:p w14:paraId="52475927" w14:textId="77777777" w:rsidR="003069A1" w:rsidRPr="0030566E" w:rsidRDefault="003069A1" w:rsidP="0030566E">
            <w:pPr>
              <w:pStyle w:val="ListParagraph"/>
              <w:numPr>
                <w:ilvl w:val="0"/>
                <w:numId w:val="30"/>
              </w:numPr>
              <w:spacing w:line="240" w:lineRule="atLeast"/>
              <w:rPr>
                <w:rFonts w:ascii="Arial" w:hAnsi="Arial" w:cs="Arial"/>
              </w:rPr>
            </w:pPr>
            <w:r w:rsidRPr="0030566E">
              <w:rPr>
                <w:rFonts w:ascii="Arial" w:hAnsi="Arial" w:cs="Arial"/>
                <w:bCs/>
              </w:rPr>
              <w:t>Degree qualification or equivalent in practice specialism</w:t>
            </w:r>
          </w:p>
          <w:p w14:paraId="0F4CC896" w14:textId="5A2C74D4" w:rsidR="00106ACD" w:rsidRPr="0030566E" w:rsidRDefault="003069A1" w:rsidP="0030566E">
            <w:pPr>
              <w:pStyle w:val="ListParagraph"/>
              <w:numPr>
                <w:ilvl w:val="0"/>
                <w:numId w:val="30"/>
              </w:numPr>
              <w:spacing w:line="240" w:lineRule="atLeast"/>
              <w:rPr>
                <w:rFonts w:ascii="Arial" w:hAnsi="Arial" w:cs="Arial"/>
              </w:rPr>
            </w:pPr>
            <w:r w:rsidRPr="0030566E">
              <w:rPr>
                <w:rFonts w:ascii="Arial" w:hAnsi="Arial" w:cs="Arial"/>
              </w:rPr>
              <w:t xml:space="preserve">Experience of teaching </w:t>
            </w:r>
            <w:r w:rsidRPr="0030566E">
              <w:rPr>
                <w:rFonts w:ascii="Arial"/>
                <w:lang w:val="en-US"/>
              </w:rPr>
              <w:t>and or demonstrating equipment and techniques related to Photography</w:t>
            </w:r>
          </w:p>
          <w:p w14:paraId="0FB7D273" w14:textId="77777777" w:rsidR="00106ACD" w:rsidRPr="000F652A" w:rsidRDefault="00106ACD" w:rsidP="00B1566D">
            <w:pPr>
              <w:rPr>
                <w:rFonts w:ascii="Arial" w:hAnsi="Arial" w:cs="Arial"/>
              </w:rPr>
            </w:pPr>
          </w:p>
        </w:tc>
      </w:tr>
      <w:tr w:rsidR="000206EB" w14:paraId="5F5B64E5" w14:textId="77777777" w:rsidTr="00B1566D">
        <w:tc>
          <w:tcPr>
            <w:tcW w:w="2552" w:type="dxa"/>
          </w:tcPr>
          <w:p w14:paraId="233E33BC" w14:textId="77777777" w:rsidR="000206EB" w:rsidRPr="00E919F3" w:rsidRDefault="000206EB" w:rsidP="00B1566D">
            <w:pPr>
              <w:rPr>
                <w:rFonts w:ascii="Arial" w:hAnsi="Arial" w:cs="Arial"/>
              </w:rPr>
            </w:pPr>
          </w:p>
          <w:p w14:paraId="24536FEA" w14:textId="77777777" w:rsidR="000206EB" w:rsidRPr="00E919F3" w:rsidRDefault="000206EB" w:rsidP="00B1566D">
            <w:pPr>
              <w:rPr>
                <w:rFonts w:ascii="Arial" w:hAnsi="Arial" w:cs="Arial"/>
              </w:rPr>
            </w:pPr>
            <w:r w:rsidRPr="66C08F91">
              <w:rPr>
                <w:rFonts w:ascii="Arial" w:eastAsia="Arial" w:hAnsi="Arial" w:cs="Arial"/>
              </w:rPr>
              <w:t xml:space="preserve">Relevant Experience </w:t>
            </w:r>
          </w:p>
        </w:tc>
        <w:tc>
          <w:tcPr>
            <w:tcW w:w="6946" w:type="dxa"/>
          </w:tcPr>
          <w:p w14:paraId="768ACCD1" w14:textId="77777777" w:rsidR="0030566E" w:rsidRDefault="0030566E" w:rsidP="00B1566D">
            <w:pPr>
              <w:spacing w:line="240" w:lineRule="atLeast"/>
              <w:rPr>
                <w:rFonts w:ascii="Arial" w:hAnsi="Arial" w:cs="Arial"/>
              </w:rPr>
            </w:pPr>
          </w:p>
          <w:p w14:paraId="0AF5E676" w14:textId="77777777" w:rsidR="000206EB" w:rsidRPr="0030566E" w:rsidRDefault="00B1566D" w:rsidP="0030566E">
            <w:pPr>
              <w:pStyle w:val="ListParagraph"/>
              <w:numPr>
                <w:ilvl w:val="0"/>
                <w:numId w:val="31"/>
              </w:numPr>
              <w:spacing w:line="240" w:lineRule="atLeast"/>
              <w:rPr>
                <w:rFonts w:ascii="Arial" w:hAnsi="Arial" w:cs="Arial"/>
              </w:rPr>
            </w:pPr>
            <w:r w:rsidRPr="0030566E">
              <w:rPr>
                <w:rFonts w:ascii="Arial" w:hAnsi="Arial" w:cs="Arial"/>
              </w:rPr>
              <w:t xml:space="preserve">Knowledge and experience of photographic processes including B/W C41 and RA4. Understanding of studio techniques and camera systems from 35mm to 10x8 formats. </w:t>
            </w:r>
          </w:p>
          <w:p w14:paraId="3821CB0C" w14:textId="77777777" w:rsidR="00B1566D" w:rsidRPr="0030566E" w:rsidRDefault="00B1566D" w:rsidP="0030566E">
            <w:pPr>
              <w:pStyle w:val="ListParagraph"/>
              <w:numPr>
                <w:ilvl w:val="0"/>
                <w:numId w:val="31"/>
              </w:numPr>
              <w:spacing w:line="240" w:lineRule="atLeast"/>
              <w:rPr>
                <w:rFonts w:ascii="Arial" w:hAnsi="Arial" w:cs="Arial"/>
              </w:rPr>
            </w:pPr>
            <w:r w:rsidRPr="0030566E">
              <w:rPr>
                <w:rFonts w:ascii="Arial" w:hAnsi="Arial" w:cs="Arial"/>
              </w:rPr>
              <w:t>Background in technical delivery with the ability to explain complex technical terms and production methods.</w:t>
            </w:r>
          </w:p>
          <w:p w14:paraId="19C27407" w14:textId="77777777" w:rsidR="00B1566D" w:rsidRPr="0030566E" w:rsidRDefault="00B1566D" w:rsidP="0030566E">
            <w:pPr>
              <w:pStyle w:val="ListParagraph"/>
              <w:numPr>
                <w:ilvl w:val="0"/>
                <w:numId w:val="31"/>
              </w:numPr>
              <w:spacing w:line="240" w:lineRule="atLeast"/>
              <w:rPr>
                <w:rFonts w:ascii="Arial" w:hAnsi="Arial" w:cs="Arial"/>
              </w:rPr>
            </w:pPr>
            <w:r w:rsidRPr="0030566E">
              <w:rPr>
                <w:rFonts w:ascii="Arial" w:hAnsi="Arial" w:cs="Arial"/>
              </w:rPr>
              <w:t>Knowledge of Health and Safety and best practice.</w:t>
            </w:r>
          </w:p>
          <w:p w14:paraId="4B2B835D" w14:textId="13A0A7AA" w:rsidR="0030566E" w:rsidRPr="00B1566D" w:rsidRDefault="0030566E" w:rsidP="00B1566D">
            <w:pPr>
              <w:spacing w:line="240" w:lineRule="atLeast"/>
              <w:rPr>
                <w:rFonts w:ascii="Arial" w:hAnsi="Arial" w:cs="Arial"/>
              </w:rPr>
            </w:pPr>
          </w:p>
        </w:tc>
      </w:tr>
      <w:tr w:rsidR="000206EB" w14:paraId="2B71AEBE" w14:textId="77777777" w:rsidTr="00B1566D">
        <w:tc>
          <w:tcPr>
            <w:tcW w:w="2552" w:type="dxa"/>
            <w:vAlign w:val="center"/>
          </w:tcPr>
          <w:p w14:paraId="503A846D" w14:textId="03775265" w:rsidR="000206EB" w:rsidRPr="00E919F3" w:rsidRDefault="000206EB" w:rsidP="00B1566D">
            <w:pPr>
              <w:rPr>
                <w:rFonts w:ascii="Arial" w:hAnsi="Arial" w:cs="Arial"/>
              </w:rPr>
            </w:pPr>
            <w:r w:rsidRPr="66C08F91">
              <w:rPr>
                <w:rFonts w:ascii="Arial" w:eastAsia="Arial" w:hAnsi="Arial" w:cs="Arial"/>
              </w:rPr>
              <w:t>Communication Skills</w:t>
            </w:r>
          </w:p>
        </w:tc>
        <w:tc>
          <w:tcPr>
            <w:tcW w:w="6946" w:type="dxa"/>
          </w:tcPr>
          <w:p w14:paraId="45E06C08" w14:textId="77777777" w:rsidR="0030566E" w:rsidRDefault="0030566E" w:rsidP="00B1566D">
            <w:pPr>
              <w:spacing w:line="240" w:lineRule="atLeast"/>
              <w:rPr>
                <w:rFonts w:ascii="Arial" w:hAnsi="Arial" w:cs="Arial"/>
                <w:bCs/>
              </w:rPr>
            </w:pPr>
          </w:p>
          <w:p w14:paraId="509DD150" w14:textId="77777777" w:rsidR="000206EB" w:rsidRDefault="00B1566D" w:rsidP="00B1566D">
            <w:pPr>
              <w:spacing w:line="240" w:lineRule="atLeast"/>
              <w:rPr>
                <w:rFonts w:ascii="Arial" w:hAnsi="Arial" w:cs="Arial"/>
                <w:bCs/>
              </w:rPr>
            </w:pPr>
            <w:r>
              <w:rPr>
                <w:rFonts w:ascii="Arial" w:hAnsi="Arial" w:cs="Arial"/>
                <w:bCs/>
              </w:rPr>
              <w:t>Communicates effectively orally, in writing and/or using visual media</w:t>
            </w:r>
          </w:p>
          <w:p w14:paraId="1B9E856F" w14:textId="53E9EFB5" w:rsidR="0030566E" w:rsidRPr="00B1566D" w:rsidRDefault="0030566E" w:rsidP="00B1566D">
            <w:pPr>
              <w:spacing w:line="240" w:lineRule="atLeast"/>
              <w:rPr>
                <w:rFonts w:ascii="Arial" w:hAnsi="Arial" w:cs="Arial"/>
                <w:bCs/>
              </w:rPr>
            </w:pPr>
          </w:p>
        </w:tc>
      </w:tr>
      <w:tr w:rsidR="000206EB" w14:paraId="24B88A31" w14:textId="77777777" w:rsidTr="00B1566D">
        <w:tc>
          <w:tcPr>
            <w:tcW w:w="2552" w:type="dxa"/>
            <w:vAlign w:val="center"/>
          </w:tcPr>
          <w:p w14:paraId="191B264B" w14:textId="77777777" w:rsidR="000206EB" w:rsidRPr="00E919F3" w:rsidRDefault="000206EB" w:rsidP="00B1566D">
            <w:pPr>
              <w:rPr>
                <w:rFonts w:ascii="Arial" w:hAnsi="Arial" w:cs="Arial"/>
              </w:rPr>
            </w:pPr>
            <w:r w:rsidRPr="66C08F91">
              <w:rPr>
                <w:rFonts w:ascii="Arial" w:eastAsia="Arial" w:hAnsi="Arial" w:cs="Arial"/>
              </w:rPr>
              <w:t>Research, Teaching and Learning</w:t>
            </w:r>
          </w:p>
        </w:tc>
        <w:tc>
          <w:tcPr>
            <w:tcW w:w="6946" w:type="dxa"/>
            <w:vAlign w:val="center"/>
          </w:tcPr>
          <w:p w14:paraId="4198C384" w14:textId="77777777" w:rsidR="000206EB" w:rsidRDefault="000206EB" w:rsidP="00B1566D">
            <w:pPr>
              <w:rPr>
                <w:rFonts w:ascii="Arial" w:hAnsi="Arial" w:cs="Arial"/>
                <w:color w:val="000000"/>
              </w:rPr>
            </w:pPr>
          </w:p>
          <w:p w14:paraId="1C91889B" w14:textId="77777777" w:rsidR="000206EB" w:rsidRDefault="000206EB" w:rsidP="00B1566D">
            <w:pPr>
              <w:rPr>
                <w:rFonts w:ascii="Arial" w:hAnsi="Arial" w:cs="Arial"/>
              </w:rPr>
            </w:pPr>
            <w:r w:rsidRPr="66C08F91">
              <w:rPr>
                <w:rFonts w:ascii="Arial" w:eastAsia="Arial" w:hAnsi="Arial" w:cs="Arial"/>
              </w:rPr>
              <w:t xml:space="preserve">Uses effective teaching, learning or professional practice to support excellent teaching, pedagogy and inclusivity </w:t>
            </w:r>
          </w:p>
          <w:p w14:paraId="16325A22" w14:textId="77777777" w:rsidR="000206EB" w:rsidRPr="00E919F3" w:rsidRDefault="000206EB" w:rsidP="00B1566D">
            <w:pPr>
              <w:rPr>
                <w:rFonts w:ascii="Arial" w:hAnsi="Arial" w:cs="Arial"/>
              </w:rPr>
            </w:pPr>
          </w:p>
        </w:tc>
      </w:tr>
      <w:tr w:rsidR="000206EB" w14:paraId="5C9421C7" w14:textId="77777777" w:rsidTr="00B1566D">
        <w:tc>
          <w:tcPr>
            <w:tcW w:w="2552" w:type="dxa"/>
            <w:vAlign w:val="center"/>
          </w:tcPr>
          <w:p w14:paraId="569A4A59" w14:textId="77777777" w:rsidR="000206EB" w:rsidRPr="00E919F3" w:rsidRDefault="000206EB" w:rsidP="00B1566D">
            <w:pPr>
              <w:rPr>
                <w:rFonts w:ascii="Arial" w:hAnsi="Arial" w:cs="Arial"/>
              </w:rPr>
            </w:pPr>
            <w:r w:rsidRPr="66C08F91">
              <w:rPr>
                <w:rFonts w:ascii="Arial" w:eastAsia="Arial" w:hAnsi="Arial" w:cs="Arial"/>
              </w:rPr>
              <w:t xml:space="preserve">Professional Practice </w:t>
            </w:r>
          </w:p>
        </w:tc>
        <w:tc>
          <w:tcPr>
            <w:tcW w:w="6946" w:type="dxa"/>
            <w:vAlign w:val="center"/>
          </w:tcPr>
          <w:p w14:paraId="78231C49" w14:textId="77777777" w:rsidR="000206EB" w:rsidRDefault="000206EB" w:rsidP="00B1566D">
            <w:pPr>
              <w:rPr>
                <w:rFonts w:ascii="Arial" w:hAnsi="Arial" w:cs="Arial"/>
                <w:color w:val="000000"/>
              </w:rPr>
            </w:pPr>
          </w:p>
          <w:p w14:paraId="76010232" w14:textId="77777777" w:rsidR="000206EB" w:rsidRPr="005A3588" w:rsidRDefault="000206EB" w:rsidP="00B1566D">
            <w:pPr>
              <w:rPr>
                <w:rFonts w:ascii="Arial" w:hAnsi="Arial" w:cs="Arial"/>
                <w:color w:val="000000"/>
              </w:rPr>
            </w:pPr>
            <w:r w:rsidRPr="66C08F91">
              <w:rPr>
                <w:rFonts w:ascii="Arial" w:eastAsia="Arial" w:hAnsi="Arial" w:cs="Arial"/>
                <w:color w:val="000000" w:themeColor="text1"/>
              </w:rPr>
              <w:t xml:space="preserve">Contributes to advancing professional practice/research or scholarly activity in own area of specialism </w:t>
            </w:r>
          </w:p>
          <w:p w14:paraId="1FBE24BD" w14:textId="77777777" w:rsidR="000206EB" w:rsidRPr="00E919F3" w:rsidRDefault="000206EB" w:rsidP="00B1566D">
            <w:pPr>
              <w:rPr>
                <w:rFonts w:ascii="Arial" w:hAnsi="Arial" w:cs="Arial"/>
                <w:color w:val="000000"/>
              </w:rPr>
            </w:pPr>
          </w:p>
        </w:tc>
      </w:tr>
      <w:tr w:rsidR="000206EB" w14:paraId="5538439B" w14:textId="77777777" w:rsidTr="00B1566D">
        <w:tc>
          <w:tcPr>
            <w:tcW w:w="2552" w:type="dxa"/>
            <w:vAlign w:val="center"/>
          </w:tcPr>
          <w:p w14:paraId="39E0B532" w14:textId="77777777" w:rsidR="000206EB" w:rsidRPr="00E919F3" w:rsidRDefault="000206EB" w:rsidP="00B1566D">
            <w:pPr>
              <w:rPr>
                <w:rFonts w:ascii="Arial" w:hAnsi="Arial" w:cs="Arial"/>
              </w:rPr>
            </w:pPr>
            <w:r w:rsidRPr="66C08F91">
              <w:rPr>
                <w:rFonts w:ascii="Arial" w:eastAsia="Arial" w:hAnsi="Arial" w:cs="Arial"/>
              </w:rPr>
              <w:t>Planning and Managing Resources</w:t>
            </w:r>
          </w:p>
        </w:tc>
        <w:tc>
          <w:tcPr>
            <w:tcW w:w="6946" w:type="dxa"/>
            <w:vAlign w:val="center"/>
          </w:tcPr>
          <w:p w14:paraId="7C941A33" w14:textId="77777777" w:rsidR="000206EB" w:rsidRPr="00E919F3" w:rsidRDefault="000206EB" w:rsidP="00B1566D">
            <w:pPr>
              <w:rPr>
                <w:rFonts w:ascii="Arial" w:hAnsi="Arial" w:cs="Arial"/>
                <w:color w:val="000000"/>
              </w:rPr>
            </w:pPr>
          </w:p>
          <w:p w14:paraId="58BE0AF7" w14:textId="77777777" w:rsidR="000206EB" w:rsidRPr="00E919F3" w:rsidRDefault="000206EB" w:rsidP="00B1566D">
            <w:pPr>
              <w:rPr>
                <w:rFonts w:ascii="Arial" w:hAnsi="Arial" w:cs="Arial"/>
                <w:color w:val="000000"/>
              </w:rPr>
            </w:pPr>
            <w:r w:rsidRPr="66C08F91">
              <w:rPr>
                <w:rFonts w:ascii="Arial" w:eastAsia="Arial" w:hAnsi="Arial" w:cs="Arial"/>
                <w:color w:val="000000" w:themeColor="text1"/>
              </w:rPr>
              <w:t>Plans, prioritises and organises work to achieve objectives on time</w:t>
            </w:r>
          </w:p>
          <w:p w14:paraId="0DB78A10" w14:textId="77777777" w:rsidR="000206EB" w:rsidRPr="00E919F3" w:rsidRDefault="000206EB" w:rsidP="00B1566D">
            <w:pPr>
              <w:rPr>
                <w:rFonts w:ascii="Arial" w:hAnsi="Arial" w:cs="Arial"/>
              </w:rPr>
            </w:pPr>
          </w:p>
        </w:tc>
      </w:tr>
      <w:tr w:rsidR="000206EB" w14:paraId="08983322" w14:textId="77777777" w:rsidTr="00B1566D">
        <w:tc>
          <w:tcPr>
            <w:tcW w:w="2552" w:type="dxa"/>
            <w:vAlign w:val="center"/>
          </w:tcPr>
          <w:p w14:paraId="6A866932" w14:textId="77777777" w:rsidR="000206EB" w:rsidRPr="00E919F3" w:rsidRDefault="000206EB" w:rsidP="00B1566D">
            <w:pPr>
              <w:rPr>
                <w:rFonts w:ascii="Arial" w:hAnsi="Arial" w:cs="Arial"/>
              </w:rPr>
            </w:pPr>
            <w:r w:rsidRPr="66C08F91">
              <w:rPr>
                <w:rFonts w:ascii="Arial" w:eastAsia="Arial" w:hAnsi="Arial" w:cs="Arial"/>
              </w:rPr>
              <w:t>Teamwork</w:t>
            </w:r>
          </w:p>
        </w:tc>
        <w:tc>
          <w:tcPr>
            <w:tcW w:w="6946" w:type="dxa"/>
            <w:vAlign w:val="center"/>
          </w:tcPr>
          <w:p w14:paraId="417EA5D7" w14:textId="77777777" w:rsidR="000206EB" w:rsidRPr="00E919F3" w:rsidRDefault="000206EB" w:rsidP="00B1566D">
            <w:pPr>
              <w:rPr>
                <w:rFonts w:ascii="Arial" w:hAnsi="Arial" w:cs="Arial"/>
                <w:color w:val="000000"/>
              </w:rPr>
            </w:pPr>
          </w:p>
          <w:p w14:paraId="32ACFA8E" w14:textId="77777777" w:rsidR="000206EB" w:rsidRPr="002E37BF" w:rsidRDefault="000206EB" w:rsidP="00B1566D">
            <w:pPr>
              <w:rPr>
                <w:rFonts w:ascii="Arial" w:hAnsi="Arial" w:cs="Arial"/>
                <w:color w:val="000000"/>
              </w:rPr>
            </w:pPr>
            <w:r w:rsidRPr="66C08F91">
              <w:rPr>
                <w:rFonts w:ascii="Arial" w:eastAsia="Arial" w:hAnsi="Arial" w:cs="Arial"/>
                <w:color w:val="000000" w:themeColor="text1"/>
              </w:rPr>
              <w:t>Works collaboratively in a team and where appropriate across or with different professional groups.</w:t>
            </w:r>
          </w:p>
          <w:p w14:paraId="3114DE12" w14:textId="77777777" w:rsidR="000206EB" w:rsidRPr="00E919F3" w:rsidRDefault="000206EB" w:rsidP="00B1566D">
            <w:pPr>
              <w:rPr>
                <w:rFonts w:ascii="Arial" w:hAnsi="Arial" w:cs="Arial"/>
              </w:rPr>
            </w:pPr>
          </w:p>
        </w:tc>
      </w:tr>
      <w:tr w:rsidR="000206EB" w14:paraId="4A2E71DF" w14:textId="77777777" w:rsidTr="00B1566D">
        <w:tc>
          <w:tcPr>
            <w:tcW w:w="2552" w:type="dxa"/>
            <w:vAlign w:val="center"/>
          </w:tcPr>
          <w:p w14:paraId="51EE439E" w14:textId="77777777" w:rsidR="000206EB" w:rsidRPr="00E919F3" w:rsidRDefault="000206EB" w:rsidP="00B1566D">
            <w:pPr>
              <w:rPr>
                <w:rFonts w:ascii="Arial" w:hAnsi="Arial" w:cs="Arial"/>
              </w:rPr>
            </w:pPr>
            <w:r w:rsidRPr="66C08F91">
              <w:rPr>
                <w:rFonts w:ascii="Arial" w:eastAsia="Arial" w:hAnsi="Arial" w:cs="Arial"/>
              </w:rPr>
              <w:t>Student Experience or Customer Service</w:t>
            </w:r>
          </w:p>
        </w:tc>
        <w:tc>
          <w:tcPr>
            <w:tcW w:w="6946" w:type="dxa"/>
            <w:vAlign w:val="center"/>
          </w:tcPr>
          <w:p w14:paraId="3CA4DAF1" w14:textId="77777777" w:rsidR="000206EB" w:rsidRDefault="000206EB" w:rsidP="00B1566D">
            <w:pPr>
              <w:rPr>
                <w:rFonts w:ascii="Arial" w:hAnsi="Arial" w:cs="Arial"/>
                <w:color w:val="000000"/>
              </w:rPr>
            </w:pPr>
          </w:p>
          <w:p w14:paraId="1B702186" w14:textId="77777777" w:rsidR="000206EB" w:rsidRPr="002E37BF" w:rsidRDefault="000206EB" w:rsidP="00B1566D">
            <w:pPr>
              <w:rPr>
                <w:rFonts w:ascii="Arial" w:hAnsi="Arial" w:cs="Arial"/>
                <w:color w:val="000000"/>
              </w:rPr>
            </w:pPr>
            <w:r w:rsidRPr="66C08F91">
              <w:rPr>
                <w:rFonts w:ascii="Arial" w:eastAsia="Arial" w:hAnsi="Arial" w:cs="Arial"/>
                <w:color w:val="000000" w:themeColor="text1"/>
              </w:rPr>
              <w:t>Builds and maintains positive relationships with students or customers</w:t>
            </w:r>
          </w:p>
          <w:p w14:paraId="37C2E094" w14:textId="77777777" w:rsidR="000206EB" w:rsidRPr="00E919F3" w:rsidRDefault="000206EB" w:rsidP="00B1566D">
            <w:pPr>
              <w:rPr>
                <w:rFonts w:ascii="Arial" w:hAnsi="Arial" w:cs="Arial"/>
              </w:rPr>
            </w:pPr>
          </w:p>
        </w:tc>
      </w:tr>
      <w:tr w:rsidR="000206EB" w14:paraId="77698F1A" w14:textId="77777777" w:rsidTr="00B1566D">
        <w:tc>
          <w:tcPr>
            <w:tcW w:w="2552" w:type="dxa"/>
            <w:vAlign w:val="center"/>
          </w:tcPr>
          <w:p w14:paraId="72D34543" w14:textId="77777777" w:rsidR="000206EB" w:rsidRPr="00E919F3" w:rsidRDefault="000206EB" w:rsidP="00B1566D">
            <w:pPr>
              <w:rPr>
                <w:rFonts w:ascii="Arial" w:hAnsi="Arial" w:cs="Arial"/>
              </w:rPr>
            </w:pPr>
            <w:r w:rsidRPr="66C08F91">
              <w:rPr>
                <w:rFonts w:ascii="Arial" w:eastAsia="Arial" w:hAnsi="Arial" w:cs="Arial"/>
              </w:rPr>
              <w:t xml:space="preserve">Creativity, Innovation and Problem Solving </w:t>
            </w:r>
          </w:p>
        </w:tc>
        <w:tc>
          <w:tcPr>
            <w:tcW w:w="6946" w:type="dxa"/>
            <w:vAlign w:val="center"/>
          </w:tcPr>
          <w:p w14:paraId="2E14FF98" w14:textId="77777777" w:rsidR="000206EB" w:rsidRPr="00E919F3" w:rsidRDefault="000206EB" w:rsidP="00B1566D">
            <w:pPr>
              <w:rPr>
                <w:rFonts w:ascii="Arial" w:hAnsi="Arial" w:cs="Arial"/>
                <w:color w:val="000000"/>
              </w:rPr>
            </w:pPr>
          </w:p>
          <w:p w14:paraId="769E458E" w14:textId="77777777" w:rsidR="000206EB" w:rsidRPr="00E919F3" w:rsidRDefault="000206EB" w:rsidP="00B1566D">
            <w:pPr>
              <w:rPr>
                <w:rFonts w:ascii="Arial" w:hAnsi="Arial" w:cs="Arial"/>
                <w:color w:val="000000"/>
              </w:rPr>
            </w:pPr>
          </w:p>
          <w:p w14:paraId="30DF4289" w14:textId="77777777" w:rsidR="000206EB" w:rsidRPr="00E919F3" w:rsidRDefault="000206EB" w:rsidP="00B1566D">
            <w:pPr>
              <w:rPr>
                <w:rFonts w:ascii="Arial" w:hAnsi="Arial" w:cs="Arial"/>
                <w:color w:val="000000"/>
              </w:rPr>
            </w:pPr>
            <w:r w:rsidRPr="66C08F91">
              <w:rPr>
                <w:rFonts w:ascii="Arial" w:eastAsia="Arial" w:hAnsi="Arial" w:cs="Arial"/>
                <w:color w:val="000000" w:themeColor="text1"/>
              </w:rPr>
              <w:t>Uses initiative or creativity to resolve problems</w:t>
            </w:r>
          </w:p>
          <w:p w14:paraId="0008559E" w14:textId="77777777" w:rsidR="000206EB" w:rsidRPr="00E919F3" w:rsidRDefault="000206EB" w:rsidP="00B1566D">
            <w:pPr>
              <w:rPr>
                <w:rFonts w:ascii="Arial" w:hAnsi="Arial" w:cs="Arial"/>
                <w:color w:val="000000"/>
              </w:rPr>
            </w:pPr>
          </w:p>
          <w:p w14:paraId="5AC94BB0" w14:textId="77777777" w:rsidR="000206EB" w:rsidRPr="00E919F3" w:rsidRDefault="000206EB" w:rsidP="00B1566D">
            <w:pPr>
              <w:rPr>
                <w:rFonts w:ascii="Arial" w:hAnsi="Arial" w:cs="Arial"/>
              </w:rPr>
            </w:pPr>
          </w:p>
        </w:tc>
      </w:tr>
    </w:tbl>
    <w:p w14:paraId="27A3E311" w14:textId="77777777" w:rsidR="00106ACD" w:rsidRDefault="00106ACD" w:rsidP="00106ACD">
      <w:pPr>
        <w:pStyle w:val="Body"/>
        <w:spacing w:line="240" w:lineRule="atLeast"/>
        <w:ind w:left="250" w:hanging="250"/>
        <w:rPr>
          <w:rFonts w:ascii="Arial" w:eastAsia="Arial" w:hAnsi="Arial" w:cs="Arial"/>
          <w:sz w:val="20"/>
          <w:szCs w:val="20"/>
        </w:rPr>
      </w:pPr>
    </w:p>
    <w:p w14:paraId="2954798D" w14:textId="30708D65" w:rsidR="00D12962" w:rsidRPr="0030566E" w:rsidRDefault="00106ACD" w:rsidP="0030566E">
      <w:pPr>
        <w:rPr>
          <w:rFonts w:ascii="Arial" w:hAnsi="Arial"/>
          <w:b/>
          <w:sz w:val="20"/>
        </w:rPr>
      </w:pPr>
      <w:r>
        <w:rPr>
          <w:rFonts w:ascii="Arial" w:eastAsia="Arial" w:hAnsi="Arial" w:cs="Arial"/>
          <w:sz w:val="20"/>
          <w:szCs w:val="20"/>
        </w:rPr>
        <w:t xml:space="preserve">        HERA Ref - </w:t>
      </w:r>
      <w:r>
        <w:rPr>
          <w:rFonts w:ascii="Calibri" w:hAnsi="Calibri"/>
          <w:color w:val="000000"/>
        </w:rPr>
        <w:t xml:space="preserve">SICOM Tech </w:t>
      </w:r>
      <w:r w:rsidR="003069A1">
        <w:rPr>
          <w:rFonts w:ascii="Calibri" w:hAnsi="Calibri"/>
          <w:color w:val="000000"/>
        </w:rPr>
        <w:t>4</w:t>
      </w:r>
    </w:p>
    <w:sectPr w:rsidR="00D12962" w:rsidRPr="0030566E"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09534" w14:textId="77777777" w:rsidR="00B1566D" w:rsidRDefault="00B1566D">
      <w:r>
        <w:separator/>
      </w:r>
    </w:p>
  </w:endnote>
  <w:endnote w:type="continuationSeparator" w:id="0">
    <w:p w14:paraId="1DE58067" w14:textId="77777777" w:rsidR="00B1566D" w:rsidRDefault="00B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D159" w14:textId="77777777" w:rsidR="00B1566D" w:rsidRDefault="00B1566D">
      <w:r>
        <w:separator/>
      </w:r>
    </w:p>
  </w:footnote>
  <w:footnote w:type="continuationSeparator" w:id="0">
    <w:p w14:paraId="443E594F" w14:textId="77777777" w:rsidR="00B1566D" w:rsidRDefault="00B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4AB0" w14:textId="77777777" w:rsidR="00B1566D" w:rsidRPr="00576313" w:rsidRDefault="00B1566D"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C2447"/>
    <w:multiLevelType w:val="hybridMultilevel"/>
    <w:tmpl w:val="C61E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8677F"/>
    <w:multiLevelType w:val="hybridMultilevel"/>
    <w:tmpl w:val="2F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
  </w:num>
  <w:num w:numId="4">
    <w:abstractNumId w:val="13"/>
  </w:num>
  <w:num w:numId="5">
    <w:abstractNumId w:val="10"/>
  </w:num>
  <w:num w:numId="6">
    <w:abstractNumId w:val="22"/>
  </w:num>
  <w:num w:numId="7">
    <w:abstractNumId w:val="11"/>
  </w:num>
  <w:num w:numId="8">
    <w:abstractNumId w:val="9"/>
  </w:num>
  <w:num w:numId="9">
    <w:abstractNumId w:val="20"/>
  </w:num>
  <w:num w:numId="10">
    <w:abstractNumId w:val="24"/>
  </w:num>
  <w:num w:numId="11">
    <w:abstractNumId w:val="12"/>
  </w:num>
  <w:num w:numId="12">
    <w:abstractNumId w:val="16"/>
  </w:num>
  <w:num w:numId="13">
    <w:abstractNumId w:val="7"/>
  </w:num>
  <w:num w:numId="14">
    <w:abstractNumId w:val="18"/>
  </w:num>
  <w:num w:numId="15">
    <w:abstractNumId w:val="17"/>
  </w:num>
  <w:num w:numId="16">
    <w:abstractNumId w:val="3"/>
  </w:num>
  <w:num w:numId="17">
    <w:abstractNumId w:val="15"/>
  </w:num>
  <w:num w:numId="18">
    <w:abstractNumId w:val="30"/>
  </w:num>
  <w:num w:numId="19">
    <w:abstractNumId w:val="6"/>
  </w:num>
  <w:num w:numId="20">
    <w:abstractNumId w:val="21"/>
  </w:num>
  <w:num w:numId="21">
    <w:abstractNumId w:val="23"/>
  </w:num>
  <w:num w:numId="22">
    <w:abstractNumId w:val="26"/>
  </w:num>
  <w:num w:numId="23">
    <w:abstractNumId w:val="4"/>
  </w:num>
  <w:num w:numId="24">
    <w:abstractNumId w:val="2"/>
  </w:num>
  <w:num w:numId="25">
    <w:abstractNumId w:val="8"/>
  </w:num>
  <w:num w:numId="26">
    <w:abstractNumId w:val="27"/>
  </w:num>
  <w:num w:numId="27">
    <w:abstractNumId w:val="19"/>
  </w:num>
  <w:num w:numId="28">
    <w:abstractNumId w:val="5"/>
  </w:num>
  <w:num w:numId="29">
    <w:abstractNumId w:val="25"/>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6960"/>
    <w:rsid w:val="000206EB"/>
    <w:rsid w:val="00042C9A"/>
    <w:rsid w:val="00044667"/>
    <w:rsid w:val="00077579"/>
    <w:rsid w:val="000940A9"/>
    <w:rsid w:val="000F619E"/>
    <w:rsid w:val="000F76AA"/>
    <w:rsid w:val="00106ACD"/>
    <w:rsid w:val="0017019E"/>
    <w:rsid w:val="001750C6"/>
    <w:rsid w:val="001914A7"/>
    <w:rsid w:val="001B4F8C"/>
    <w:rsid w:val="00232C8B"/>
    <w:rsid w:val="00236772"/>
    <w:rsid w:val="00246753"/>
    <w:rsid w:val="002605D0"/>
    <w:rsid w:val="00295975"/>
    <w:rsid w:val="002B7662"/>
    <w:rsid w:val="002C3D72"/>
    <w:rsid w:val="002D639C"/>
    <w:rsid w:val="0030566E"/>
    <w:rsid w:val="003069A1"/>
    <w:rsid w:val="00317BFE"/>
    <w:rsid w:val="003522A6"/>
    <w:rsid w:val="003A5A5D"/>
    <w:rsid w:val="003F1595"/>
    <w:rsid w:val="004770DC"/>
    <w:rsid w:val="004816C6"/>
    <w:rsid w:val="004879C9"/>
    <w:rsid w:val="004A5BBF"/>
    <w:rsid w:val="004A5C57"/>
    <w:rsid w:val="004C3FC7"/>
    <w:rsid w:val="0050773F"/>
    <w:rsid w:val="0056459C"/>
    <w:rsid w:val="00576313"/>
    <w:rsid w:val="00576BBA"/>
    <w:rsid w:val="00577805"/>
    <w:rsid w:val="00594C01"/>
    <w:rsid w:val="005E7B42"/>
    <w:rsid w:val="005F772D"/>
    <w:rsid w:val="006371B4"/>
    <w:rsid w:val="00650901"/>
    <w:rsid w:val="00670891"/>
    <w:rsid w:val="006C38BA"/>
    <w:rsid w:val="006E0CC8"/>
    <w:rsid w:val="006E5BEA"/>
    <w:rsid w:val="007309FA"/>
    <w:rsid w:val="00730B97"/>
    <w:rsid w:val="00762D6B"/>
    <w:rsid w:val="007B0589"/>
    <w:rsid w:val="007C7A3D"/>
    <w:rsid w:val="00815291"/>
    <w:rsid w:val="00841B7E"/>
    <w:rsid w:val="008B3DE4"/>
    <w:rsid w:val="008D390B"/>
    <w:rsid w:val="008F6039"/>
    <w:rsid w:val="00901F96"/>
    <w:rsid w:val="00926756"/>
    <w:rsid w:val="009438D6"/>
    <w:rsid w:val="0095714A"/>
    <w:rsid w:val="0099380E"/>
    <w:rsid w:val="009C7B36"/>
    <w:rsid w:val="009E1124"/>
    <w:rsid w:val="00A02678"/>
    <w:rsid w:val="00A1153E"/>
    <w:rsid w:val="00A15DD8"/>
    <w:rsid w:val="00A43EDA"/>
    <w:rsid w:val="00A514C8"/>
    <w:rsid w:val="00A53CED"/>
    <w:rsid w:val="00A67985"/>
    <w:rsid w:val="00A73047"/>
    <w:rsid w:val="00AF460A"/>
    <w:rsid w:val="00AF6C2A"/>
    <w:rsid w:val="00B1566D"/>
    <w:rsid w:val="00B657B9"/>
    <w:rsid w:val="00B67FB4"/>
    <w:rsid w:val="00B9232B"/>
    <w:rsid w:val="00BD2B5B"/>
    <w:rsid w:val="00BE25DB"/>
    <w:rsid w:val="00BF1D0F"/>
    <w:rsid w:val="00C665E2"/>
    <w:rsid w:val="00C676D8"/>
    <w:rsid w:val="00CA6FA8"/>
    <w:rsid w:val="00CB1F54"/>
    <w:rsid w:val="00CB4D8C"/>
    <w:rsid w:val="00D00028"/>
    <w:rsid w:val="00D12962"/>
    <w:rsid w:val="00D87564"/>
    <w:rsid w:val="00DD20F9"/>
    <w:rsid w:val="00DD7D5F"/>
    <w:rsid w:val="00E1331E"/>
    <w:rsid w:val="00E22E86"/>
    <w:rsid w:val="00E3539B"/>
    <w:rsid w:val="00E55C8B"/>
    <w:rsid w:val="00EA0F7D"/>
    <w:rsid w:val="00ED079A"/>
    <w:rsid w:val="00EF4BF3"/>
    <w:rsid w:val="00F0402C"/>
    <w:rsid w:val="00F419E5"/>
    <w:rsid w:val="00F660B5"/>
    <w:rsid w:val="00F97104"/>
    <w:rsid w:val="00FD3C14"/>
    <w:rsid w:val="00FD6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556B6"/>
  <w15:docId w15:val="{A5E7ECFE-9992-4F03-84C8-DA91735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rsid w:val="00D12962"/>
    <w:rPr>
      <w:rFonts w:ascii="Arial" w:hAnsi="Arial" w:cs="Arial"/>
      <w:b/>
      <w:szCs w:val="24"/>
      <w:lang w:eastAsia="en-US"/>
    </w:rPr>
  </w:style>
  <w:style w:type="paragraph" w:customStyle="1" w:styleId="Body">
    <w:name w:val="Body"/>
    <w:rsid w:val="00106ACD"/>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106A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C8DE4762.dotm</Template>
  <TotalTime>0</TotalTime>
  <Pages>3</Pages>
  <Words>1058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7650</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2</cp:revision>
  <cp:lastPrinted>2010-06-08T12:15:00Z</cp:lastPrinted>
  <dcterms:created xsi:type="dcterms:W3CDTF">2017-10-02T11:25:00Z</dcterms:created>
  <dcterms:modified xsi:type="dcterms:W3CDTF">2017-10-02T11:25:00Z</dcterms:modified>
</cp:coreProperties>
</file>