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2F72341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r w:rsidR="00241104">
        <w:rPr>
          <w:rFonts w:ascii="Arial" w:eastAsia="Arial" w:hAnsi="Arial" w:cs="Arial"/>
          <w:b/>
          <w:bCs/>
          <w:sz w:val="24"/>
          <w:szCs w:val="24"/>
          <w:lang w:bidi="en-GB"/>
        </w:rPr>
        <w:t xml:space="preserve">Acting </w:t>
      </w:r>
      <w:r w:rsidR="00395092">
        <w:rPr>
          <w:rFonts w:ascii="Arial" w:eastAsia="Arial" w:hAnsi="Arial" w:cs="Arial"/>
          <w:b/>
          <w:bCs/>
          <w:sz w:val="24"/>
          <w:szCs w:val="24"/>
          <w:lang w:bidi="en-GB"/>
        </w:rPr>
        <w:t>Course Leader</w:t>
      </w:r>
      <w:r w:rsidRPr="000B11BC">
        <w:rPr>
          <w:rFonts w:ascii="Arial" w:eastAsia="Arial" w:hAnsi="Arial" w:cs="Arial"/>
          <w:b/>
          <w:bCs/>
          <w:sz w:val="24"/>
          <w:szCs w:val="24"/>
          <w:lang w:bidi="en-GB"/>
        </w:rPr>
        <w:t xml:space="preserve"> in </w:t>
      </w:r>
      <w:r w:rsidR="00241104">
        <w:rPr>
          <w:rFonts w:ascii="Arial" w:eastAsia="Arial" w:hAnsi="Arial" w:cs="Arial"/>
          <w:b/>
          <w:bCs/>
          <w:sz w:val="24"/>
          <w:szCs w:val="24"/>
          <w:lang w:bidi="en-GB"/>
        </w:rPr>
        <w:t>MA Graphic Media Design</w:t>
      </w:r>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0B11BC"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0B11BC" w:rsidRDefault="007E0BCD" w:rsidP="009A5B0A">
            <w:pPr>
              <w:jc w:val="center"/>
              <w:rPr>
                <w:rFonts w:ascii="Arial" w:hAnsi="Arial" w:cs="Arial"/>
                <w:sz w:val="24"/>
                <w:szCs w:val="24"/>
              </w:rPr>
            </w:pPr>
            <w:r w:rsidRPr="000B11BC">
              <w:rPr>
                <w:rFonts w:ascii="Arial" w:hAnsi="Arial" w:cs="Arial"/>
                <w:b/>
                <w:sz w:val="24"/>
                <w:szCs w:val="24"/>
              </w:rPr>
              <w:t>Job Description</w:t>
            </w:r>
            <w:r w:rsidRPr="000B11BC">
              <w:rPr>
                <w:rFonts w:ascii="Arial" w:hAnsi="Arial" w:cs="Arial"/>
                <w:sz w:val="24"/>
                <w:szCs w:val="24"/>
              </w:rPr>
              <w:t xml:space="preserve"> </w:t>
            </w:r>
          </w:p>
        </w:tc>
      </w:tr>
      <w:tr w:rsidR="007E0BCD" w:rsidRPr="000B11BC"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0B11BC" w:rsidRDefault="007E0BCD" w:rsidP="000B11BC">
            <w:pPr>
              <w:pStyle w:val="TableParagraph"/>
              <w:spacing w:before="38"/>
              <w:ind w:right="164"/>
              <w:rPr>
                <w:b/>
                <w:sz w:val="24"/>
                <w:szCs w:val="24"/>
              </w:rPr>
            </w:pPr>
            <w:r w:rsidRPr="000B11BC">
              <w:rPr>
                <w:b/>
                <w:sz w:val="24"/>
                <w:szCs w:val="24"/>
              </w:rPr>
              <w:t>College/Service</w:t>
            </w:r>
          </w:p>
          <w:p w14:paraId="3D86156C" w14:textId="0761A826" w:rsidR="007E0BCD" w:rsidRPr="000B11BC" w:rsidRDefault="00A230C5" w:rsidP="000B11BC">
            <w:pPr>
              <w:rPr>
                <w:rFonts w:ascii="Arial" w:hAnsi="Arial" w:cs="Arial"/>
                <w:sz w:val="24"/>
                <w:szCs w:val="24"/>
              </w:rPr>
            </w:pPr>
            <w:r>
              <w:rPr>
                <w:rFonts w:ascii="Arial" w:hAnsi="Arial" w:cs="Arial"/>
                <w:sz w:val="24"/>
                <w:szCs w:val="24"/>
              </w:rPr>
              <w:t>London College of Communication</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0B11BC" w:rsidRDefault="007E0BCD" w:rsidP="000B11BC">
            <w:pPr>
              <w:widowControl w:val="0"/>
              <w:autoSpaceDE w:val="0"/>
              <w:autoSpaceDN w:val="0"/>
              <w:spacing w:line="274" w:lineRule="exact"/>
              <w:ind w:right="221"/>
              <w:rPr>
                <w:rFonts w:ascii="Arial" w:eastAsia="Arial" w:hAnsi="Arial" w:cs="Arial"/>
                <w:b/>
                <w:sz w:val="24"/>
                <w:szCs w:val="24"/>
                <w:lang w:bidi="en-GB"/>
              </w:rPr>
            </w:pPr>
            <w:r w:rsidRPr="000B11BC">
              <w:rPr>
                <w:rFonts w:ascii="Arial" w:eastAsia="Arial" w:hAnsi="Arial" w:cs="Arial"/>
                <w:b/>
                <w:sz w:val="24"/>
                <w:szCs w:val="24"/>
                <w:lang w:bidi="en-GB"/>
              </w:rPr>
              <w:t>Location</w:t>
            </w:r>
          </w:p>
          <w:p w14:paraId="656AB509" w14:textId="30AF2A6E" w:rsidR="007E0BCD" w:rsidRPr="00A230C5" w:rsidRDefault="00A230C5" w:rsidP="000B11BC">
            <w:pPr>
              <w:pStyle w:val="TableParagraph"/>
              <w:spacing w:before="6"/>
              <w:rPr>
                <w:bCs/>
                <w:sz w:val="24"/>
                <w:szCs w:val="24"/>
              </w:rPr>
            </w:pPr>
            <w:r w:rsidRPr="00A230C5">
              <w:rPr>
                <w:bCs/>
                <w:sz w:val="24"/>
                <w:szCs w:val="24"/>
              </w:rPr>
              <w:t>Elephant and Castle</w:t>
            </w:r>
          </w:p>
          <w:p w14:paraId="5BF09445" w14:textId="036C1B94" w:rsidR="007E0BCD" w:rsidRPr="000B11BC" w:rsidRDefault="007E0BCD" w:rsidP="000B11BC">
            <w:pPr>
              <w:rPr>
                <w:rFonts w:ascii="Arial" w:hAnsi="Arial" w:cs="Arial"/>
                <w:sz w:val="24"/>
                <w:szCs w:val="24"/>
              </w:rPr>
            </w:pPr>
          </w:p>
        </w:tc>
      </w:tr>
      <w:tr w:rsidR="001A34FA" w:rsidRPr="000B11BC"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0B11BC" w:rsidRDefault="001A34FA" w:rsidP="000B11BC">
            <w:pPr>
              <w:rPr>
                <w:rFonts w:ascii="Arial" w:hAnsi="Arial" w:cs="Arial"/>
                <w:b/>
                <w:bCs/>
                <w:sz w:val="24"/>
                <w:szCs w:val="24"/>
              </w:rPr>
            </w:pPr>
            <w:r w:rsidRPr="000B11BC">
              <w:rPr>
                <w:rFonts w:ascii="Arial" w:hAnsi="Arial" w:cs="Arial"/>
                <w:b/>
                <w:sz w:val="24"/>
                <w:szCs w:val="24"/>
              </w:rPr>
              <w:t>Contract Length</w:t>
            </w:r>
          </w:p>
          <w:p w14:paraId="1D81B757" w14:textId="231D48BC" w:rsidR="007E0BCD" w:rsidRPr="000B11BC" w:rsidRDefault="00A230C5" w:rsidP="000B11BC">
            <w:pPr>
              <w:rPr>
                <w:rFonts w:ascii="Arial" w:hAnsi="Arial" w:cs="Arial"/>
                <w:bCs/>
                <w:sz w:val="24"/>
                <w:szCs w:val="24"/>
              </w:rPr>
            </w:pPr>
            <w:r>
              <w:rPr>
                <w:rFonts w:ascii="Arial" w:hAnsi="Arial" w:cs="Arial"/>
                <w:bCs/>
                <w:sz w:val="24"/>
                <w:szCs w:val="24"/>
              </w:rPr>
              <w:t>Fixed for 12 months.</w:t>
            </w:r>
          </w:p>
          <w:p w14:paraId="78A93AF7" w14:textId="77777777" w:rsidR="001A34FA" w:rsidRPr="000B11BC" w:rsidRDefault="001A34FA" w:rsidP="00A230C5">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0B11BC" w:rsidRDefault="001A34FA" w:rsidP="000B11BC">
            <w:pPr>
              <w:rPr>
                <w:rFonts w:ascii="Arial" w:hAnsi="Arial" w:cs="Arial"/>
                <w:b/>
                <w:sz w:val="24"/>
                <w:szCs w:val="24"/>
              </w:rPr>
            </w:pPr>
            <w:r w:rsidRPr="000B11BC">
              <w:rPr>
                <w:rFonts w:ascii="Arial" w:hAnsi="Arial" w:cs="Arial"/>
                <w:b/>
                <w:sz w:val="24"/>
                <w:szCs w:val="24"/>
              </w:rPr>
              <w:t>Hours</w:t>
            </w:r>
            <w:r w:rsidR="007E0BCD" w:rsidRPr="000B11BC">
              <w:rPr>
                <w:rFonts w:ascii="Arial" w:hAnsi="Arial" w:cs="Arial"/>
                <w:b/>
                <w:sz w:val="24"/>
                <w:szCs w:val="24"/>
              </w:rPr>
              <w:t xml:space="preserve"> per week</w:t>
            </w:r>
            <w:r w:rsidRPr="000B11BC">
              <w:rPr>
                <w:rFonts w:ascii="Arial" w:hAnsi="Arial" w:cs="Arial"/>
                <w:b/>
                <w:sz w:val="24"/>
                <w:szCs w:val="24"/>
              </w:rPr>
              <w:t>/ FTE</w:t>
            </w:r>
          </w:p>
          <w:p w14:paraId="546040BF" w14:textId="0EC78938" w:rsidR="007E0BCD" w:rsidRPr="000B11BC" w:rsidRDefault="00A230C5" w:rsidP="000B11BC">
            <w:pPr>
              <w:widowControl w:val="0"/>
              <w:autoSpaceDE w:val="0"/>
              <w:autoSpaceDN w:val="0"/>
              <w:spacing w:before="64"/>
              <w:ind w:left="228" w:right="221"/>
              <w:rPr>
                <w:rFonts w:ascii="Arial" w:eastAsia="Arial" w:hAnsi="Arial" w:cs="Arial"/>
                <w:sz w:val="24"/>
                <w:szCs w:val="24"/>
                <w:lang w:bidi="en-GB"/>
              </w:rPr>
            </w:pPr>
            <w:r>
              <w:rPr>
                <w:rFonts w:ascii="Arial" w:eastAsia="Arial" w:hAnsi="Arial" w:cs="Arial"/>
                <w:sz w:val="24"/>
                <w:szCs w:val="24"/>
                <w:lang w:bidi="en-GB"/>
              </w:rPr>
              <w:t>37 / 1.0</w:t>
            </w:r>
          </w:p>
          <w:p w14:paraId="0F47FCD6" w14:textId="0BA0B003" w:rsidR="007E0BCD" w:rsidRPr="000B11BC" w:rsidRDefault="007E0BCD" w:rsidP="000B11BC">
            <w:pPr>
              <w:rPr>
                <w:rFonts w:ascii="Arial" w:hAnsi="Arial" w:cs="Arial"/>
                <w:sz w:val="24"/>
                <w:szCs w:val="24"/>
              </w:rPr>
            </w:pPr>
            <w:r w:rsidRPr="000B11BC">
              <w:rPr>
                <w:rFonts w:ascii="Arial" w:eastAsia="Arial" w:hAnsi="Arial" w:cs="Arial"/>
                <w:sz w:val="24"/>
                <w:szCs w:val="24"/>
                <w:lang w:bidi="en-GB"/>
              </w:rPr>
              <w:t>(type in hours per week &amp; FTE)</w:t>
            </w:r>
          </w:p>
        </w:tc>
      </w:tr>
      <w:tr w:rsidR="001A34FA" w:rsidRPr="000B11BC"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0B11BC" w:rsidRDefault="007E0BCD" w:rsidP="000B11BC">
            <w:pPr>
              <w:rPr>
                <w:rFonts w:ascii="Arial" w:hAnsi="Arial" w:cs="Arial"/>
                <w:b/>
                <w:sz w:val="24"/>
                <w:szCs w:val="24"/>
              </w:rPr>
            </w:pPr>
            <w:r w:rsidRPr="000B11BC">
              <w:rPr>
                <w:rFonts w:ascii="Arial" w:hAnsi="Arial" w:cs="Arial"/>
                <w:b/>
                <w:sz w:val="24"/>
                <w:szCs w:val="24"/>
              </w:rPr>
              <w:t>Accountable to</w:t>
            </w:r>
          </w:p>
          <w:p w14:paraId="20665E44" w14:textId="4DE8298B" w:rsidR="00A230C5" w:rsidRPr="000B11BC" w:rsidRDefault="00395092" w:rsidP="00A230C5">
            <w:pPr>
              <w:rPr>
                <w:rFonts w:ascii="Arial" w:hAnsi="Arial" w:cs="Arial"/>
                <w:sz w:val="24"/>
                <w:szCs w:val="24"/>
              </w:rPr>
            </w:pPr>
            <w:r>
              <w:rPr>
                <w:rFonts w:ascii="Arial" w:hAnsi="Arial" w:cs="Arial"/>
                <w:sz w:val="24"/>
                <w:szCs w:val="24"/>
              </w:rPr>
              <w:t>Programme Director</w:t>
            </w:r>
            <w:r w:rsidR="00A230C5">
              <w:rPr>
                <w:rFonts w:ascii="Arial" w:hAnsi="Arial" w:cs="Arial"/>
                <w:sz w:val="24"/>
                <w:szCs w:val="24"/>
              </w:rPr>
              <w:t>, Graphic Design Communication</w:t>
            </w:r>
          </w:p>
          <w:p w14:paraId="6AD86D57" w14:textId="5FAB90E6" w:rsidR="007E0BCD" w:rsidRPr="000B11BC"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0B11BC" w:rsidRDefault="007E0BCD" w:rsidP="000B11BC">
            <w:pPr>
              <w:widowControl w:val="0"/>
              <w:autoSpaceDE w:val="0"/>
              <w:autoSpaceDN w:val="0"/>
              <w:rPr>
                <w:rFonts w:ascii="Arial" w:eastAsia="Arial" w:hAnsi="Arial" w:cs="Arial"/>
                <w:b/>
                <w:sz w:val="24"/>
                <w:szCs w:val="24"/>
                <w:lang w:bidi="en-GB"/>
              </w:rPr>
            </w:pPr>
            <w:r w:rsidRPr="000B11BC">
              <w:rPr>
                <w:rFonts w:ascii="Arial" w:eastAsia="Arial" w:hAnsi="Arial" w:cs="Arial"/>
                <w:b/>
                <w:sz w:val="24"/>
                <w:szCs w:val="24"/>
                <w:lang w:bidi="en-GB"/>
              </w:rPr>
              <w:t>Weeks per year</w:t>
            </w:r>
          </w:p>
          <w:p w14:paraId="640A0E1D" w14:textId="77777777" w:rsidR="007E0BCD" w:rsidRPr="000B11BC" w:rsidRDefault="007E0BCD" w:rsidP="000B11BC">
            <w:pPr>
              <w:widowControl w:val="0"/>
              <w:autoSpaceDE w:val="0"/>
              <w:autoSpaceDN w:val="0"/>
              <w:spacing w:before="4"/>
              <w:rPr>
                <w:rFonts w:ascii="Arial" w:eastAsia="Arial" w:hAnsi="Arial" w:cs="Arial"/>
                <w:b/>
                <w:sz w:val="24"/>
                <w:szCs w:val="24"/>
                <w:lang w:bidi="en-GB"/>
              </w:rPr>
            </w:pPr>
          </w:p>
          <w:p w14:paraId="0BE78B35" w14:textId="584960A8" w:rsidR="001A34FA" w:rsidRPr="000B11BC" w:rsidRDefault="00A230C5" w:rsidP="000B11BC">
            <w:pPr>
              <w:rPr>
                <w:rFonts w:ascii="Arial" w:hAnsi="Arial" w:cs="Arial"/>
                <w:sz w:val="24"/>
                <w:szCs w:val="24"/>
              </w:rPr>
            </w:pPr>
            <w:r>
              <w:rPr>
                <w:rFonts w:ascii="Arial" w:eastAsia="Arial" w:hAnsi="Arial" w:cs="Arial"/>
                <w:sz w:val="24"/>
                <w:szCs w:val="24"/>
                <w:lang w:bidi="en-GB"/>
              </w:rPr>
              <w:t>Full Time.</w:t>
            </w:r>
          </w:p>
        </w:tc>
      </w:tr>
      <w:tr w:rsidR="001A34FA" w:rsidRPr="000B11BC"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0B11BC" w:rsidRDefault="007E0BCD" w:rsidP="000B11BC">
            <w:pPr>
              <w:rPr>
                <w:rFonts w:ascii="Arial" w:hAnsi="Arial" w:cs="Arial"/>
                <w:b/>
                <w:sz w:val="24"/>
                <w:szCs w:val="24"/>
              </w:rPr>
            </w:pPr>
            <w:r w:rsidRPr="000B11BC">
              <w:rPr>
                <w:rFonts w:ascii="Arial" w:hAnsi="Arial" w:cs="Arial"/>
                <w:b/>
                <w:sz w:val="24"/>
                <w:szCs w:val="24"/>
              </w:rPr>
              <w:t>Salary</w:t>
            </w:r>
          </w:p>
          <w:p w14:paraId="04B2E8D9" w14:textId="3406D817" w:rsidR="000B11BC" w:rsidRPr="000B11BC" w:rsidRDefault="007E0BCD" w:rsidP="00E27855">
            <w:pPr>
              <w:rPr>
                <w:rFonts w:ascii="Arial" w:hAnsi="Arial" w:cs="Arial"/>
                <w:sz w:val="24"/>
                <w:szCs w:val="24"/>
              </w:rPr>
            </w:pPr>
            <w:r w:rsidRPr="000B11BC">
              <w:rPr>
                <w:rFonts w:ascii="Arial" w:hAnsi="Arial" w:cs="Arial"/>
                <w:sz w:val="24"/>
                <w:szCs w:val="24"/>
              </w:rPr>
              <w:t>£</w:t>
            </w:r>
            <w:r w:rsidR="00E27855">
              <w:rPr>
                <w:rFonts w:ascii="Arial" w:hAnsi="Arial" w:cs="Arial"/>
                <w:sz w:val="24"/>
                <w:szCs w:val="24"/>
              </w:rPr>
              <w:t>46</w:t>
            </w:r>
            <w:r w:rsidRPr="000B11BC">
              <w:rPr>
                <w:rFonts w:ascii="Arial" w:hAnsi="Arial" w:cs="Arial"/>
                <w:sz w:val="24"/>
                <w:szCs w:val="24"/>
              </w:rPr>
              <w:t>,</w:t>
            </w:r>
            <w:r w:rsidR="00E27855">
              <w:rPr>
                <w:rFonts w:ascii="Arial" w:hAnsi="Arial" w:cs="Arial"/>
                <w:sz w:val="24"/>
                <w:szCs w:val="24"/>
              </w:rPr>
              <w:t>423</w:t>
            </w:r>
            <w:r w:rsidRPr="000B11BC">
              <w:rPr>
                <w:rFonts w:ascii="Arial" w:hAnsi="Arial" w:cs="Arial"/>
                <w:sz w:val="24"/>
                <w:szCs w:val="24"/>
              </w:rPr>
              <w:t xml:space="preserve"> to £</w:t>
            </w:r>
            <w:r w:rsidR="00E27855">
              <w:rPr>
                <w:rFonts w:ascii="Arial" w:hAnsi="Arial" w:cs="Arial"/>
                <w:sz w:val="24"/>
                <w:szCs w:val="24"/>
              </w:rPr>
              <w:t>55</w:t>
            </w:r>
            <w:r w:rsidRPr="000B11BC">
              <w:rPr>
                <w:rFonts w:ascii="Arial" w:hAnsi="Arial" w:cs="Arial"/>
                <w:sz w:val="24"/>
                <w:szCs w:val="24"/>
              </w:rPr>
              <w:t>,</w:t>
            </w:r>
            <w:r w:rsidR="00E27855">
              <w:rPr>
                <w:rFonts w:ascii="Arial" w:hAnsi="Arial" w:cs="Arial"/>
                <w:sz w:val="24"/>
                <w:szCs w:val="24"/>
              </w:rPr>
              <w:t>932</w:t>
            </w:r>
            <w:r w:rsidR="000B11BC" w:rsidRPr="000B11BC">
              <w:rPr>
                <w:rFonts w:ascii="Arial" w:hAnsi="Arial" w:cs="Arial"/>
                <w:sz w:val="24"/>
                <w:szCs w:val="24"/>
              </w:rPr>
              <w:t xml:space="preserve"> per annum </w:t>
            </w:r>
            <w:bookmarkStart w:id="0" w:name="_GoBack"/>
            <w:bookmarkEnd w:id="0"/>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0B11BC" w:rsidRDefault="007E0BCD" w:rsidP="000B11BC">
            <w:pPr>
              <w:widowControl w:val="0"/>
              <w:autoSpaceDE w:val="0"/>
              <w:autoSpaceDN w:val="0"/>
              <w:spacing w:before="38"/>
              <w:ind w:right="220"/>
              <w:rPr>
                <w:rFonts w:ascii="Arial" w:eastAsia="Arial" w:hAnsi="Arial" w:cs="Arial"/>
                <w:b/>
                <w:sz w:val="24"/>
                <w:szCs w:val="24"/>
                <w:lang w:bidi="en-GB"/>
              </w:rPr>
            </w:pPr>
            <w:r w:rsidRPr="000B11BC">
              <w:rPr>
                <w:rFonts w:ascii="Arial" w:eastAsia="Arial" w:hAnsi="Arial" w:cs="Arial"/>
                <w:b/>
                <w:sz w:val="24"/>
                <w:szCs w:val="24"/>
                <w:lang w:bidi="en-GB"/>
              </w:rPr>
              <w:t>Grade</w:t>
            </w:r>
          </w:p>
          <w:p w14:paraId="0C688177" w14:textId="213F8E03" w:rsidR="001A34FA" w:rsidRPr="000B11BC" w:rsidRDefault="0636B6A8" w:rsidP="1ACD0649">
            <w:pPr>
              <w:rPr>
                <w:rFonts w:ascii="Arial" w:eastAsia="Arial" w:hAnsi="Arial" w:cs="Arial"/>
                <w:sz w:val="24"/>
                <w:szCs w:val="24"/>
                <w:lang w:bidi="en-GB"/>
              </w:rPr>
            </w:pPr>
            <w:r w:rsidRPr="000B11BC">
              <w:rPr>
                <w:rFonts w:ascii="Arial" w:eastAsia="Arial" w:hAnsi="Arial" w:cs="Arial"/>
                <w:w w:val="99"/>
                <w:sz w:val="24"/>
                <w:szCs w:val="24"/>
                <w:lang w:bidi="en-GB"/>
              </w:rPr>
              <w:t>6</w:t>
            </w:r>
          </w:p>
        </w:tc>
      </w:tr>
      <w:tr w:rsidR="001A34FA" w:rsidRPr="000B11BC"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Default="000B11BC" w:rsidP="009A5B0A">
            <w:pPr>
              <w:rPr>
                <w:rFonts w:ascii="Arial" w:hAnsi="Arial" w:cs="Arial"/>
                <w:b/>
                <w:bCs/>
                <w:sz w:val="24"/>
                <w:szCs w:val="24"/>
              </w:rPr>
            </w:pPr>
          </w:p>
          <w:p w14:paraId="0164A29D" w14:textId="45D3121C" w:rsidR="001A34FA" w:rsidRDefault="000B11BC" w:rsidP="009A5B0A">
            <w:pPr>
              <w:rPr>
                <w:rFonts w:ascii="Arial" w:hAnsi="Arial" w:cs="Arial"/>
                <w:b/>
                <w:bCs/>
                <w:sz w:val="24"/>
                <w:szCs w:val="24"/>
              </w:rPr>
            </w:pPr>
            <w:r w:rsidRPr="000B11BC">
              <w:rPr>
                <w:rFonts w:ascii="Arial" w:hAnsi="Arial" w:cs="Arial"/>
                <w:b/>
                <w:bCs/>
                <w:sz w:val="24"/>
                <w:szCs w:val="24"/>
              </w:rPr>
              <w:t xml:space="preserve">Purpose of the role </w:t>
            </w:r>
          </w:p>
          <w:p w14:paraId="4D6A93D6" w14:textId="77777777" w:rsidR="000B11BC" w:rsidRPr="000B11BC" w:rsidRDefault="000B11BC" w:rsidP="009A5B0A">
            <w:pPr>
              <w:rPr>
                <w:rFonts w:ascii="Arial" w:hAnsi="Arial" w:cs="Arial"/>
                <w:b/>
                <w:bCs/>
                <w:sz w:val="24"/>
                <w:szCs w:val="24"/>
              </w:rPr>
            </w:pPr>
          </w:p>
          <w:p w14:paraId="0CBF0E4C" w14:textId="2A003354" w:rsidR="001A34FA" w:rsidRPr="000B11BC" w:rsidRDefault="001A34FA" w:rsidP="009A5B0A">
            <w:pPr>
              <w:rPr>
                <w:rFonts w:ascii="Arial" w:hAnsi="Arial" w:cs="Arial"/>
                <w:sz w:val="24"/>
                <w:szCs w:val="24"/>
              </w:rPr>
            </w:pPr>
            <w:r w:rsidRPr="000B11BC">
              <w:rPr>
                <w:rFonts w:ascii="Arial" w:hAnsi="Arial" w:cs="Arial"/>
                <w:sz w:val="24"/>
                <w:szCs w:val="24"/>
              </w:rPr>
              <w:t>To be responsibl</w:t>
            </w:r>
            <w:r w:rsidR="000B11BC" w:rsidRPr="000B11BC">
              <w:rPr>
                <w:rFonts w:ascii="Arial" w:hAnsi="Arial" w:cs="Arial"/>
                <w:sz w:val="24"/>
                <w:szCs w:val="24"/>
              </w:rPr>
              <w:t xml:space="preserve">e to the Programme Director for - </w:t>
            </w:r>
          </w:p>
          <w:p w14:paraId="18942200" w14:textId="60F2149C" w:rsidR="006A7AD3" w:rsidRPr="000B11BC" w:rsidRDefault="006A7AD3" w:rsidP="006A7AD3">
            <w:pPr>
              <w:numPr>
                <w:ilvl w:val="0"/>
                <w:numId w:val="1"/>
              </w:numPr>
              <w:ind w:left="360" w:hanging="360"/>
              <w:rPr>
                <w:rFonts w:ascii="Arial" w:hAnsi="Arial" w:cs="Arial"/>
                <w:sz w:val="24"/>
                <w:szCs w:val="24"/>
              </w:rPr>
            </w:pPr>
            <w:r w:rsidRPr="000B11BC">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0B11BC">
              <w:rPr>
                <w:rFonts w:ascii="Arial" w:hAnsi="Arial" w:cs="Arial"/>
                <w:sz w:val="24"/>
                <w:szCs w:val="24"/>
              </w:rPr>
              <w:t>.</w:t>
            </w:r>
            <w:r w:rsidRPr="000B11BC">
              <w:rPr>
                <w:rFonts w:ascii="Arial" w:hAnsi="Arial" w:cs="Arial"/>
                <w:sz w:val="24"/>
                <w:szCs w:val="24"/>
              </w:rPr>
              <w:t xml:space="preserve"> </w:t>
            </w:r>
          </w:p>
          <w:p w14:paraId="05E9154F" w14:textId="77777777" w:rsidR="00A164D2" w:rsidRPr="000B11BC" w:rsidRDefault="00A164D2" w:rsidP="00A164D2">
            <w:pPr>
              <w:numPr>
                <w:ilvl w:val="0"/>
                <w:numId w:val="1"/>
              </w:numPr>
              <w:ind w:left="357" w:hanging="357"/>
              <w:rPr>
                <w:rFonts w:ascii="Arial" w:hAnsi="Arial" w:cs="Arial"/>
                <w:sz w:val="24"/>
                <w:szCs w:val="24"/>
              </w:rPr>
            </w:pPr>
            <w:r w:rsidRPr="000B11BC">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0B11BC" w:rsidRDefault="001A34FA" w:rsidP="009A5B0A">
            <w:pPr>
              <w:numPr>
                <w:ilvl w:val="0"/>
                <w:numId w:val="1"/>
              </w:numPr>
              <w:ind w:left="357" w:hanging="357"/>
              <w:rPr>
                <w:rFonts w:ascii="Arial" w:hAnsi="Arial" w:cs="Arial"/>
                <w:sz w:val="24"/>
                <w:szCs w:val="24"/>
              </w:rPr>
            </w:pPr>
            <w:r w:rsidRPr="000B11BC">
              <w:rPr>
                <w:rFonts w:ascii="Arial" w:hAnsi="Arial" w:cs="Arial"/>
                <w:sz w:val="24"/>
                <w:szCs w:val="24"/>
              </w:rPr>
              <w:t>Observing and implementing the policies and procedures of the University and the College.</w:t>
            </w:r>
          </w:p>
          <w:p w14:paraId="7C876D3C" w14:textId="77777777" w:rsidR="001A34FA" w:rsidRPr="000B11BC" w:rsidRDefault="001A34FA" w:rsidP="009A5B0A">
            <w:pPr>
              <w:rPr>
                <w:rFonts w:ascii="Arial" w:hAnsi="Arial" w:cs="Arial"/>
                <w:sz w:val="24"/>
                <w:szCs w:val="24"/>
              </w:rPr>
            </w:pPr>
          </w:p>
        </w:tc>
      </w:tr>
      <w:tr w:rsidR="001A34FA" w:rsidRPr="000B11BC"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0B11BC" w:rsidRDefault="000B11BC" w:rsidP="009A5B0A">
            <w:pPr>
              <w:rPr>
                <w:rFonts w:ascii="Arial" w:hAnsi="Arial" w:cs="Arial"/>
                <w:b/>
                <w:bCs/>
                <w:sz w:val="24"/>
                <w:szCs w:val="24"/>
              </w:rPr>
            </w:pPr>
          </w:p>
          <w:p w14:paraId="758FE18A" w14:textId="677ECD65" w:rsidR="001A34FA" w:rsidRDefault="001A34FA" w:rsidP="009A5B0A">
            <w:pPr>
              <w:rPr>
                <w:rFonts w:ascii="Arial" w:hAnsi="Arial" w:cs="Arial"/>
                <w:b/>
                <w:bCs/>
                <w:sz w:val="24"/>
                <w:szCs w:val="24"/>
              </w:rPr>
            </w:pPr>
            <w:r w:rsidRPr="000B11BC">
              <w:rPr>
                <w:rFonts w:ascii="Arial" w:hAnsi="Arial" w:cs="Arial"/>
                <w:b/>
                <w:bCs/>
                <w:sz w:val="24"/>
                <w:szCs w:val="24"/>
              </w:rPr>
              <w:t>Duties and Responsibilities</w:t>
            </w:r>
          </w:p>
          <w:p w14:paraId="069A8A11" w14:textId="77777777" w:rsidR="000B11BC" w:rsidRPr="000B11BC" w:rsidRDefault="000B11BC" w:rsidP="009A5B0A">
            <w:pPr>
              <w:rPr>
                <w:rFonts w:ascii="Arial" w:hAnsi="Arial" w:cs="Arial"/>
                <w:b/>
                <w:bCs/>
                <w:sz w:val="24"/>
                <w:szCs w:val="24"/>
              </w:rPr>
            </w:pPr>
          </w:p>
          <w:p w14:paraId="2BCC74DA" w14:textId="2154AB65" w:rsidR="001A34FA" w:rsidRPr="000B11BC" w:rsidRDefault="001A34FA" w:rsidP="009A5B0A">
            <w:pPr>
              <w:rPr>
                <w:rFonts w:ascii="Arial" w:hAnsi="Arial" w:cs="Arial"/>
                <w:sz w:val="24"/>
                <w:szCs w:val="24"/>
              </w:rPr>
            </w:pPr>
            <w:r w:rsidRPr="000B11BC">
              <w:rPr>
                <w:rFonts w:ascii="Arial" w:hAnsi="Arial" w:cs="Arial"/>
                <w:sz w:val="24"/>
                <w:szCs w:val="24"/>
              </w:rPr>
              <w:t>In consultation with academic, administrative, managerial and technical</w:t>
            </w:r>
            <w:r w:rsidR="000B11BC" w:rsidRPr="000B11BC">
              <w:rPr>
                <w:rFonts w:ascii="Arial" w:hAnsi="Arial" w:cs="Arial"/>
                <w:sz w:val="24"/>
                <w:szCs w:val="24"/>
              </w:rPr>
              <w:t xml:space="preserve"> colleagues (as appropriate) to - </w:t>
            </w:r>
          </w:p>
          <w:p w14:paraId="5DABA3A3" w14:textId="77777777" w:rsidR="001A34FA" w:rsidRPr="000B11BC" w:rsidRDefault="001A34FA" w:rsidP="009A5B0A">
            <w:pPr>
              <w:rPr>
                <w:rFonts w:ascii="Arial" w:hAnsi="Arial" w:cs="Arial"/>
                <w:sz w:val="24"/>
                <w:szCs w:val="24"/>
              </w:rPr>
            </w:pPr>
          </w:p>
          <w:p w14:paraId="1CB19941"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Academic</w:t>
            </w:r>
          </w:p>
          <w:p w14:paraId="645121D0"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Default="001A34FA" w:rsidP="009A5B0A">
            <w:pPr>
              <w:rPr>
                <w:rFonts w:ascii="Arial" w:hAnsi="Arial" w:cs="Arial"/>
                <w:sz w:val="24"/>
                <w:szCs w:val="24"/>
              </w:rPr>
            </w:pPr>
          </w:p>
          <w:p w14:paraId="51FC50F7" w14:textId="77E70336" w:rsidR="000B11BC" w:rsidRPr="000B11BC" w:rsidRDefault="000B11BC" w:rsidP="009A5B0A">
            <w:pPr>
              <w:rPr>
                <w:rFonts w:ascii="Arial" w:hAnsi="Arial" w:cs="Arial"/>
                <w:sz w:val="24"/>
                <w:szCs w:val="24"/>
              </w:rPr>
            </w:pPr>
          </w:p>
          <w:p w14:paraId="4ADF5B7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Provide the vision for the Course, set the agenda for its development and maintaining and enhancing quality.</w:t>
            </w:r>
          </w:p>
          <w:p w14:paraId="75C53D12" w14:textId="77777777" w:rsidR="001A34FA" w:rsidRPr="000B11BC" w:rsidRDefault="001A34FA" w:rsidP="009A5B0A">
            <w:pPr>
              <w:rPr>
                <w:rFonts w:ascii="Arial" w:hAnsi="Arial" w:cs="Arial"/>
                <w:sz w:val="24"/>
                <w:szCs w:val="24"/>
              </w:rPr>
            </w:pPr>
          </w:p>
          <w:p w14:paraId="2AC4CF01"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Quality Management and Enhancement</w:t>
            </w:r>
          </w:p>
          <w:p w14:paraId="5B462FC1" w14:textId="77777777" w:rsidR="001A34FA" w:rsidRPr="000B11BC" w:rsidRDefault="001A34FA" w:rsidP="009A5B0A">
            <w:pPr>
              <w:rPr>
                <w:rFonts w:ascii="Arial" w:hAnsi="Arial" w:cs="Arial"/>
                <w:sz w:val="24"/>
                <w:szCs w:val="24"/>
              </w:rPr>
            </w:pPr>
            <w:r w:rsidRPr="000B11BC">
              <w:rPr>
                <w:rFonts w:ascii="Arial" w:hAnsi="Arial" w:cs="Arial"/>
                <w:sz w:val="24"/>
                <w:szCs w:val="24"/>
              </w:rPr>
              <w:t>Undertake the effective monitoring of the course and lead enhancement activities.</w:t>
            </w:r>
          </w:p>
          <w:p w14:paraId="2EA2E983" w14:textId="77777777" w:rsidR="001A34FA" w:rsidRPr="000B11BC" w:rsidRDefault="001A34FA" w:rsidP="009A5B0A">
            <w:pPr>
              <w:rPr>
                <w:rFonts w:ascii="Arial" w:hAnsi="Arial" w:cs="Arial"/>
                <w:sz w:val="24"/>
                <w:szCs w:val="24"/>
              </w:rPr>
            </w:pPr>
          </w:p>
          <w:p w14:paraId="3AE51DBB"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Contribute to, and where appropriate lead on the process of course development, minor modifications, major changes, validation, revalidation and review by the </w:t>
            </w:r>
            <w:r w:rsidRPr="000B11BC">
              <w:rPr>
                <w:rFonts w:ascii="Arial" w:hAnsi="Arial" w:cs="Arial"/>
                <w:sz w:val="24"/>
                <w:szCs w:val="24"/>
              </w:rPr>
              <w:lastRenderedPageBreak/>
              <w:t>University, external agencies and professional bodies in liaison with relevant Deans/Associate Deans.</w:t>
            </w:r>
          </w:p>
          <w:p w14:paraId="02B2724B" w14:textId="77777777" w:rsidR="001A34FA" w:rsidRPr="000B11BC" w:rsidRDefault="001A34FA" w:rsidP="009A5B0A">
            <w:pPr>
              <w:rPr>
                <w:rFonts w:ascii="Arial" w:hAnsi="Arial" w:cs="Arial"/>
                <w:sz w:val="24"/>
                <w:szCs w:val="24"/>
              </w:rPr>
            </w:pPr>
          </w:p>
          <w:p w14:paraId="12D7552E" w14:textId="77777777" w:rsidR="001A34FA" w:rsidRPr="000B11BC" w:rsidRDefault="001A34FA" w:rsidP="009A5B0A">
            <w:pPr>
              <w:rPr>
                <w:rFonts w:ascii="Arial" w:hAnsi="Arial" w:cs="Arial"/>
                <w:sz w:val="24"/>
                <w:szCs w:val="24"/>
              </w:rPr>
            </w:pPr>
            <w:r w:rsidRPr="000B11BC">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0B11BC" w:rsidRDefault="001A34FA" w:rsidP="009A5B0A">
            <w:pPr>
              <w:rPr>
                <w:rFonts w:ascii="Arial" w:hAnsi="Arial" w:cs="Arial"/>
                <w:sz w:val="24"/>
                <w:szCs w:val="24"/>
              </w:rPr>
            </w:pPr>
          </w:p>
          <w:p w14:paraId="0B91D83A"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the work of the academic committees of the University and, where appropriate, act as Chair.</w:t>
            </w:r>
          </w:p>
          <w:p w14:paraId="7520D281" w14:textId="77777777" w:rsidR="001A34FA" w:rsidRPr="000B11BC" w:rsidRDefault="001A34FA" w:rsidP="009A5B0A">
            <w:pPr>
              <w:rPr>
                <w:rFonts w:ascii="Arial" w:hAnsi="Arial" w:cs="Arial"/>
                <w:sz w:val="24"/>
                <w:szCs w:val="24"/>
              </w:rPr>
            </w:pPr>
          </w:p>
          <w:p w14:paraId="073889DD"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Curriculum Design, Content and Organisation</w:t>
            </w:r>
          </w:p>
          <w:p w14:paraId="1F0DA573" w14:textId="77777777" w:rsidR="001A34FA" w:rsidRPr="000B11BC" w:rsidRDefault="001A34FA" w:rsidP="009A5B0A">
            <w:pPr>
              <w:rPr>
                <w:rFonts w:ascii="Arial" w:hAnsi="Arial" w:cs="Arial"/>
                <w:sz w:val="24"/>
                <w:szCs w:val="24"/>
              </w:rPr>
            </w:pPr>
            <w:r w:rsidRPr="000B11BC">
              <w:rPr>
                <w:rFonts w:ascii="Arial" w:hAnsi="Arial" w:cs="Arial"/>
                <w:sz w:val="24"/>
                <w:szCs w:val="24"/>
              </w:rPr>
              <w:t>Ensure that the curriculum is relevant, current and consistent with the mission of the Programme and the vision for the course.</w:t>
            </w:r>
          </w:p>
          <w:p w14:paraId="6990EF29" w14:textId="77777777" w:rsidR="001A34FA" w:rsidRPr="000B11BC" w:rsidRDefault="001A34FA" w:rsidP="009A5B0A">
            <w:pPr>
              <w:rPr>
                <w:rFonts w:ascii="Arial" w:hAnsi="Arial" w:cs="Arial"/>
                <w:sz w:val="24"/>
                <w:szCs w:val="24"/>
              </w:rPr>
            </w:pPr>
          </w:p>
          <w:p w14:paraId="7833F58C" w14:textId="77777777" w:rsidR="001A34FA" w:rsidRPr="000B11BC" w:rsidRDefault="001A34FA" w:rsidP="009A5B0A">
            <w:pPr>
              <w:rPr>
                <w:rFonts w:ascii="Arial" w:hAnsi="Arial" w:cs="Arial"/>
                <w:sz w:val="24"/>
                <w:szCs w:val="24"/>
              </w:rPr>
            </w:pPr>
            <w:r w:rsidRPr="000B11BC">
              <w:rPr>
                <w:rFonts w:ascii="Arial" w:hAnsi="Arial" w:cs="Arial"/>
                <w:sz w:val="24"/>
                <w:szCs w:val="24"/>
              </w:rPr>
              <w:t xml:space="preserve">Ensure that the delivery of the curriculum is organised </w:t>
            </w:r>
            <w:r w:rsidR="00373E3C" w:rsidRPr="000B11BC">
              <w:rPr>
                <w:rFonts w:ascii="Arial" w:hAnsi="Arial" w:cs="Arial"/>
                <w:sz w:val="24"/>
                <w:szCs w:val="24"/>
              </w:rPr>
              <w:t>and resourced</w:t>
            </w:r>
            <w:r w:rsidR="00373E3C" w:rsidRPr="000B11BC">
              <w:rPr>
                <w:rFonts w:ascii="Arial" w:hAnsi="Arial" w:cs="Arial"/>
                <w:color w:val="FF0000"/>
                <w:sz w:val="24"/>
                <w:szCs w:val="24"/>
              </w:rPr>
              <w:t xml:space="preserve"> </w:t>
            </w:r>
            <w:r w:rsidRPr="000B11BC">
              <w:rPr>
                <w:rFonts w:ascii="Arial" w:hAnsi="Arial" w:cs="Arial"/>
                <w:sz w:val="24"/>
                <w:szCs w:val="24"/>
              </w:rPr>
              <w:t>appropriate</w:t>
            </w:r>
            <w:r w:rsidR="00373E3C" w:rsidRPr="000B11BC">
              <w:rPr>
                <w:rFonts w:ascii="Arial" w:hAnsi="Arial" w:cs="Arial"/>
                <w:sz w:val="24"/>
                <w:szCs w:val="24"/>
              </w:rPr>
              <w:t>ly</w:t>
            </w:r>
            <w:r w:rsidRPr="000B11BC">
              <w:rPr>
                <w:rFonts w:ascii="Arial" w:hAnsi="Arial" w:cs="Arial"/>
                <w:sz w:val="24"/>
                <w:szCs w:val="24"/>
              </w:rPr>
              <w:t xml:space="preserve"> to the </w:t>
            </w:r>
            <w:r w:rsidR="00282F56" w:rsidRPr="000B11BC">
              <w:rPr>
                <w:rFonts w:ascii="Arial" w:hAnsi="Arial" w:cs="Arial"/>
                <w:sz w:val="24"/>
                <w:szCs w:val="24"/>
              </w:rPr>
              <w:t xml:space="preserve">academic award, </w:t>
            </w:r>
            <w:r w:rsidRPr="000B11BC">
              <w:rPr>
                <w:rFonts w:ascii="Arial" w:hAnsi="Arial" w:cs="Arial"/>
                <w:sz w:val="24"/>
                <w:szCs w:val="24"/>
              </w:rPr>
              <w:t>and to the learning styles and developmental stages of the students</w:t>
            </w:r>
            <w:r w:rsidR="00EC0109" w:rsidRPr="000B11BC">
              <w:rPr>
                <w:rFonts w:ascii="Arial" w:hAnsi="Arial" w:cs="Arial"/>
                <w:sz w:val="24"/>
                <w:szCs w:val="24"/>
              </w:rPr>
              <w:t xml:space="preserve">  </w:t>
            </w:r>
          </w:p>
          <w:p w14:paraId="7C5FED26" w14:textId="77777777" w:rsidR="00373E3C" w:rsidRPr="000B11BC" w:rsidRDefault="00373E3C" w:rsidP="009A5B0A">
            <w:pPr>
              <w:rPr>
                <w:rFonts w:ascii="Arial" w:hAnsi="Arial" w:cs="Arial"/>
                <w:sz w:val="24"/>
                <w:szCs w:val="24"/>
              </w:rPr>
            </w:pPr>
          </w:p>
          <w:p w14:paraId="0719BD39"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Learning Teaching and Assessment</w:t>
            </w:r>
          </w:p>
          <w:p w14:paraId="017CF546" w14:textId="77777777" w:rsidR="001A34FA" w:rsidRPr="000B11BC" w:rsidRDefault="001A34FA" w:rsidP="00946D92">
            <w:pPr>
              <w:rPr>
                <w:rFonts w:ascii="Arial" w:hAnsi="Arial" w:cs="Arial"/>
                <w:sz w:val="24"/>
                <w:szCs w:val="24"/>
              </w:rPr>
            </w:pPr>
            <w:r w:rsidRPr="000B11BC">
              <w:rPr>
                <w:rFonts w:ascii="Arial" w:hAnsi="Arial" w:cs="Arial"/>
                <w:sz w:val="24"/>
                <w:szCs w:val="24"/>
              </w:rPr>
              <w:t xml:space="preserve">Ensure that the learning (teaching and assessment) methods employed on the Course are appropriate to the </w:t>
            </w:r>
            <w:r w:rsidR="00282F56" w:rsidRPr="000B11BC">
              <w:rPr>
                <w:rFonts w:ascii="Arial" w:hAnsi="Arial" w:cs="Arial"/>
                <w:sz w:val="24"/>
                <w:szCs w:val="24"/>
              </w:rPr>
              <w:t>academic award, resources allocated and</w:t>
            </w:r>
            <w:r w:rsidRPr="000B11BC">
              <w:rPr>
                <w:rFonts w:ascii="Arial" w:hAnsi="Arial" w:cs="Arial"/>
                <w:sz w:val="24"/>
                <w:szCs w:val="24"/>
              </w:rPr>
              <w:t xml:space="preserve"> the demands of the subject and the learning styles and developmental stages of the students.</w:t>
            </w:r>
          </w:p>
          <w:p w14:paraId="31DA2F6F" w14:textId="77777777" w:rsidR="001A34FA" w:rsidRPr="000B11BC" w:rsidRDefault="001A34FA" w:rsidP="009A5B0A">
            <w:pPr>
              <w:pStyle w:val="CommentText"/>
              <w:rPr>
                <w:rFonts w:ascii="Arial" w:hAnsi="Arial" w:cs="Arial"/>
                <w:sz w:val="24"/>
                <w:szCs w:val="24"/>
              </w:rPr>
            </w:pPr>
          </w:p>
          <w:p w14:paraId="1A5A873A" w14:textId="77777777" w:rsidR="001A34FA" w:rsidRPr="000B11BC" w:rsidRDefault="001A34FA" w:rsidP="009A5B0A">
            <w:pPr>
              <w:rPr>
                <w:rFonts w:ascii="Arial" w:hAnsi="Arial" w:cs="Arial"/>
                <w:color w:val="3366FF"/>
                <w:sz w:val="24"/>
                <w:szCs w:val="24"/>
              </w:rPr>
            </w:pPr>
            <w:r w:rsidRPr="000B11BC">
              <w:rPr>
                <w:rFonts w:ascii="Arial" w:hAnsi="Arial" w:cs="Arial"/>
                <w:sz w:val="24"/>
                <w:szCs w:val="24"/>
              </w:rPr>
              <w:t xml:space="preserve">Plan and manage the assessment process for the Course, to comply with University policy and </w:t>
            </w:r>
            <w:r w:rsidR="00282F56" w:rsidRPr="000B11BC">
              <w:rPr>
                <w:rFonts w:ascii="Arial" w:hAnsi="Arial" w:cs="Arial"/>
                <w:sz w:val="24"/>
                <w:szCs w:val="24"/>
              </w:rPr>
              <w:t xml:space="preserve">appropriate academic standards </w:t>
            </w:r>
            <w:r w:rsidRPr="000B11BC">
              <w:rPr>
                <w:rFonts w:ascii="Arial" w:hAnsi="Arial" w:cs="Arial"/>
                <w:sz w:val="24"/>
                <w:szCs w:val="24"/>
              </w:rPr>
              <w:t>to ensure students are given constructive and timely feedback that helps them improve.</w:t>
            </w:r>
          </w:p>
          <w:p w14:paraId="1E026924" w14:textId="77777777" w:rsidR="001A34FA" w:rsidRPr="000B11BC" w:rsidRDefault="001A34FA" w:rsidP="009A5B0A">
            <w:pPr>
              <w:rPr>
                <w:rFonts w:ascii="Arial" w:hAnsi="Arial" w:cs="Arial"/>
                <w:sz w:val="24"/>
                <w:szCs w:val="24"/>
              </w:rPr>
            </w:pPr>
          </w:p>
          <w:p w14:paraId="5D885A96" w14:textId="77777777" w:rsidR="001A34FA" w:rsidRPr="000B11BC" w:rsidRDefault="001A34FA" w:rsidP="009A5B0A">
            <w:pPr>
              <w:rPr>
                <w:rFonts w:ascii="Arial" w:hAnsi="Arial" w:cs="Arial"/>
                <w:sz w:val="24"/>
                <w:szCs w:val="24"/>
              </w:rPr>
            </w:pPr>
            <w:r w:rsidRPr="000B11BC">
              <w:rPr>
                <w:rFonts w:ascii="Arial" w:hAnsi="Arial" w:cs="Arial"/>
                <w:sz w:val="24"/>
                <w:szCs w:val="24"/>
              </w:rPr>
              <w:t>Contribute to University committees, such as Assessment Panels, Boards of Examiners and their sub-boards, as appropriate.</w:t>
            </w:r>
          </w:p>
          <w:p w14:paraId="53082025" w14:textId="77777777" w:rsidR="001A34FA" w:rsidRPr="000B11BC" w:rsidRDefault="001A34FA" w:rsidP="009A5B0A">
            <w:pPr>
              <w:rPr>
                <w:rFonts w:ascii="Arial" w:hAnsi="Arial" w:cs="Arial"/>
                <w:sz w:val="24"/>
                <w:szCs w:val="24"/>
              </w:rPr>
            </w:pPr>
          </w:p>
          <w:p w14:paraId="79C5FFF5" w14:textId="77777777" w:rsidR="001A34FA" w:rsidRPr="000B11BC" w:rsidRDefault="001A34FA" w:rsidP="00107C3A">
            <w:pPr>
              <w:rPr>
                <w:rFonts w:ascii="Arial" w:hAnsi="Arial" w:cs="Arial"/>
                <w:sz w:val="24"/>
                <w:szCs w:val="24"/>
              </w:rPr>
            </w:pPr>
            <w:r w:rsidRPr="000B11BC">
              <w:rPr>
                <w:rFonts w:ascii="Arial" w:hAnsi="Arial" w:cs="Arial"/>
                <w:sz w:val="24"/>
                <w:szCs w:val="24"/>
              </w:rPr>
              <w:t>Undertake such teaching duties as are appropriate to the requirements of the course and consistent with your areas of expertise.</w:t>
            </w:r>
          </w:p>
          <w:p w14:paraId="3BF95603" w14:textId="77777777" w:rsidR="001A34FA" w:rsidRPr="000B11BC" w:rsidRDefault="001A34FA" w:rsidP="009A5B0A">
            <w:pPr>
              <w:rPr>
                <w:rFonts w:ascii="Arial" w:hAnsi="Arial" w:cs="Arial"/>
                <w:sz w:val="24"/>
                <w:szCs w:val="24"/>
              </w:rPr>
            </w:pPr>
          </w:p>
          <w:p w14:paraId="67657C3E"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Student Support and Guidance</w:t>
            </w:r>
          </w:p>
          <w:p w14:paraId="3B5C377B" w14:textId="77777777" w:rsidR="001A34FA" w:rsidRPr="000B11BC" w:rsidRDefault="001A34FA" w:rsidP="00107C3A">
            <w:pPr>
              <w:rPr>
                <w:rFonts w:ascii="Arial" w:hAnsi="Arial" w:cs="Arial"/>
                <w:sz w:val="24"/>
                <w:szCs w:val="24"/>
              </w:rPr>
            </w:pPr>
            <w:r w:rsidRPr="000B11BC">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0B11BC" w:rsidRDefault="001A34FA" w:rsidP="009A5B0A">
            <w:pPr>
              <w:rPr>
                <w:rFonts w:ascii="Arial" w:hAnsi="Arial" w:cs="Arial"/>
                <w:sz w:val="24"/>
                <w:szCs w:val="24"/>
              </w:rPr>
            </w:pPr>
          </w:p>
          <w:p w14:paraId="76BB98AD" w14:textId="7B66A736" w:rsidR="001A34FA" w:rsidRPr="000B11BC" w:rsidRDefault="001A34FA" w:rsidP="009A5B0A">
            <w:pPr>
              <w:rPr>
                <w:rFonts w:ascii="Arial" w:hAnsi="Arial" w:cs="Arial"/>
                <w:sz w:val="24"/>
                <w:szCs w:val="24"/>
              </w:rPr>
            </w:pPr>
            <w:r w:rsidRPr="000B11BC">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0B11BC">
              <w:rPr>
                <w:rFonts w:ascii="Arial" w:hAnsi="Arial" w:cs="Arial"/>
                <w:sz w:val="24"/>
                <w:szCs w:val="24"/>
              </w:rPr>
              <w:t>.</w:t>
            </w:r>
          </w:p>
          <w:p w14:paraId="7F1E10D5" w14:textId="77777777" w:rsidR="000B11BC" w:rsidRDefault="000B11BC" w:rsidP="009A5B0A">
            <w:pPr>
              <w:rPr>
                <w:rFonts w:ascii="Arial" w:hAnsi="Arial" w:cs="Arial"/>
                <w:sz w:val="24"/>
                <w:szCs w:val="24"/>
              </w:rPr>
            </w:pPr>
          </w:p>
          <w:p w14:paraId="15DD21AE" w14:textId="1D4BC700" w:rsidR="001A34FA" w:rsidRPr="000B11BC" w:rsidRDefault="001A34FA" w:rsidP="009A5B0A">
            <w:pPr>
              <w:rPr>
                <w:rFonts w:ascii="Arial" w:hAnsi="Arial" w:cs="Arial"/>
                <w:sz w:val="24"/>
                <w:szCs w:val="24"/>
              </w:rPr>
            </w:pPr>
            <w:r w:rsidRPr="000B11BC">
              <w:rPr>
                <w:rFonts w:ascii="Arial" w:hAnsi="Arial" w:cs="Arial"/>
                <w:sz w:val="24"/>
                <w:szCs w:val="24"/>
              </w:rPr>
              <w:t>Contribute to information provided to students by the University, College and Programme</w:t>
            </w:r>
          </w:p>
          <w:p w14:paraId="5F61DB5D" w14:textId="77777777" w:rsidR="001A34FA" w:rsidRPr="000B11BC" w:rsidRDefault="001A34FA" w:rsidP="009A5B0A">
            <w:pPr>
              <w:rPr>
                <w:rFonts w:ascii="Arial" w:hAnsi="Arial" w:cs="Arial"/>
                <w:sz w:val="24"/>
                <w:szCs w:val="24"/>
              </w:rPr>
            </w:pPr>
          </w:p>
          <w:p w14:paraId="48295FBE" w14:textId="77777777" w:rsidR="001A34FA" w:rsidRPr="000B11BC" w:rsidRDefault="001A34FA" w:rsidP="009A5B0A">
            <w:pPr>
              <w:rPr>
                <w:rFonts w:ascii="Arial" w:hAnsi="Arial" w:cs="Arial"/>
                <w:sz w:val="24"/>
                <w:szCs w:val="24"/>
              </w:rPr>
            </w:pPr>
            <w:r w:rsidRPr="000B11BC">
              <w:rPr>
                <w:rFonts w:ascii="Arial" w:hAnsi="Arial" w:cs="Arial"/>
                <w:sz w:val="24"/>
                <w:szCs w:val="24"/>
              </w:rPr>
              <w:t>Ensure the maintenance of standards of student discipline on the Course</w:t>
            </w:r>
            <w:r w:rsidR="006D45F8" w:rsidRPr="000B11BC">
              <w:rPr>
                <w:rFonts w:ascii="Arial" w:hAnsi="Arial" w:cs="Arial"/>
                <w:sz w:val="24"/>
                <w:szCs w:val="24"/>
              </w:rPr>
              <w:t xml:space="preserve"> as detailed within the Student Charter</w:t>
            </w:r>
          </w:p>
          <w:p w14:paraId="764AD782" w14:textId="77777777" w:rsidR="006D45F8" w:rsidRPr="000B11BC" w:rsidRDefault="006D45F8" w:rsidP="009A5B0A">
            <w:pPr>
              <w:rPr>
                <w:rFonts w:ascii="Arial" w:hAnsi="Arial" w:cs="Arial"/>
                <w:sz w:val="24"/>
                <w:szCs w:val="24"/>
              </w:rPr>
            </w:pPr>
          </w:p>
          <w:p w14:paraId="303A8E1D" w14:textId="77777777" w:rsidR="001A34FA" w:rsidRPr="000B11BC" w:rsidRDefault="001A34FA" w:rsidP="003040F3">
            <w:pPr>
              <w:tabs>
                <w:tab w:val="left" w:pos="7740"/>
              </w:tabs>
              <w:rPr>
                <w:rFonts w:ascii="Arial" w:hAnsi="Arial" w:cs="Arial"/>
                <w:sz w:val="24"/>
                <w:szCs w:val="24"/>
              </w:rPr>
            </w:pPr>
            <w:r w:rsidRPr="000B11BC">
              <w:rPr>
                <w:rFonts w:ascii="Arial" w:hAnsi="Arial" w:cs="Arial"/>
                <w:sz w:val="24"/>
                <w:szCs w:val="24"/>
              </w:rPr>
              <w:t>Ensure effective liaison with, and organisation of student representatives for the course.</w:t>
            </w:r>
          </w:p>
          <w:p w14:paraId="516AB9FD" w14:textId="77777777" w:rsidR="001A34FA" w:rsidRPr="000B11BC" w:rsidRDefault="001A34FA" w:rsidP="009A5B0A">
            <w:pPr>
              <w:rPr>
                <w:rFonts w:ascii="Arial" w:hAnsi="Arial" w:cs="Arial"/>
                <w:sz w:val="24"/>
                <w:szCs w:val="24"/>
              </w:rPr>
            </w:pPr>
          </w:p>
          <w:p w14:paraId="066DF562" w14:textId="77777777" w:rsidR="001A34FA" w:rsidRPr="000B11BC" w:rsidRDefault="001A34FA" w:rsidP="009A5B0A">
            <w:pPr>
              <w:rPr>
                <w:rFonts w:ascii="Arial" w:hAnsi="Arial" w:cs="Arial"/>
                <w:b/>
                <w:iCs/>
                <w:sz w:val="24"/>
                <w:szCs w:val="24"/>
              </w:rPr>
            </w:pPr>
            <w:r w:rsidRPr="000B11BC">
              <w:rPr>
                <w:rFonts w:ascii="Arial" w:hAnsi="Arial" w:cs="Arial"/>
                <w:b/>
                <w:iCs/>
                <w:sz w:val="24"/>
                <w:szCs w:val="24"/>
              </w:rPr>
              <w:t xml:space="preserve">Student Progression </w:t>
            </w:r>
            <w:r w:rsidR="00282F56" w:rsidRPr="000B11BC">
              <w:rPr>
                <w:rFonts w:ascii="Arial" w:hAnsi="Arial" w:cs="Arial"/>
                <w:b/>
                <w:iCs/>
                <w:sz w:val="24"/>
                <w:szCs w:val="24"/>
              </w:rPr>
              <w:t xml:space="preserve">and Achievement </w:t>
            </w:r>
          </w:p>
          <w:p w14:paraId="436B553E" w14:textId="77777777" w:rsidR="001A34FA" w:rsidRPr="000B11BC" w:rsidRDefault="001A34FA" w:rsidP="00282F56">
            <w:pPr>
              <w:rPr>
                <w:rFonts w:ascii="Arial" w:hAnsi="Arial" w:cs="Arial"/>
                <w:sz w:val="24"/>
                <w:szCs w:val="24"/>
              </w:rPr>
            </w:pPr>
            <w:r w:rsidRPr="000B11BC">
              <w:rPr>
                <w:rFonts w:ascii="Arial" w:hAnsi="Arial" w:cs="Arial"/>
                <w:sz w:val="24"/>
                <w:szCs w:val="24"/>
              </w:rPr>
              <w:t>In liaison with the Academic Administration Coordinator/Programme Manager, ensure that student records are maintained which are current, accurate and constructive</w:t>
            </w:r>
            <w:r w:rsidR="00282F56" w:rsidRPr="000B11BC">
              <w:rPr>
                <w:rFonts w:ascii="Arial" w:hAnsi="Arial" w:cs="Arial"/>
                <w:sz w:val="24"/>
                <w:szCs w:val="24"/>
              </w:rPr>
              <w:t>.</w:t>
            </w:r>
          </w:p>
          <w:p w14:paraId="07B1FE8C" w14:textId="77777777" w:rsidR="001A34FA" w:rsidRPr="000B11BC" w:rsidRDefault="001A34FA" w:rsidP="00244139">
            <w:pPr>
              <w:rPr>
                <w:rFonts w:ascii="Arial" w:hAnsi="Arial" w:cs="Arial"/>
                <w:sz w:val="24"/>
                <w:szCs w:val="24"/>
              </w:rPr>
            </w:pPr>
          </w:p>
          <w:p w14:paraId="527EFE3A" w14:textId="77777777" w:rsidR="001A34FA" w:rsidRPr="000B11BC" w:rsidRDefault="001A34FA" w:rsidP="00244139">
            <w:pPr>
              <w:rPr>
                <w:rFonts w:ascii="Arial" w:hAnsi="Arial" w:cs="Arial"/>
                <w:sz w:val="24"/>
                <w:szCs w:val="24"/>
              </w:rPr>
            </w:pPr>
            <w:r w:rsidRPr="000B11BC">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0B11BC" w:rsidRDefault="001A34FA" w:rsidP="009A5B0A">
            <w:pPr>
              <w:rPr>
                <w:rFonts w:ascii="Arial" w:hAnsi="Arial" w:cs="Arial"/>
                <w:sz w:val="24"/>
                <w:szCs w:val="24"/>
              </w:rPr>
            </w:pPr>
          </w:p>
          <w:p w14:paraId="2C5E7BF7" w14:textId="77777777" w:rsidR="001A34FA" w:rsidRPr="000B11BC" w:rsidRDefault="001A34FA" w:rsidP="009A5B0A">
            <w:pPr>
              <w:rPr>
                <w:rFonts w:ascii="Arial" w:hAnsi="Arial" w:cs="Arial"/>
                <w:b/>
                <w:bCs/>
                <w:iCs/>
                <w:sz w:val="24"/>
                <w:szCs w:val="24"/>
              </w:rPr>
            </w:pPr>
            <w:r w:rsidRPr="000B11BC">
              <w:rPr>
                <w:rFonts w:ascii="Arial" w:hAnsi="Arial" w:cs="Arial"/>
                <w:b/>
                <w:bCs/>
                <w:iCs/>
                <w:sz w:val="24"/>
                <w:szCs w:val="24"/>
              </w:rPr>
              <w:t>Managerial</w:t>
            </w:r>
          </w:p>
          <w:p w14:paraId="3FC68C1F" w14:textId="77777777" w:rsidR="001A34FA" w:rsidRPr="000B11BC" w:rsidRDefault="001A34FA" w:rsidP="00E67E2B">
            <w:pPr>
              <w:rPr>
                <w:rFonts w:ascii="Arial" w:hAnsi="Arial" w:cs="Arial"/>
                <w:sz w:val="24"/>
                <w:szCs w:val="24"/>
              </w:rPr>
            </w:pPr>
            <w:r w:rsidRPr="000B11BC">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0B11BC" w:rsidRDefault="001A34FA" w:rsidP="009A5B0A">
            <w:pPr>
              <w:rPr>
                <w:rFonts w:ascii="Arial" w:hAnsi="Arial" w:cs="Arial"/>
                <w:sz w:val="24"/>
                <w:szCs w:val="24"/>
              </w:rPr>
            </w:pPr>
          </w:p>
          <w:p w14:paraId="23C83A2A" w14:textId="77777777" w:rsidR="001A34FA" w:rsidRPr="000B11BC" w:rsidRDefault="001A34FA" w:rsidP="00282F56">
            <w:pPr>
              <w:rPr>
                <w:rFonts w:ascii="Arial" w:hAnsi="Arial" w:cs="Arial"/>
                <w:sz w:val="24"/>
                <w:szCs w:val="24"/>
              </w:rPr>
            </w:pPr>
            <w:r w:rsidRPr="000B11BC">
              <w:rPr>
                <w:rFonts w:ascii="Arial" w:hAnsi="Arial" w:cs="Arial"/>
                <w:sz w:val="24"/>
                <w:szCs w:val="24"/>
              </w:rPr>
              <w:lastRenderedPageBreak/>
              <w:t xml:space="preserve">Recruit, lead, manage and support the academic staff responsible for the delivery of the Course, </w:t>
            </w:r>
            <w:r w:rsidRPr="000B11BC">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0B11BC" w:rsidRDefault="001A34FA" w:rsidP="009A5B0A">
            <w:pPr>
              <w:rPr>
                <w:rFonts w:ascii="Arial" w:hAnsi="Arial" w:cs="Arial"/>
                <w:sz w:val="24"/>
                <w:szCs w:val="24"/>
              </w:rPr>
            </w:pPr>
          </w:p>
          <w:p w14:paraId="7776C3AD" w14:textId="77777777" w:rsidR="001A34FA" w:rsidRPr="000B11BC" w:rsidRDefault="001A34FA" w:rsidP="009A5B0A">
            <w:pPr>
              <w:rPr>
                <w:rFonts w:ascii="Arial" w:hAnsi="Arial" w:cs="Arial"/>
                <w:sz w:val="24"/>
                <w:szCs w:val="24"/>
              </w:rPr>
            </w:pPr>
            <w:r w:rsidRPr="000B11BC">
              <w:rPr>
                <w:rFonts w:ascii="Arial" w:hAnsi="Arial" w:cs="Arial"/>
                <w:sz w:val="24"/>
                <w:szCs w:val="24"/>
              </w:rPr>
              <w:t>Work with colleagues across the College to ensure the highest possible standards of student experience in terms of:</w:t>
            </w:r>
          </w:p>
          <w:p w14:paraId="223DBEBB"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Course promotion (provision of material, contribution to open days and other recruitment activities on – and off-site)</w:t>
            </w:r>
          </w:p>
          <w:p w14:paraId="35CAE194"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progression</w:t>
            </w:r>
          </w:p>
          <w:p w14:paraId="433CB5D8"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recruitment</w:t>
            </w:r>
          </w:p>
          <w:p w14:paraId="0B18F976"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Student induction</w:t>
            </w:r>
          </w:p>
          <w:p w14:paraId="5826DD1C"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Learning support</w:t>
            </w:r>
          </w:p>
          <w:p w14:paraId="65FD72AE" w14:textId="77777777" w:rsidR="001A34FA" w:rsidRPr="000B11BC" w:rsidRDefault="001A34FA" w:rsidP="009A5B0A">
            <w:pPr>
              <w:numPr>
                <w:ilvl w:val="0"/>
                <w:numId w:val="7"/>
              </w:numPr>
              <w:ind w:left="720" w:hanging="360"/>
              <w:rPr>
                <w:rFonts w:ascii="Arial" w:hAnsi="Arial" w:cs="Arial"/>
                <w:sz w:val="24"/>
                <w:szCs w:val="24"/>
              </w:rPr>
            </w:pPr>
            <w:r w:rsidRPr="000B11BC">
              <w:rPr>
                <w:rFonts w:ascii="Arial" w:hAnsi="Arial" w:cs="Arial"/>
                <w:sz w:val="24"/>
                <w:szCs w:val="24"/>
              </w:rPr>
              <w:t>Disability support</w:t>
            </w:r>
            <w:r w:rsidR="00282F56" w:rsidRPr="000B11BC">
              <w:rPr>
                <w:rFonts w:ascii="Arial" w:hAnsi="Arial" w:cs="Arial"/>
                <w:sz w:val="24"/>
                <w:szCs w:val="24"/>
              </w:rPr>
              <w:t xml:space="preserve"> (</w:t>
            </w:r>
            <w:r w:rsidR="000E5B20" w:rsidRPr="000B11BC">
              <w:rPr>
                <w:rFonts w:ascii="Arial" w:hAnsi="Arial" w:cs="Arial"/>
                <w:sz w:val="24"/>
                <w:szCs w:val="24"/>
              </w:rPr>
              <w:t>only in respect of signposting to students and staff how appropriate professional support can be accessed)</w:t>
            </w:r>
          </w:p>
          <w:p w14:paraId="4725728C" w14:textId="77777777" w:rsidR="001A34FA" w:rsidRPr="000B11BC" w:rsidRDefault="001A34FA" w:rsidP="009A5B0A">
            <w:pPr>
              <w:rPr>
                <w:rFonts w:ascii="Arial" w:hAnsi="Arial" w:cs="Arial"/>
                <w:sz w:val="24"/>
                <w:szCs w:val="24"/>
              </w:rPr>
            </w:pPr>
            <w:r w:rsidRPr="000B11BC">
              <w:rPr>
                <w:rFonts w:ascii="Arial" w:hAnsi="Arial" w:cs="Arial"/>
                <w:sz w:val="24"/>
                <w:szCs w:val="24"/>
              </w:rPr>
              <w:t>Produce reports and management information as required</w:t>
            </w:r>
          </w:p>
          <w:p w14:paraId="02A84FF0" w14:textId="77777777" w:rsidR="001A34FA" w:rsidRPr="000B11BC" w:rsidRDefault="001A34FA" w:rsidP="009A5B0A">
            <w:pPr>
              <w:rPr>
                <w:rFonts w:ascii="Arial" w:hAnsi="Arial" w:cs="Arial"/>
                <w:sz w:val="24"/>
                <w:szCs w:val="24"/>
              </w:rPr>
            </w:pPr>
          </w:p>
          <w:p w14:paraId="5C8B72BC" w14:textId="77777777" w:rsidR="00282F56" w:rsidRPr="000B11BC" w:rsidRDefault="00282F56" w:rsidP="00282F56">
            <w:pPr>
              <w:rPr>
                <w:rFonts w:ascii="Arial" w:hAnsi="Arial" w:cs="Arial"/>
                <w:b/>
                <w:bCs/>
                <w:iCs/>
                <w:sz w:val="24"/>
                <w:szCs w:val="24"/>
              </w:rPr>
            </w:pPr>
            <w:r w:rsidRPr="000B11BC">
              <w:rPr>
                <w:rFonts w:ascii="Arial" w:hAnsi="Arial" w:cs="Arial"/>
                <w:b/>
                <w:bCs/>
                <w:iCs/>
                <w:sz w:val="24"/>
                <w:szCs w:val="24"/>
              </w:rPr>
              <w:t xml:space="preserve">Entrepreneurship and Enterprise </w:t>
            </w:r>
          </w:p>
          <w:p w14:paraId="3C276D81" w14:textId="2FDAF731" w:rsidR="000E5B20" w:rsidRPr="000B11BC" w:rsidRDefault="000E5B20" w:rsidP="008A74F0">
            <w:pPr>
              <w:rPr>
                <w:rFonts w:ascii="Arial" w:hAnsi="Arial" w:cs="Arial"/>
                <w:bCs/>
                <w:sz w:val="24"/>
                <w:szCs w:val="24"/>
              </w:rPr>
            </w:pPr>
            <w:r w:rsidRPr="000B11BC">
              <w:rPr>
                <w:rFonts w:ascii="Arial" w:hAnsi="Arial" w:cs="Arial"/>
                <w:bCs/>
                <w:sz w:val="24"/>
                <w:szCs w:val="24"/>
              </w:rPr>
              <w:t>Promote a culture of enterprise within the Programme and amongst the student and staff community</w:t>
            </w:r>
            <w:r w:rsidR="000B11BC" w:rsidRPr="000B11BC">
              <w:rPr>
                <w:rFonts w:ascii="Arial" w:hAnsi="Arial" w:cs="Arial"/>
                <w:bCs/>
                <w:sz w:val="24"/>
                <w:szCs w:val="24"/>
              </w:rPr>
              <w:t>.</w:t>
            </w:r>
          </w:p>
          <w:p w14:paraId="4FA0D364" w14:textId="77777777" w:rsidR="000E5B20" w:rsidRPr="000B11BC" w:rsidRDefault="000E5B20" w:rsidP="000E5B20">
            <w:pPr>
              <w:rPr>
                <w:rFonts w:ascii="Arial" w:hAnsi="Arial" w:cs="Arial"/>
                <w:bCs/>
                <w:sz w:val="24"/>
                <w:szCs w:val="24"/>
              </w:rPr>
            </w:pPr>
          </w:p>
          <w:p w14:paraId="67DA81E3" w14:textId="77777777" w:rsidR="000E5B20" w:rsidRPr="000B11BC" w:rsidRDefault="000E5B20" w:rsidP="000B11BC">
            <w:pPr>
              <w:rPr>
                <w:rFonts w:ascii="Arial" w:hAnsi="Arial" w:cs="Arial"/>
                <w:bCs/>
                <w:sz w:val="24"/>
                <w:szCs w:val="24"/>
              </w:rPr>
            </w:pPr>
            <w:r w:rsidRPr="000B11BC">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Default="00282F56" w:rsidP="00282F56">
            <w:pPr>
              <w:rPr>
                <w:rFonts w:ascii="Arial" w:hAnsi="Arial" w:cs="Arial"/>
                <w:color w:val="3366FF"/>
                <w:sz w:val="24"/>
                <w:szCs w:val="24"/>
              </w:rPr>
            </w:pPr>
          </w:p>
          <w:p w14:paraId="0521690B" w14:textId="77777777" w:rsidR="000B11BC" w:rsidRPr="000B11BC" w:rsidRDefault="000B11BC" w:rsidP="00282F56">
            <w:pPr>
              <w:rPr>
                <w:rFonts w:ascii="Arial" w:hAnsi="Arial" w:cs="Arial"/>
                <w:color w:val="3366FF"/>
                <w:sz w:val="24"/>
                <w:szCs w:val="24"/>
              </w:rPr>
            </w:pPr>
          </w:p>
          <w:p w14:paraId="0C32A1C0" w14:textId="77777777" w:rsidR="001A34FA" w:rsidRPr="000B11BC" w:rsidRDefault="001A34FA" w:rsidP="00501619">
            <w:pPr>
              <w:rPr>
                <w:rFonts w:ascii="Arial" w:hAnsi="Arial" w:cs="Arial"/>
                <w:b/>
                <w:bCs/>
                <w:iCs/>
                <w:sz w:val="24"/>
                <w:szCs w:val="24"/>
              </w:rPr>
            </w:pPr>
            <w:r w:rsidRPr="000B11BC">
              <w:rPr>
                <w:rFonts w:ascii="Arial" w:hAnsi="Arial" w:cs="Arial"/>
                <w:b/>
                <w:bCs/>
                <w:iCs/>
                <w:sz w:val="24"/>
                <w:szCs w:val="24"/>
              </w:rPr>
              <w:t>Professional</w:t>
            </w:r>
          </w:p>
          <w:p w14:paraId="0D740238"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B11BC">
              <w:rPr>
                <w:rFonts w:ascii="Arial" w:hAnsi="Arial" w:cs="Arial"/>
                <w:spacing w:val="-3"/>
                <w:sz w:val="24"/>
                <w:szCs w:val="24"/>
              </w:rPr>
              <w:t>colleagues and students</w:t>
            </w:r>
            <w:r w:rsidRPr="000B11BC">
              <w:rPr>
                <w:rFonts w:ascii="Arial" w:hAnsi="Arial" w:cs="Arial"/>
                <w:sz w:val="24"/>
                <w:szCs w:val="24"/>
              </w:rPr>
              <w:t>.</w:t>
            </w:r>
          </w:p>
          <w:p w14:paraId="3685CC0D" w14:textId="77777777" w:rsidR="001A34FA" w:rsidRPr="000B11BC" w:rsidRDefault="001A34FA" w:rsidP="00501619">
            <w:pPr>
              <w:rPr>
                <w:rFonts w:ascii="Arial" w:hAnsi="Arial" w:cs="Arial"/>
                <w:sz w:val="24"/>
                <w:szCs w:val="24"/>
              </w:rPr>
            </w:pPr>
            <w:r w:rsidRPr="000B11BC">
              <w:rPr>
                <w:rFonts w:ascii="Arial" w:hAnsi="Arial" w:cs="Arial"/>
                <w:sz w:val="24"/>
                <w:szCs w:val="24"/>
              </w:rPr>
              <w:t xml:space="preserve"> </w:t>
            </w:r>
          </w:p>
          <w:p w14:paraId="45F1E0EB" w14:textId="77777777" w:rsidR="001A34FA" w:rsidRPr="000B11BC" w:rsidRDefault="001A34FA" w:rsidP="00501619">
            <w:pPr>
              <w:rPr>
                <w:rFonts w:ascii="Arial" w:hAnsi="Arial" w:cs="Arial"/>
                <w:sz w:val="24"/>
                <w:szCs w:val="24"/>
              </w:rPr>
            </w:pPr>
            <w:r w:rsidRPr="000B11BC">
              <w:rPr>
                <w:rFonts w:ascii="Arial" w:hAnsi="Arial" w:cs="Arial"/>
                <w:spacing w:val="-3"/>
                <w:sz w:val="24"/>
                <w:szCs w:val="24"/>
              </w:rPr>
              <w:t xml:space="preserve">Undertake research and/or professional practice to maintain your subject currency </w:t>
            </w:r>
            <w:r w:rsidRPr="000B11BC">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0B11BC" w:rsidRDefault="001A34FA" w:rsidP="00501619">
            <w:pPr>
              <w:rPr>
                <w:rFonts w:ascii="Arial" w:hAnsi="Arial" w:cs="Arial"/>
                <w:spacing w:val="-3"/>
                <w:sz w:val="24"/>
                <w:szCs w:val="24"/>
              </w:rPr>
            </w:pPr>
          </w:p>
          <w:p w14:paraId="3CD84517" w14:textId="77777777" w:rsidR="001A34FA" w:rsidRPr="000B11BC" w:rsidRDefault="001A34FA" w:rsidP="00501619">
            <w:pPr>
              <w:rPr>
                <w:rFonts w:ascii="Arial" w:hAnsi="Arial" w:cs="Arial"/>
                <w:spacing w:val="-3"/>
                <w:sz w:val="24"/>
                <w:szCs w:val="24"/>
              </w:rPr>
            </w:pPr>
            <w:r w:rsidRPr="000B11BC">
              <w:rPr>
                <w:rFonts w:ascii="Arial" w:hAnsi="Arial" w:cs="Arial"/>
                <w:spacing w:val="-3"/>
                <w:sz w:val="24"/>
                <w:szCs w:val="24"/>
              </w:rPr>
              <w:t>Support and contribute to the Course, Programme, School, College and University’s external profile.</w:t>
            </w:r>
          </w:p>
          <w:p w14:paraId="4FDF51CE" w14:textId="77777777" w:rsidR="001A34FA" w:rsidRPr="000B11BC" w:rsidRDefault="001A34FA" w:rsidP="00501619">
            <w:pPr>
              <w:rPr>
                <w:rFonts w:ascii="Arial" w:hAnsi="Arial" w:cs="Arial"/>
                <w:sz w:val="24"/>
                <w:szCs w:val="24"/>
              </w:rPr>
            </w:pPr>
          </w:p>
          <w:p w14:paraId="45522C7E" w14:textId="683D2F57" w:rsidR="00282F56" w:rsidRDefault="00282F56" w:rsidP="00282F56">
            <w:pPr>
              <w:rPr>
                <w:rFonts w:ascii="Arial" w:hAnsi="Arial" w:cs="Arial"/>
                <w:sz w:val="24"/>
                <w:szCs w:val="24"/>
              </w:rPr>
            </w:pPr>
            <w:r w:rsidRPr="000B11BC">
              <w:rPr>
                <w:rFonts w:ascii="Arial" w:hAnsi="Arial" w:cs="Arial"/>
                <w:sz w:val="24"/>
                <w:szCs w:val="24"/>
              </w:rPr>
              <w:t>Make a constructive contribution to the development of the broader academic and cultural direction of the College as required</w:t>
            </w:r>
            <w:r w:rsidR="00A23452">
              <w:rPr>
                <w:rFonts w:ascii="Arial" w:hAnsi="Arial" w:cs="Arial"/>
                <w:sz w:val="24"/>
                <w:szCs w:val="24"/>
              </w:rPr>
              <w:t>.</w:t>
            </w:r>
          </w:p>
          <w:p w14:paraId="0E4E03C9" w14:textId="61F3EE10" w:rsidR="00A23452" w:rsidRPr="00A23452" w:rsidRDefault="00A23452" w:rsidP="00282F56">
            <w:pPr>
              <w:rPr>
                <w:rFonts w:ascii="Arial" w:hAnsi="Arial" w:cs="Arial"/>
                <w:sz w:val="24"/>
                <w:szCs w:val="24"/>
              </w:rPr>
            </w:pPr>
          </w:p>
          <w:p w14:paraId="6600D6EB" w14:textId="537CC8B2" w:rsidR="00A23452" w:rsidRPr="00A23452" w:rsidRDefault="00A23452" w:rsidP="00282F56">
            <w:pPr>
              <w:rPr>
                <w:rFonts w:ascii="Arial" w:hAnsi="Arial" w:cs="Arial"/>
                <w:sz w:val="24"/>
                <w:szCs w:val="24"/>
              </w:rPr>
            </w:pPr>
            <w:r w:rsidRPr="00A23452">
              <w:rPr>
                <w:rFonts w:ascii="Arial" w:hAnsi="Arial" w:cs="Arial"/>
                <w:sz w:val="24"/>
                <w:szCs w:val="24"/>
              </w:rPr>
              <w:t>Familiar with debates and research relating to decolonising the curriculum and awarding gaps within the HE Sector.</w:t>
            </w:r>
          </w:p>
          <w:p w14:paraId="7C81C3BF" w14:textId="77777777" w:rsidR="001A34FA" w:rsidRPr="000B11BC" w:rsidRDefault="001A34FA" w:rsidP="00501619">
            <w:pPr>
              <w:rPr>
                <w:rFonts w:ascii="Arial" w:hAnsi="Arial" w:cs="Arial"/>
                <w:sz w:val="24"/>
                <w:szCs w:val="24"/>
              </w:rPr>
            </w:pPr>
          </w:p>
          <w:p w14:paraId="2C746052" w14:textId="77777777" w:rsidR="0051317F" w:rsidRPr="000B11BC" w:rsidRDefault="0051317F" w:rsidP="0051317F">
            <w:pPr>
              <w:rPr>
                <w:rFonts w:ascii="Arial" w:hAnsi="Arial" w:cs="Arial"/>
                <w:b/>
                <w:sz w:val="24"/>
                <w:szCs w:val="24"/>
              </w:rPr>
            </w:pPr>
            <w:r w:rsidRPr="000B11BC">
              <w:rPr>
                <w:rFonts w:ascii="Arial" w:hAnsi="Arial" w:cs="Arial"/>
                <w:b/>
                <w:sz w:val="24"/>
                <w:szCs w:val="24"/>
              </w:rPr>
              <w:t>General</w:t>
            </w:r>
          </w:p>
          <w:p w14:paraId="079FED4E" w14:textId="299B68C5" w:rsidR="0051317F" w:rsidRPr="000B11BC" w:rsidRDefault="0051317F" w:rsidP="0051317F">
            <w:pPr>
              <w:rPr>
                <w:rFonts w:ascii="Arial" w:hAnsi="Arial" w:cs="Arial"/>
                <w:sz w:val="24"/>
                <w:szCs w:val="24"/>
              </w:rPr>
            </w:pPr>
            <w:r w:rsidRPr="000B11BC">
              <w:rPr>
                <w:rFonts w:ascii="Arial" w:hAnsi="Arial" w:cs="Arial"/>
                <w:sz w:val="24"/>
                <w:szCs w:val="24"/>
              </w:rPr>
              <w:t>•To perform such duties consistent with your role as may from time to time be assigned to you anywhere within the University.</w:t>
            </w:r>
          </w:p>
          <w:p w14:paraId="1D5F6FB4" w14:textId="6A322C87" w:rsidR="0051317F" w:rsidRPr="000B11BC" w:rsidRDefault="0051317F" w:rsidP="0051317F">
            <w:pPr>
              <w:rPr>
                <w:rFonts w:ascii="Arial" w:hAnsi="Arial" w:cs="Arial"/>
                <w:sz w:val="24"/>
                <w:szCs w:val="24"/>
              </w:rPr>
            </w:pPr>
            <w:r w:rsidRPr="000B11BC">
              <w:rPr>
                <w:rFonts w:ascii="Arial" w:hAnsi="Arial" w:cs="Arial"/>
                <w:sz w:val="24"/>
                <w:szCs w:val="24"/>
              </w:rPr>
              <w:t>•To undertake health and safety duties and responsibilities appropriate to the role.</w:t>
            </w:r>
          </w:p>
          <w:p w14:paraId="714CFFDD" w14:textId="76666D87" w:rsidR="0051317F" w:rsidRPr="000B11BC" w:rsidRDefault="0051317F" w:rsidP="0051317F">
            <w:pPr>
              <w:rPr>
                <w:rFonts w:ascii="Arial" w:hAnsi="Arial" w:cs="Arial"/>
                <w:sz w:val="24"/>
                <w:szCs w:val="24"/>
              </w:rPr>
            </w:pPr>
            <w:r w:rsidRPr="000B11BC">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0B11BC" w:rsidRDefault="0051317F" w:rsidP="0051317F">
            <w:pPr>
              <w:rPr>
                <w:rFonts w:ascii="Arial" w:hAnsi="Arial" w:cs="Arial"/>
                <w:sz w:val="24"/>
                <w:szCs w:val="24"/>
              </w:rPr>
            </w:pPr>
            <w:r w:rsidRPr="000B11BC">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0B11BC" w:rsidRDefault="0051317F" w:rsidP="0051317F">
            <w:pPr>
              <w:rPr>
                <w:rFonts w:ascii="Arial" w:hAnsi="Arial" w:cs="Arial"/>
                <w:sz w:val="24"/>
                <w:szCs w:val="24"/>
              </w:rPr>
            </w:pPr>
            <w:r w:rsidRPr="000B11BC">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0B11BC" w:rsidRDefault="0051317F" w:rsidP="0051317F">
            <w:pPr>
              <w:rPr>
                <w:rFonts w:ascii="Arial" w:hAnsi="Arial" w:cs="Arial"/>
                <w:sz w:val="24"/>
                <w:szCs w:val="24"/>
              </w:rPr>
            </w:pPr>
            <w:r w:rsidRPr="000B11BC">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0B11BC" w:rsidRDefault="0051317F" w:rsidP="0051317F">
            <w:pPr>
              <w:rPr>
                <w:rFonts w:ascii="Arial" w:hAnsi="Arial" w:cs="Arial"/>
                <w:sz w:val="24"/>
                <w:szCs w:val="24"/>
              </w:rPr>
            </w:pPr>
            <w:r w:rsidRPr="000B11BC">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0B11BC" w:rsidRDefault="0051317F" w:rsidP="00501619">
            <w:pPr>
              <w:rPr>
                <w:rFonts w:ascii="Arial" w:hAnsi="Arial" w:cs="Arial"/>
                <w:sz w:val="24"/>
                <w:szCs w:val="24"/>
              </w:rPr>
            </w:pPr>
          </w:p>
          <w:p w14:paraId="71EA2168" w14:textId="77777777" w:rsidR="001A34FA" w:rsidRPr="000B11BC" w:rsidRDefault="001A34FA" w:rsidP="0051317F">
            <w:pPr>
              <w:rPr>
                <w:rFonts w:ascii="Arial" w:hAnsi="Arial" w:cs="Arial"/>
                <w:sz w:val="24"/>
                <w:szCs w:val="24"/>
              </w:rPr>
            </w:pPr>
          </w:p>
        </w:tc>
      </w:tr>
      <w:tr w:rsidR="001A34FA" w:rsidRPr="000B11BC"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Default="004C2009" w:rsidP="00501619">
            <w:pPr>
              <w:rPr>
                <w:rFonts w:ascii="Arial" w:hAnsi="Arial" w:cs="Arial"/>
                <w:b/>
                <w:bCs/>
                <w:sz w:val="24"/>
                <w:szCs w:val="24"/>
              </w:rPr>
            </w:pPr>
          </w:p>
          <w:p w14:paraId="1DD7F43A" w14:textId="461F551F"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Key Working Relationships - </w:t>
            </w:r>
          </w:p>
          <w:p w14:paraId="00C12972"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Senior managers </w:t>
            </w:r>
          </w:p>
          <w:p w14:paraId="0D5F9BC3"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Managers at same level</w:t>
            </w:r>
          </w:p>
          <w:p w14:paraId="27E734CD"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Academic staff managed </w:t>
            </w:r>
          </w:p>
          <w:p w14:paraId="6BE15AD9"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External partners</w:t>
            </w:r>
          </w:p>
          <w:p w14:paraId="1637E865" w14:textId="77777777" w:rsidR="001A34FA" w:rsidRPr="000B11BC" w:rsidRDefault="001A34FA" w:rsidP="00501619">
            <w:pPr>
              <w:numPr>
                <w:ilvl w:val="0"/>
                <w:numId w:val="8"/>
              </w:numPr>
              <w:rPr>
                <w:rFonts w:ascii="Arial" w:hAnsi="Arial" w:cs="Arial"/>
                <w:sz w:val="24"/>
                <w:szCs w:val="24"/>
              </w:rPr>
            </w:pPr>
            <w:r w:rsidRPr="000B11BC">
              <w:rPr>
                <w:rFonts w:ascii="Arial" w:hAnsi="Arial" w:cs="Arial"/>
                <w:sz w:val="24"/>
                <w:szCs w:val="24"/>
              </w:rPr>
              <w:t xml:space="preserve">Students </w:t>
            </w:r>
          </w:p>
          <w:p w14:paraId="21DC0BC2" w14:textId="77777777" w:rsidR="004C2009" w:rsidRDefault="004C2009" w:rsidP="00A23452">
            <w:pPr>
              <w:rPr>
                <w:rFonts w:ascii="Arial" w:hAnsi="Arial" w:cs="Arial"/>
                <w:sz w:val="24"/>
                <w:szCs w:val="24"/>
              </w:rPr>
            </w:pPr>
          </w:p>
          <w:p w14:paraId="493E5231" w14:textId="77777777" w:rsidR="004C2009" w:rsidRDefault="004C2009" w:rsidP="000B11BC">
            <w:pPr>
              <w:ind w:left="720"/>
              <w:rPr>
                <w:rFonts w:ascii="Arial" w:hAnsi="Arial" w:cs="Arial"/>
                <w:sz w:val="24"/>
                <w:szCs w:val="24"/>
              </w:rPr>
            </w:pPr>
          </w:p>
          <w:p w14:paraId="0A8FBD66" w14:textId="77777777" w:rsidR="004C2009" w:rsidRDefault="004C2009" w:rsidP="000B11BC">
            <w:pPr>
              <w:ind w:left="720"/>
              <w:rPr>
                <w:rFonts w:ascii="Arial" w:hAnsi="Arial" w:cs="Arial"/>
                <w:sz w:val="24"/>
                <w:szCs w:val="24"/>
              </w:rPr>
            </w:pPr>
          </w:p>
          <w:p w14:paraId="1AADE274" w14:textId="77777777" w:rsidR="004C2009" w:rsidRDefault="004C2009" w:rsidP="000B11BC">
            <w:pPr>
              <w:ind w:left="720"/>
              <w:rPr>
                <w:rFonts w:ascii="Arial" w:hAnsi="Arial" w:cs="Arial"/>
                <w:sz w:val="24"/>
                <w:szCs w:val="24"/>
              </w:rPr>
            </w:pPr>
          </w:p>
          <w:p w14:paraId="5EAA9AA2" w14:textId="77777777" w:rsidR="004C2009" w:rsidRDefault="004C2009" w:rsidP="000B11BC">
            <w:pPr>
              <w:ind w:left="720"/>
              <w:rPr>
                <w:rFonts w:ascii="Arial" w:hAnsi="Arial" w:cs="Arial"/>
                <w:sz w:val="24"/>
                <w:szCs w:val="24"/>
              </w:rPr>
            </w:pPr>
          </w:p>
          <w:p w14:paraId="222A61F4" w14:textId="77777777" w:rsidR="00A2172F" w:rsidRDefault="00A2172F" w:rsidP="000B11BC">
            <w:pPr>
              <w:ind w:left="720"/>
              <w:rPr>
                <w:rFonts w:ascii="Arial" w:hAnsi="Arial" w:cs="Arial"/>
                <w:sz w:val="24"/>
                <w:szCs w:val="24"/>
              </w:rPr>
            </w:pPr>
          </w:p>
          <w:p w14:paraId="705E1FCB" w14:textId="77777777" w:rsidR="00A2172F" w:rsidRDefault="00A2172F" w:rsidP="000B11BC">
            <w:pPr>
              <w:ind w:left="720"/>
              <w:rPr>
                <w:rFonts w:ascii="Arial" w:hAnsi="Arial" w:cs="Arial"/>
                <w:sz w:val="24"/>
                <w:szCs w:val="24"/>
              </w:rPr>
            </w:pPr>
          </w:p>
          <w:p w14:paraId="16642968" w14:textId="77777777" w:rsidR="00A2172F" w:rsidRDefault="00A2172F" w:rsidP="000B11BC">
            <w:pPr>
              <w:ind w:left="720"/>
              <w:rPr>
                <w:rFonts w:ascii="Arial" w:hAnsi="Arial" w:cs="Arial"/>
                <w:sz w:val="24"/>
                <w:szCs w:val="24"/>
              </w:rPr>
            </w:pPr>
          </w:p>
          <w:p w14:paraId="3F672C22" w14:textId="145EDD80" w:rsidR="00A2172F" w:rsidRPr="000B11BC" w:rsidRDefault="00A2172F" w:rsidP="000B11BC">
            <w:pPr>
              <w:ind w:left="720"/>
              <w:rPr>
                <w:rFonts w:ascii="Arial" w:hAnsi="Arial" w:cs="Arial"/>
                <w:sz w:val="24"/>
                <w:szCs w:val="24"/>
              </w:rPr>
            </w:pPr>
          </w:p>
        </w:tc>
      </w:tr>
      <w:tr w:rsidR="001A34FA" w:rsidRPr="000B11BC"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Default="004C2009" w:rsidP="00501619">
            <w:pPr>
              <w:rPr>
                <w:rFonts w:ascii="Arial" w:hAnsi="Arial" w:cs="Arial"/>
                <w:b/>
                <w:bCs/>
                <w:sz w:val="24"/>
                <w:szCs w:val="24"/>
              </w:rPr>
            </w:pPr>
          </w:p>
          <w:p w14:paraId="6133A8C8" w14:textId="064D1A9F" w:rsidR="001A34FA" w:rsidRPr="000B11BC" w:rsidRDefault="001A34FA" w:rsidP="00501619">
            <w:pPr>
              <w:rPr>
                <w:rFonts w:ascii="Arial" w:hAnsi="Arial" w:cs="Arial"/>
                <w:b/>
                <w:bCs/>
                <w:sz w:val="24"/>
                <w:szCs w:val="24"/>
              </w:rPr>
            </w:pPr>
            <w:r w:rsidRPr="000B11BC">
              <w:rPr>
                <w:rFonts w:ascii="Arial" w:hAnsi="Arial" w:cs="Arial"/>
                <w:b/>
                <w:bCs/>
                <w:sz w:val="24"/>
                <w:szCs w:val="24"/>
              </w:rPr>
              <w:t>Speci</w:t>
            </w:r>
            <w:r w:rsidR="000B11BC" w:rsidRPr="000B11BC">
              <w:rPr>
                <w:rFonts w:ascii="Arial" w:hAnsi="Arial" w:cs="Arial"/>
                <w:b/>
                <w:bCs/>
                <w:sz w:val="24"/>
                <w:szCs w:val="24"/>
              </w:rPr>
              <w:t xml:space="preserve">fic Management Responsibilities - </w:t>
            </w:r>
          </w:p>
          <w:p w14:paraId="15DEF65F" w14:textId="77777777" w:rsidR="001A34FA" w:rsidRPr="000B11BC" w:rsidRDefault="001A34FA" w:rsidP="00501619">
            <w:pPr>
              <w:rPr>
                <w:rFonts w:ascii="Arial" w:hAnsi="Arial" w:cs="Arial"/>
                <w:b/>
                <w:bCs/>
                <w:sz w:val="24"/>
                <w:szCs w:val="24"/>
              </w:rPr>
            </w:pPr>
          </w:p>
          <w:p w14:paraId="4730BCEA" w14:textId="15576289" w:rsidR="000E5B20" w:rsidRPr="000B11BC" w:rsidRDefault="000B11BC" w:rsidP="00501619">
            <w:pPr>
              <w:rPr>
                <w:rFonts w:ascii="Arial" w:hAnsi="Arial" w:cs="Arial"/>
                <w:b/>
                <w:bCs/>
                <w:sz w:val="24"/>
                <w:szCs w:val="24"/>
              </w:rPr>
            </w:pPr>
            <w:r w:rsidRPr="000B11BC">
              <w:rPr>
                <w:rFonts w:ascii="Arial" w:hAnsi="Arial" w:cs="Arial"/>
                <w:b/>
                <w:bCs/>
                <w:sz w:val="24"/>
                <w:szCs w:val="24"/>
              </w:rPr>
              <w:t xml:space="preserve">Course Budgets - </w:t>
            </w:r>
          </w:p>
          <w:p w14:paraId="33CC4383" w14:textId="3AA37B50" w:rsidR="000E5B20" w:rsidRPr="000B11BC" w:rsidRDefault="00BF5FB2" w:rsidP="00501619">
            <w:pPr>
              <w:rPr>
                <w:rFonts w:ascii="Arial" w:hAnsi="Arial" w:cs="Arial"/>
                <w:bCs/>
                <w:sz w:val="24"/>
                <w:szCs w:val="24"/>
              </w:rPr>
            </w:pPr>
            <w:r>
              <w:rPr>
                <w:rFonts w:ascii="Arial" w:hAnsi="Arial" w:cs="Arial"/>
                <w:bCs/>
                <w:sz w:val="24"/>
                <w:szCs w:val="24"/>
              </w:rPr>
              <w:t>Monitor</w:t>
            </w:r>
            <w:r w:rsidR="000E5B20" w:rsidRPr="000B11BC">
              <w:rPr>
                <w:rFonts w:ascii="Arial" w:hAnsi="Arial" w:cs="Arial"/>
                <w:bCs/>
                <w:sz w:val="24"/>
                <w:szCs w:val="24"/>
              </w:rPr>
              <w:t xml:space="preserve"> expenditure </w:t>
            </w:r>
            <w:r w:rsidR="000B11BC">
              <w:rPr>
                <w:rFonts w:ascii="Arial" w:hAnsi="Arial" w:cs="Arial"/>
                <w:bCs/>
                <w:sz w:val="24"/>
                <w:szCs w:val="24"/>
              </w:rPr>
              <w:t xml:space="preserve">across following budget areas - </w:t>
            </w:r>
          </w:p>
          <w:p w14:paraId="3E46BEA6"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Associate Lecturer/Visiting Practitioner budget, in association with the Programme Director</w:t>
            </w:r>
          </w:p>
          <w:p w14:paraId="0C316AA3" w14:textId="47B9F62C" w:rsidR="004C2009" w:rsidRPr="004C2009" w:rsidRDefault="001A34FA" w:rsidP="004C2009">
            <w:pPr>
              <w:numPr>
                <w:ilvl w:val="0"/>
                <w:numId w:val="9"/>
              </w:numPr>
              <w:rPr>
                <w:rFonts w:ascii="Arial" w:hAnsi="Arial" w:cs="Arial"/>
                <w:sz w:val="24"/>
                <w:szCs w:val="24"/>
              </w:rPr>
            </w:pPr>
            <w:r w:rsidRPr="000B11BC">
              <w:rPr>
                <w:rFonts w:ascii="Arial" w:hAnsi="Arial" w:cs="Arial"/>
                <w:sz w:val="24"/>
                <w:szCs w:val="24"/>
              </w:rPr>
              <w:t>Consumables budget</w:t>
            </w:r>
          </w:p>
          <w:p w14:paraId="723FC81A" w14:textId="77777777" w:rsidR="001A34FA" w:rsidRPr="000B11BC" w:rsidRDefault="001A34FA" w:rsidP="00501619">
            <w:pPr>
              <w:numPr>
                <w:ilvl w:val="0"/>
                <w:numId w:val="9"/>
              </w:numPr>
              <w:rPr>
                <w:rFonts w:ascii="Arial" w:hAnsi="Arial" w:cs="Arial"/>
                <w:sz w:val="24"/>
                <w:szCs w:val="24"/>
              </w:rPr>
            </w:pPr>
            <w:r w:rsidRPr="000B11BC">
              <w:rPr>
                <w:rFonts w:ascii="Arial" w:hAnsi="Arial" w:cs="Arial"/>
                <w:sz w:val="24"/>
                <w:szCs w:val="24"/>
              </w:rPr>
              <w:t>Project budgets</w:t>
            </w:r>
          </w:p>
          <w:p w14:paraId="13EC9239" w14:textId="77777777" w:rsidR="000E5B20" w:rsidRPr="000B11BC" w:rsidRDefault="000E5B20" w:rsidP="00501619">
            <w:pPr>
              <w:rPr>
                <w:rFonts w:ascii="Arial" w:hAnsi="Arial" w:cs="Arial"/>
                <w:b/>
                <w:bCs/>
                <w:sz w:val="24"/>
                <w:szCs w:val="24"/>
              </w:rPr>
            </w:pPr>
          </w:p>
          <w:p w14:paraId="75B24316" w14:textId="7B6C98DB" w:rsidR="001A34FA" w:rsidRPr="000B11BC" w:rsidRDefault="000B11BC" w:rsidP="00501619">
            <w:pPr>
              <w:rPr>
                <w:rFonts w:ascii="Arial" w:hAnsi="Arial" w:cs="Arial"/>
                <w:b/>
                <w:bCs/>
                <w:sz w:val="24"/>
                <w:szCs w:val="24"/>
              </w:rPr>
            </w:pPr>
            <w:r w:rsidRPr="000B11BC">
              <w:rPr>
                <w:rFonts w:ascii="Arial" w:hAnsi="Arial" w:cs="Arial"/>
                <w:b/>
                <w:bCs/>
                <w:sz w:val="24"/>
                <w:szCs w:val="24"/>
              </w:rPr>
              <w:t xml:space="preserve">Course Staff - </w:t>
            </w:r>
          </w:p>
          <w:p w14:paraId="52C48D8A"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Established academic staff</w:t>
            </w:r>
          </w:p>
          <w:p w14:paraId="5976CC5C" w14:textId="77777777" w:rsidR="001A34FA" w:rsidRPr="000B11BC" w:rsidRDefault="001A34FA" w:rsidP="00501619">
            <w:pPr>
              <w:numPr>
                <w:ilvl w:val="0"/>
                <w:numId w:val="10"/>
              </w:numPr>
              <w:rPr>
                <w:rFonts w:ascii="Arial" w:hAnsi="Arial" w:cs="Arial"/>
                <w:sz w:val="24"/>
                <w:szCs w:val="24"/>
              </w:rPr>
            </w:pPr>
            <w:r w:rsidRPr="000B11BC">
              <w:rPr>
                <w:rFonts w:ascii="Arial" w:hAnsi="Arial" w:cs="Arial"/>
                <w:sz w:val="24"/>
                <w:szCs w:val="24"/>
              </w:rPr>
              <w:t>Associate Lecturers / Visiting Practitioners</w:t>
            </w:r>
          </w:p>
          <w:p w14:paraId="3D8ACE79" w14:textId="77777777" w:rsidR="001A34FA" w:rsidRPr="000B11BC" w:rsidRDefault="001A34FA" w:rsidP="00501619">
            <w:pPr>
              <w:rPr>
                <w:rFonts w:ascii="Arial" w:hAnsi="Arial" w:cs="Arial"/>
                <w:b/>
                <w:bCs/>
                <w:sz w:val="24"/>
                <w:szCs w:val="24"/>
              </w:rPr>
            </w:pPr>
          </w:p>
          <w:p w14:paraId="111FC4C3" w14:textId="5433BB5A" w:rsidR="001A34FA" w:rsidRPr="000B11BC" w:rsidRDefault="001A34FA" w:rsidP="00501619">
            <w:pPr>
              <w:rPr>
                <w:rFonts w:ascii="Arial" w:hAnsi="Arial" w:cs="Arial"/>
                <w:b/>
                <w:bCs/>
                <w:sz w:val="24"/>
                <w:szCs w:val="24"/>
              </w:rPr>
            </w:pPr>
            <w:r w:rsidRPr="000B11BC">
              <w:rPr>
                <w:rFonts w:ascii="Arial" w:hAnsi="Arial" w:cs="Arial"/>
                <w:b/>
                <w:bCs/>
                <w:sz w:val="24"/>
                <w:szCs w:val="24"/>
              </w:rPr>
              <w:t xml:space="preserve">Other </w:t>
            </w:r>
            <w:r w:rsidR="000B11BC" w:rsidRPr="000B11BC">
              <w:rPr>
                <w:rFonts w:ascii="Arial" w:hAnsi="Arial" w:cs="Arial"/>
                <w:b/>
                <w:bCs/>
                <w:sz w:val="24"/>
                <w:szCs w:val="24"/>
              </w:rPr>
              <w:t xml:space="preserve">(e.g. accommodation, equipment) - </w:t>
            </w:r>
          </w:p>
          <w:p w14:paraId="0ACC274A" w14:textId="77777777" w:rsidR="000E5B20" w:rsidRPr="000B11BC" w:rsidRDefault="000E5B20" w:rsidP="00501619">
            <w:pPr>
              <w:rPr>
                <w:rFonts w:ascii="Arial" w:hAnsi="Arial" w:cs="Arial"/>
                <w:b/>
                <w:bCs/>
                <w:sz w:val="24"/>
                <w:szCs w:val="24"/>
              </w:rPr>
            </w:pPr>
          </w:p>
          <w:p w14:paraId="550BE912" w14:textId="1D2B693C" w:rsidR="000E5B20" w:rsidRPr="000B11BC" w:rsidRDefault="000E5B20" w:rsidP="00501619">
            <w:pPr>
              <w:rPr>
                <w:rFonts w:ascii="Arial" w:hAnsi="Arial" w:cs="Arial"/>
                <w:bCs/>
                <w:sz w:val="24"/>
                <w:szCs w:val="24"/>
              </w:rPr>
            </w:pPr>
            <w:r w:rsidRPr="000B11BC">
              <w:rPr>
                <w:rFonts w:ascii="Arial" w:hAnsi="Arial" w:cs="Arial"/>
                <w:bCs/>
                <w:sz w:val="24"/>
                <w:szCs w:val="24"/>
              </w:rPr>
              <w:t>To ensure appropriate staff are taking action where following are i</w:t>
            </w:r>
            <w:r w:rsidR="000B11BC">
              <w:rPr>
                <w:rFonts w:ascii="Arial" w:hAnsi="Arial" w:cs="Arial"/>
                <w:bCs/>
                <w:sz w:val="24"/>
                <w:szCs w:val="24"/>
              </w:rPr>
              <w:t xml:space="preserve">n need of repair or maintenance - </w:t>
            </w:r>
          </w:p>
          <w:p w14:paraId="44F9314E" w14:textId="77777777" w:rsidR="000E5B20" w:rsidRPr="000B11BC" w:rsidRDefault="000E5B20" w:rsidP="00501619">
            <w:pPr>
              <w:rPr>
                <w:rFonts w:ascii="Arial" w:hAnsi="Arial" w:cs="Arial"/>
                <w:b/>
                <w:bCs/>
                <w:sz w:val="24"/>
                <w:szCs w:val="24"/>
              </w:rPr>
            </w:pPr>
          </w:p>
          <w:p w14:paraId="26E5480B"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Academic office(s) and associated equipment, fixtures and fittings</w:t>
            </w:r>
          </w:p>
          <w:p w14:paraId="52A383D8" w14:textId="77777777" w:rsidR="001A34FA" w:rsidRPr="000B11BC" w:rsidRDefault="001A34FA" w:rsidP="00501619">
            <w:pPr>
              <w:numPr>
                <w:ilvl w:val="0"/>
                <w:numId w:val="11"/>
              </w:numPr>
              <w:rPr>
                <w:rFonts w:ascii="Arial" w:hAnsi="Arial" w:cs="Arial"/>
                <w:sz w:val="24"/>
                <w:szCs w:val="24"/>
              </w:rPr>
            </w:pPr>
            <w:r w:rsidRPr="000B11BC">
              <w:rPr>
                <w:rFonts w:ascii="Arial" w:hAnsi="Arial" w:cs="Arial"/>
                <w:sz w:val="24"/>
                <w:szCs w:val="24"/>
              </w:rPr>
              <w:t>Studio(s) and associated equipment, fixtures and fittings</w:t>
            </w:r>
          </w:p>
          <w:p w14:paraId="45098525" w14:textId="19B1BCC5" w:rsidR="000B11BC" w:rsidRPr="000B11BC" w:rsidRDefault="000B11BC" w:rsidP="000B11BC">
            <w:pPr>
              <w:ind w:left="720"/>
              <w:rPr>
                <w:rFonts w:ascii="Arial" w:hAnsi="Arial" w:cs="Arial"/>
                <w:sz w:val="24"/>
                <w:szCs w:val="24"/>
              </w:rPr>
            </w:pPr>
          </w:p>
        </w:tc>
      </w:tr>
      <w:tr w:rsidR="0051317F" w:rsidRPr="000B11BC"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0B11BC" w:rsidRDefault="0051317F" w:rsidP="0051317F">
            <w:pPr>
              <w:rPr>
                <w:rFonts w:ascii="Arial" w:hAnsi="Arial" w:cs="Arial"/>
                <w:b/>
                <w:bCs/>
                <w:sz w:val="24"/>
                <w:szCs w:val="24"/>
              </w:rPr>
            </w:pPr>
          </w:p>
          <w:p w14:paraId="3A0F0100" w14:textId="6A5F0C52" w:rsidR="0051317F" w:rsidRPr="000B11BC" w:rsidRDefault="0051317F" w:rsidP="0051317F">
            <w:pPr>
              <w:rPr>
                <w:rFonts w:ascii="Arial" w:hAnsi="Arial" w:cs="Arial"/>
                <w:b/>
                <w:bCs/>
                <w:sz w:val="24"/>
                <w:szCs w:val="24"/>
              </w:rPr>
            </w:pPr>
            <w:r w:rsidRPr="000B11BC">
              <w:rPr>
                <w:rFonts w:ascii="Arial" w:hAnsi="Arial" w:cs="Arial"/>
                <w:b/>
                <w:bCs/>
                <w:sz w:val="24"/>
                <w:szCs w:val="24"/>
              </w:rPr>
              <w:t>Signed</w:t>
            </w:r>
            <w:r w:rsidR="000B11BC" w:rsidRPr="000B11BC">
              <w:rPr>
                <w:rFonts w:ascii="Arial" w:hAnsi="Arial" w:cs="Arial"/>
                <w:b/>
                <w:bCs/>
                <w:sz w:val="24"/>
                <w:szCs w:val="24"/>
              </w:rPr>
              <w:t xml:space="preserve"> - </w:t>
            </w:r>
            <w:r w:rsidRPr="000B11BC">
              <w:rPr>
                <w:rFonts w:ascii="Arial" w:hAnsi="Arial" w:cs="Arial"/>
                <w:b/>
                <w:bCs/>
                <w:sz w:val="24"/>
                <w:szCs w:val="24"/>
              </w:rPr>
              <w:t xml:space="preserve">              </w:t>
            </w:r>
            <w:r w:rsidR="00D533DD">
              <w:rPr>
                <w:rFonts w:ascii="Arial" w:hAnsi="Arial" w:cs="Arial"/>
                <w:b/>
                <w:bCs/>
                <w:noProof/>
                <w:sz w:val="24"/>
                <w:szCs w:val="24"/>
              </w:rPr>
              <w:drawing>
                <wp:inline distT="0" distB="0" distL="0" distR="0" wp14:anchorId="7AAF67A9" wp14:editId="3628C7AB">
                  <wp:extent cx="1206500" cy="457200"/>
                  <wp:effectExtent l="0" t="0" r="0"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12"/>
                          <a:stretch>
                            <a:fillRect/>
                          </a:stretch>
                        </pic:blipFill>
                        <pic:spPr>
                          <a:xfrm>
                            <a:off x="0" y="0"/>
                            <a:ext cx="1206500" cy="457200"/>
                          </a:xfrm>
                          <a:prstGeom prst="rect">
                            <a:avLst/>
                          </a:prstGeom>
                        </pic:spPr>
                      </pic:pic>
                    </a:graphicData>
                  </a:graphic>
                </wp:inline>
              </w:drawing>
            </w:r>
            <w:r w:rsidRPr="000B11BC">
              <w:rPr>
                <w:rFonts w:ascii="Arial" w:hAnsi="Arial" w:cs="Arial"/>
                <w:b/>
                <w:bCs/>
                <w:sz w:val="24"/>
                <w:szCs w:val="24"/>
              </w:rPr>
              <w:t xml:space="preserve">                         (Recruiting Manager)</w:t>
            </w:r>
          </w:p>
          <w:p w14:paraId="7531BE00" w14:textId="77777777" w:rsidR="0051317F" w:rsidRPr="000B11BC" w:rsidRDefault="0051317F" w:rsidP="0051317F">
            <w:pPr>
              <w:rPr>
                <w:rFonts w:ascii="Arial" w:hAnsi="Arial" w:cs="Arial"/>
                <w:b/>
                <w:bCs/>
                <w:sz w:val="24"/>
                <w:szCs w:val="24"/>
              </w:rPr>
            </w:pPr>
          </w:p>
          <w:p w14:paraId="3A01EC79" w14:textId="6299245D" w:rsidR="0051317F" w:rsidRPr="000B11BC" w:rsidRDefault="0051317F" w:rsidP="0051317F">
            <w:pPr>
              <w:rPr>
                <w:rFonts w:ascii="Arial" w:hAnsi="Arial" w:cs="Arial"/>
                <w:b/>
                <w:bCs/>
                <w:sz w:val="24"/>
                <w:szCs w:val="24"/>
              </w:rPr>
            </w:pPr>
            <w:r w:rsidRPr="000B11BC">
              <w:rPr>
                <w:rFonts w:ascii="Arial" w:hAnsi="Arial" w:cs="Arial"/>
                <w:b/>
                <w:bCs/>
                <w:sz w:val="24"/>
                <w:szCs w:val="24"/>
              </w:rPr>
              <w:t>Date of last review</w:t>
            </w:r>
            <w:r w:rsidR="000B11BC" w:rsidRPr="000B11BC">
              <w:rPr>
                <w:rFonts w:ascii="Arial" w:hAnsi="Arial" w:cs="Arial"/>
                <w:b/>
                <w:bCs/>
                <w:sz w:val="24"/>
                <w:szCs w:val="24"/>
              </w:rPr>
              <w:t xml:space="preserve"> </w:t>
            </w:r>
            <w:r w:rsidR="00D533DD">
              <w:rPr>
                <w:rFonts w:ascii="Arial" w:hAnsi="Arial" w:cs="Arial"/>
                <w:b/>
                <w:bCs/>
                <w:sz w:val="24"/>
                <w:szCs w:val="24"/>
              </w:rPr>
              <w:t>-  08/07/21</w:t>
            </w:r>
          </w:p>
          <w:p w14:paraId="124EB6A1" w14:textId="77777777" w:rsidR="0051317F" w:rsidRDefault="0051317F" w:rsidP="0051317F">
            <w:pPr>
              <w:rPr>
                <w:rFonts w:ascii="Arial" w:hAnsi="Arial" w:cs="Arial"/>
                <w:b/>
                <w:bCs/>
                <w:sz w:val="24"/>
                <w:szCs w:val="24"/>
              </w:rPr>
            </w:pPr>
          </w:p>
          <w:p w14:paraId="4CBD29C5" w14:textId="6842C8C7" w:rsidR="00A2172F" w:rsidRDefault="00A2172F" w:rsidP="0051317F">
            <w:pPr>
              <w:rPr>
                <w:rFonts w:ascii="Arial" w:hAnsi="Arial" w:cs="Arial"/>
                <w:b/>
                <w:bCs/>
                <w:sz w:val="24"/>
                <w:szCs w:val="24"/>
              </w:rPr>
            </w:pPr>
            <w:r>
              <w:rPr>
                <w:rFonts w:ascii="Arial" w:hAnsi="Arial" w:cs="Arial"/>
                <w:b/>
                <w:bCs/>
                <w:sz w:val="24"/>
                <w:szCs w:val="24"/>
              </w:rPr>
              <w:t xml:space="preserve">HERA Code:  </w:t>
            </w:r>
            <w:r w:rsidRPr="00A2172F">
              <w:rPr>
                <w:rFonts w:ascii="Arial" w:hAnsi="Arial" w:cs="Arial"/>
                <w:b/>
                <w:bCs/>
                <w:sz w:val="24"/>
                <w:szCs w:val="24"/>
              </w:rPr>
              <w:t xml:space="preserve">SICOM </w:t>
            </w:r>
            <w:proofErr w:type="spellStart"/>
            <w:r w:rsidRPr="00A2172F">
              <w:rPr>
                <w:rFonts w:ascii="Arial" w:hAnsi="Arial" w:cs="Arial"/>
                <w:b/>
                <w:bCs/>
                <w:sz w:val="24"/>
                <w:szCs w:val="24"/>
              </w:rPr>
              <w:t>Acad</w:t>
            </w:r>
            <w:proofErr w:type="spellEnd"/>
            <w:r w:rsidRPr="00A2172F">
              <w:rPr>
                <w:rFonts w:ascii="Arial" w:hAnsi="Arial" w:cs="Arial"/>
                <w:b/>
                <w:bCs/>
                <w:sz w:val="24"/>
                <w:szCs w:val="24"/>
              </w:rPr>
              <w:t xml:space="preserve"> 3</w:t>
            </w:r>
          </w:p>
          <w:p w14:paraId="6AC79748" w14:textId="040EF442" w:rsidR="00A2172F" w:rsidRPr="000B11BC" w:rsidRDefault="00A2172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B1230D6" w:rsidR="00A2172F" w:rsidRDefault="00A2172F">
      <w:pPr>
        <w:rPr>
          <w:rFonts w:ascii="Arial" w:hAnsi="Arial" w:cs="Arial"/>
          <w:b/>
          <w:sz w:val="24"/>
          <w:szCs w:val="24"/>
        </w:rPr>
      </w:pPr>
      <w:r>
        <w:rPr>
          <w:rFonts w:ascii="Arial" w:hAnsi="Arial" w:cs="Arial"/>
          <w:b/>
          <w:sz w:val="24"/>
          <w:szCs w:val="24"/>
        </w:rPr>
        <w:br w:type="page"/>
      </w:r>
    </w:p>
    <w:p w14:paraId="03E87283" w14:textId="77777777" w:rsidR="007364C8" w:rsidRDefault="007364C8">
      <w:pPr>
        <w:rPr>
          <w:rFonts w:ascii="Arial" w:hAnsi="Arial" w:cs="Arial"/>
          <w:b/>
          <w:sz w:val="24"/>
          <w:szCs w:val="24"/>
        </w:rPr>
      </w:pPr>
    </w:p>
    <w:p w14:paraId="07D3F30D" w14:textId="6FCA6461" w:rsidR="00A2172F" w:rsidRPr="000B11BC" w:rsidRDefault="000B11BC" w:rsidP="00C45DFF">
      <w:pPr>
        <w:widowControl w:val="0"/>
        <w:autoSpaceDE w:val="0"/>
        <w:autoSpaceDN w:val="0"/>
        <w:spacing w:before="91"/>
        <w:ind w:left="1692" w:right="1863" w:hanging="2118"/>
        <w:jc w:val="center"/>
        <w:outlineLvl w:val="0"/>
        <w:rPr>
          <w:rFonts w:ascii="Arial" w:eastAsia="Arial" w:hAnsi="Arial" w:cs="Arial"/>
          <w:b/>
          <w:bCs/>
          <w:sz w:val="24"/>
          <w:szCs w:val="24"/>
          <w:lang w:bidi="en-GB"/>
        </w:rPr>
      </w:pPr>
      <w:r w:rsidRPr="000B11BC">
        <w:rPr>
          <w:rFonts w:ascii="Arial" w:hAnsi="Arial" w:cs="Arial"/>
          <w:b/>
          <w:sz w:val="24"/>
          <w:szCs w:val="24"/>
        </w:rPr>
        <w:lastRenderedPageBreak/>
        <w:t xml:space="preserve">Job Title </w:t>
      </w:r>
      <w:r w:rsidR="00C45DFF">
        <w:rPr>
          <w:rFonts w:ascii="Arial" w:hAnsi="Arial" w:cs="Arial"/>
          <w:b/>
          <w:sz w:val="24"/>
          <w:szCs w:val="24"/>
        </w:rPr>
        <w:t>–</w:t>
      </w:r>
      <w:r w:rsidR="003D595B" w:rsidRPr="000B11BC">
        <w:rPr>
          <w:rFonts w:ascii="Arial" w:hAnsi="Arial" w:cs="Arial"/>
          <w:b/>
          <w:sz w:val="24"/>
          <w:szCs w:val="24"/>
        </w:rPr>
        <w:t xml:space="preserve"> </w:t>
      </w:r>
      <w:r w:rsidR="00C45DFF">
        <w:rPr>
          <w:rFonts w:ascii="Arial" w:hAnsi="Arial" w:cs="Arial"/>
          <w:b/>
          <w:sz w:val="24"/>
          <w:szCs w:val="24"/>
        </w:rPr>
        <w:t xml:space="preserve">Acting </w:t>
      </w:r>
      <w:r w:rsidR="00AB2F78" w:rsidRPr="000B11BC">
        <w:rPr>
          <w:rFonts w:ascii="Arial" w:hAnsi="Arial" w:cs="Arial"/>
          <w:b/>
          <w:sz w:val="24"/>
          <w:szCs w:val="24"/>
        </w:rPr>
        <w:t xml:space="preserve">Course Leader </w:t>
      </w:r>
      <w:r w:rsidR="00A2172F">
        <w:rPr>
          <w:rFonts w:ascii="Arial" w:eastAsia="Arial" w:hAnsi="Arial" w:cs="Arial"/>
          <w:b/>
          <w:bCs/>
          <w:sz w:val="24"/>
          <w:szCs w:val="24"/>
          <w:lang w:bidi="en-GB"/>
        </w:rPr>
        <w:t>MA Graphic Media Design</w:t>
      </w:r>
    </w:p>
    <w:p w14:paraId="6956A136" w14:textId="2407A1F6" w:rsidR="0051317F" w:rsidRDefault="0051317F"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70A0925D" w14:textId="772565D0" w:rsidR="003308AE" w:rsidRDefault="00D533DD" w:rsidP="00E0052D">
            <w:pPr>
              <w:rPr>
                <w:rFonts w:ascii="Arial" w:hAnsi="Arial" w:cs="Arial"/>
                <w:sz w:val="24"/>
                <w:szCs w:val="24"/>
              </w:rPr>
            </w:pPr>
            <w:r>
              <w:rPr>
                <w:rFonts w:ascii="Arial" w:hAnsi="Arial" w:cs="Arial"/>
                <w:sz w:val="24"/>
                <w:szCs w:val="24"/>
              </w:rPr>
              <w:t xml:space="preserve">Comprehensive understanding of contemporary debated within Graphic Design practice and research. </w:t>
            </w:r>
          </w:p>
          <w:p w14:paraId="70BFC5C2" w14:textId="0812A495" w:rsidR="00D533DD" w:rsidRDefault="00D533DD" w:rsidP="00E0052D">
            <w:pPr>
              <w:rPr>
                <w:rFonts w:ascii="Arial" w:hAnsi="Arial" w:cs="Arial"/>
                <w:sz w:val="24"/>
                <w:szCs w:val="24"/>
              </w:rPr>
            </w:pPr>
          </w:p>
          <w:p w14:paraId="4E409A68" w14:textId="72D08237" w:rsidR="00D533DD" w:rsidRDefault="00D763C6" w:rsidP="00E0052D">
            <w:pPr>
              <w:rPr>
                <w:rFonts w:ascii="Arial" w:hAnsi="Arial" w:cs="Arial"/>
                <w:sz w:val="24"/>
                <w:szCs w:val="24"/>
              </w:rPr>
            </w:pPr>
            <w:r>
              <w:rPr>
                <w:rFonts w:ascii="Arial" w:hAnsi="Arial" w:cs="Arial"/>
                <w:sz w:val="24"/>
                <w:szCs w:val="24"/>
              </w:rPr>
              <w:t>Comprehensive understanding of</w:t>
            </w:r>
            <w:r w:rsidR="0091120B">
              <w:rPr>
                <w:rFonts w:ascii="Arial" w:hAnsi="Arial" w:cs="Arial"/>
                <w:sz w:val="24"/>
                <w:szCs w:val="24"/>
              </w:rPr>
              <w:t xml:space="preserve"> the </w:t>
            </w:r>
            <w:r w:rsidR="00096D42">
              <w:rPr>
                <w:rFonts w:ascii="Arial" w:hAnsi="Arial" w:cs="Arial"/>
                <w:sz w:val="24"/>
                <w:szCs w:val="24"/>
              </w:rPr>
              <w:t>critical issues and opportunities in</w:t>
            </w:r>
            <w:r>
              <w:rPr>
                <w:rFonts w:ascii="Arial" w:hAnsi="Arial" w:cs="Arial"/>
                <w:sz w:val="24"/>
                <w:szCs w:val="24"/>
              </w:rPr>
              <w:t xml:space="preserve"> </w:t>
            </w:r>
            <w:r w:rsidR="0091120B">
              <w:rPr>
                <w:rFonts w:ascii="Arial" w:hAnsi="Arial" w:cs="Arial"/>
                <w:sz w:val="24"/>
                <w:szCs w:val="24"/>
              </w:rPr>
              <w:t>graphic design education at postgraduate level</w:t>
            </w:r>
            <w:r w:rsidR="00096D42">
              <w:rPr>
                <w:rFonts w:ascii="Arial" w:hAnsi="Arial" w:cs="Arial"/>
                <w:sz w:val="24"/>
                <w:szCs w:val="24"/>
              </w:rPr>
              <w:t>.</w:t>
            </w:r>
          </w:p>
          <w:p w14:paraId="44207FD3" w14:textId="2DD4A7A2" w:rsidR="00096D42" w:rsidRDefault="00096D42" w:rsidP="00E0052D">
            <w:pPr>
              <w:rPr>
                <w:rFonts w:ascii="Arial" w:hAnsi="Arial" w:cs="Arial"/>
                <w:sz w:val="24"/>
                <w:szCs w:val="24"/>
              </w:rPr>
            </w:pPr>
          </w:p>
          <w:p w14:paraId="522FAD7E" w14:textId="19C6170F" w:rsidR="00096D42" w:rsidRDefault="00096D42" w:rsidP="00E0052D">
            <w:pPr>
              <w:rPr>
                <w:rFonts w:ascii="Arial" w:hAnsi="Arial" w:cs="Arial"/>
                <w:sz w:val="24"/>
                <w:szCs w:val="24"/>
              </w:rPr>
            </w:pPr>
            <w:r>
              <w:rPr>
                <w:rFonts w:ascii="Arial" w:hAnsi="Arial" w:cs="Arial"/>
                <w:sz w:val="24"/>
                <w:szCs w:val="24"/>
              </w:rPr>
              <w:t xml:space="preserve">PhD or equivalent experience in </w:t>
            </w:r>
            <w:r w:rsidR="00A2172F">
              <w:rPr>
                <w:rFonts w:ascii="Arial" w:hAnsi="Arial" w:cs="Arial"/>
                <w:sz w:val="24"/>
                <w:szCs w:val="24"/>
              </w:rPr>
              <w:t xml:space="preserve">Graphic Design </w:t>
            </w:r>
            <w:r>
              <w:rPr>
                <w:rFonts w:ascii="Arial" w:hAnsi="Arial" w:cs="Arial"/>
                <w:sz w:val="24"/>
                <w:szCs w:val="24"/>
              </w:rPr>
              <w:t xml:space="preserve">practice and/or research </w:t>
            </w:r>
            <w:r w:rsidR="00A2172F">
              <w:rPr>
                <w:rFonts w:ascii="Arial" w:hAnsi="Arial" w:cs="Arial"/>
                <w:sz w:val="24"/>
                <w:szCs w:val="24"/>
              </w:rPr>
              <w:t>(</w:t>
            </w:r>
            <w:r>
              <w:rPr>
                <w:rFonts w:ascii="Arial" w:hAnsi="Arial" w:cs="Arial"/>
                <w:sz w:val="24"/>
                <w:szCs w:val="24"/>
              </w:rPr>
              <w:t>desirable</w:t>
            </w:r>
            <w:r w:rsidR="00A2172F">
              <w:rPr>
                <w:rFonts w:ascii="Arial" w:hAnsi="Arial" w:cs="Arial"/>
                <w:sz w:val="24"/>
                <w:szCs w:val="24"/>
              </w:rPr>
              <w:t>)</w:t>
            </w:r>
            <w:r>
              <w:rPr>
                <w:rFonts w:ascii="Arial" w:hAnsi="Arial" w:cs="Arial"/>
                <w:sz w:val="24"/>
                <w:szCs w:val="24"/>
              </w:rPr>
              <w:t xml:space="preserve"> </w:t>
            </w:r>
          </w:p>
          <w:p w14:paraId="60DF0806" w14:textId="6743C0D1" w:rsidR="004C7401" w:rsidRDefault="004C7401" w:rsidP="00E0052D">
            <w:pPr>
              <w:rPr>
                <w:rFonts w:ascii="Arial" w:hAnsi="Arial" w:cs="Arial"/>
                <w:sz w:val="24"/>
                <w:szCs w:val="24"/>
              </w:rPr>
            </w:pPr>
          </w:p>
          <w:p w14:paraId="2D490EAF" w14:textId="7AEA413B" w:rsidR="004C7401" w:rsidRPr="000B11BC" w:rsidRDefault="004C7401" w:rsidP="00E0052D">
            <w:pPr>
              <w:rPr>
                <w:rFonts w:ascii="Arial" w:hAnsi="Arial" w:cs="Arial"/>
                <w:sz w:val="24"/>
                <w:szCs w:val="24"/>
              </w:rPr>
            </w:pPr>
            <w:r>
              <w:rPr>
                <w:rFonts w:ascii="Arial" w:hAnsi="Arial" w:cs="Arial"/>
                <w:sz w:val="24"/>
                <w:szCs w:val="24"/>
              </w:rPr>
              <w:t xml:space="preserve">Teaching qualification or recognition by HEA </w:t>
            </w:r>
            <w:r w:rsidR="00A2172F">
              <w:rPr>
                <w:rFonts w:ascii="Arial" w:hAnsi="Arial" w:cs="Arial"/>
                <w:sz w:val="24"/>
                <w:szCs w:val="24"/>
              </w:rPr>
              <w:t>(</w:t>
            </w:r>
            <w:r>
              <w:rPr>
                <w:rFonts w:ascii="Arial" w:hAnsi="Arial" w:cs="Arial"/>
                <w:sz w:val="24"/>
                <w:szCs w:val="24"/>
              </w:rPr>
              <w:t>desirable</w:t>
            </w:r>
            <w:r w:rsidR="00A2172F">
              <w:rPr>
                <w:rFonts w:ascii="Arial" w:hAnsi="Arial" w:cs="Arial"/>
                <w:sz w:val="24"/>
                <w:szCs w:val="24"/>
              </w:rPr>
              <w:t>)</w:t>
            </w:r>
            <w:r>
              <w:rPr>
                <w:rFonts w:ascii="Arial" w:hAnsi="Arial" w:cs="Arial"/>
                <w:sz w:val="24"/>
                <w:szCs w:val="24"/>
              </w:rPr>
              <w:t xml:space="preserve">. </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3E9DF57" w14:textId="1FE75621" w:rsidR="003308AE" w:rsidRDefault="004C7401" w:rsidP="002B6FC0">
            <w:pPr>
              <w:rPr>
                <w:rFonts w:ascii="Arial" w:hAnsi="Arial" w:cs="Arial"/>
                <w:sz w:val="24"/>
                <w:szCs w:val="24"/>
              </w:rPr>
            </w:pPr>
            <w:r>
              <w:rPr>
                <w:rFonts w:ascii="Arial" w:hAnsi="Arial" w:cs="Arial"/>
                <w:sz w:val="24"/>
                <w:szCs w:val="24"/>
              </w:rPr>
              <w:t xml:space="preserve">Has extensive experience </w:t>
            </w:r>
            <w:r w:rsidR="005E4655">
              <w:rPr>
                <w:rFonts w:ascii="Arial" w:hAnsi="Arial" w:cs="Arial"/>
                <w:sz w:val="24"/>
                <w:szCs w:val="24"/>
              </w:rPr>
              <w:t>in</w:t>
            </w:r>
            <w:r>
              <w:rPr>
                <w:rFonts w:ascii="Arial" w:hAnsi="Arial" w:cs="Arial"/>
                <w:sz w:val="24"/>
                <w:szCs w:val="24"/>
              </w:rPr>
              <w:t xml:space="preserve"> graphic design education in a postgraduate setting. </w:t>
            </w:r>
          </w:p>
          <w:p w14:paraId="40072603" w14:textId="6D4A0D84" w:rsidR="004C7401" w:rsidRDefault="004C7401" w:rsidP="002B6FC0">
            <w:pPr>
              <w:rPr>
                <w:rFonts w:ascii="Arial" w:hAnsi="Arial" w:cs="Arial"/>
                <w:sz w:val="24"/>
                <w:szCs w:val="24"/>
              </w:rPr>
            </w:pPr>
          </w:p>
          <w:p w14:paraId="2584DEE9" w14:textId="0BB3A76E" w:rsidR="005E4655" w:rsidRPr="000B11BC" w:rsidRDefault="00C74A92" w:rsidP="002B6FC0">
            <w:pPr>
              <w:rPr>
                <w:rFonts w:ascii="Arial" w:hAnsi="Arial" w:cs="Arial"/>
                <w:sz w:val="24"/>
                <w:szCs w:val="24"/>
              </w:rPr>
            </w:pPr>
            <w:r>
              <w:rPr>
                <w:rFonts w:ascii="Arial" w:hAnsi="Arial" w:cs="Arial"/>
                <w:sz w:val="24"/>
                <w:szCs w:val="24"/>
              </w:rPr>
              <w:t>Actively engaged in graphic design practice and/or research</w:t>
            </w:r>
            <w:r w:rsidR="005E4655">
              <w:rPr>
                <w:rFonts w:ascii="Arial" w:hAnsi="Arial" w:cs="Arial"/>
                <w:sz w:val="24"/>
                <w:szCs w:val="24"/>
              </w:rPr>
              <w:t xml:space="preserve"> </w:t>
            </w:r>
            <w:r>
              <w:rPr>
                <w:rFonts w:ascii="Arial" w:hAnsi="Arial" w:cs="Arial"/>
                <w:sz w:val="24"/>
                <w:szCs w:val="24"/>
              </w:rPr>
              <w:t xml:space="preserve">that critically engages with the social and/or ecological dimensions of practice. </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lastRenderedPageBreak/>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lastRenderedPageBreak/>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4DBF9B84" w14:textId="6165913B" w:rsidR="001A34FA" w:rsidRPr="000B11BC" w:rsidRDefault="000B11BC">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r>
      <w:r w:rsidR="00B35E26">
        <w:rPr>
          <w:rFonts w:ascii="Arial" w:hAnsi="Arial" w:cs="Arial"/>
          <w:b/>
          <w:sz w:val="24"/>
          <w:szCs w:val="24"/>
        </w:rPr>
        <w:t>08/07/21</w:t>
      </w:r>
    </w:p>
    <w:sectPr w:rsidR="001A34FA" w:rsidRPr="000B11BC" w:rsidSect="007139A6">
      <w:footerReference w:type="default" r:id="rId13"/>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BB183" w14:textId="77777777" w:rsidR="00124B31" w:rsidRDefault="00124B31" w:rsidP="00D168B2">
      <w:pPr>
        <w:rPr>
          <w:rFonts w:cs="Times New Roman"/>
        </w:rPr>
      </w:pPr>
      <w:r>
        <w:rPr>
          <w:rFonts w:cs="Times New Roman"/>
        </w:rPr>
        <w:separator/>
      </w:r>
    </w:p>
  </w:endnote>
  <w:endnote w:type="continuationSeparator" w:id="0">
    <w:p w14:paraId="33E434F9" w14:textId="77777777" w:rsidR="00124B31" w:rsidRDefault="00124B31"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104050B2" w:rsidR="004B356D" w:rsidRPr="00A2172F" w:rsidRDefault="00A2172F" w:rsidP="00A2172F">
    <w:pPr>
      <w:pStyle w:val="Footer"/>
      <w:rPr>
        <w:rFonts w:ascii="Arial" w:hAnsi="Arial" w:cs="Arial"/>
        <w:sz w:val="20"/>
        <w:szCs w:val="16"/>
      </w:rPr>
    </w:pPr>
    <w:r w:rsidRPr="00A2172F">
      <w:rPr>
        <w:rFonts w:ascii="Arial" w:hAnsi="Arial" w:cs="Arial"/>
        <w:sz w:val="20"/>
        <w:szCs w:val="16"/>
      </w:rPr>
      <w:t xml:space="preserve">LCC G6 Acting CL in MA Graphic Media Design JDPS (July 2021) </w:t>
    </w:r>
    <w:r w:rsidRPr="00A2172F">
      <w:rPr>
        <w:rFonts w:ascii="Arial" w:hAnsi="Arial" w:cs="Arial"/>
        <w:sz w:val="20"/>
        <w:szCs w:val="16"/>
      </w:rPr>
      <w:tab/>
    </w:r>
    <w:r w:rsidR="004B356D" w:rsidRPr="00A2172F">
      <w:rPr>
        <w:rFonts w:ascii="Arial" w:hAnsi="Arial" w:cs="Arial"/>
        <w:sz w:val="20"/>
        <w:szCs w:val="16"/>
      </w:rPr>
      <w:t xml:space="preserve">Page </w:t>
    </w:r>
    <w:r w:rsidR="009679A7" w:rsidRPr="00A2172F">
      <w:rPr>
        <w:rFonts w:ascii="Arial" w:hAnsi="Arial" w:cs="Arial"/>
        <w:sz w:val="20"/>
        <w:szCs w:val="16"/>
      </w:rPr>
      <w:fldChar w:fldCharType="begin"/>
    </w:r>
    <w:r w:rsidR="004B356D" w:rsidRPr="00A2172F">
      <w:rPr>
        <w:rFonts w:ascii="Arial" w:hAnsi="Arial" w:cs="Arial"/>
        <w:sz w:val="20"/>
        <w:szCs w:val="16"/>
      </w:rPr>
      <w:instrText xml:space="preserve"> PAGE </w:instrText>
    </w:r>
    <w:r w:rsidR="009679A7" w:rsidRPr="00A2172F">
      <w:rPr>
        <w:rFonts w:ascii="Arial" w:hAnsi="Arial" w:cs="Arial"/>
        <w:sz w:val="20"/>
        <w:szCs w:val="16"/>
      </w:rPr>
      <w:fldChar w:fldCharType="separate"/>
    </w:r>
    <w:r w:rsidR="00E27855">
      <w:rPr>
        <w:rFonts w:ascii="Arial" w:hAnsi="Arial" w:cs="Arial"/>
        <w:noProof/>
        <w:sz w:val="20"/>
        <w:szCs w:val="16"/>
      </w:rPr>
      <w:t>2</w:t>
    </w:r>
    <w:r w:rsidR="009679A7" w:rsidRPr="00A2172F">
      <w:rPr>
        <w:rFonts w:ascii="Arial" w:hAnsi="Arial" w:cs="Arial"/>
        <w:sz w:val="20"/>
        <w:szCs w:val="16"/>
      </w:rPr>
      <w:fldChar w:fldCharType="end"/>
    </w:r>
    <w:r w:rsidR="004B356D" w:rsidRPr="00A2172F">
      <w:rPr>
        <w:rFonts w:ascii="Arial" w:hAnsi="Arial" w:cs="Arial"/>
        <w:sz w:val="20"/>
        <w:szCs w:val="16"/>
      </w:rPr>
      <w:t xml:space="preserve"> of </w:t>
    </w:r>
    <w:r w:rsidR="009679A7" w:rsidRPr="00A2172F">
      <w:rPr>
        <w:rFonts w:ascii="Arial" w:hAnsi="Arial" w:cs="Arial"/>
        <w:sz w:val="20"/>
        <w:szCs w:val="16"/>
      </w:rPr>
      <w:fldChar w:fldCharType="begin"/>
    </w:r>
    <w:r w:rsidR="004B356D" w:rsidRPr="00A2172F">
      <w:rPr>
        <w:rFonts w:ascii="Arial" w:hAnsi="Arial" w:cs="Arial"/>
        <w:sz w:val="20"/>
        <w:szCs w:val="16"/>
      </w:rPr>
      <w:instrText xml:space="preserve"> NUMPAGES  </w:instrText>
    </w:r>
    <w:r w:rsidR="009679A7" w:rsidRPr="00A2172F">
      <w:rPr>
        <w:rFonts w:ascii="Arial" w:hAnsi="Arial" w:cs="Arial"/>
        <w:sz w:val="20"/>
        <w:szCs w:val="16"/>
      </w:rPr>
      <w:fldChar w:fldCharType="separate"/>
    </w:r>
    <w:r w:rsidR="00E27855">
      <w:rPr>
        <w:rFonts w:ascii="Arial" w:hAnsi="Arial" w:cs="Arial"/>
        <w:noProof/>
        <w:sz w:val="20"/>
        <w:szCs w:val="16"/>
      </w:rPr>
      <w:t>7</w:t>
    </w:r>
    <w:r w:rsidR="009679A7" w:rsidRPr="00A2172F">
      <w:rPr>
        <w:rFonts w:ascii="Arial" w:hAnsi="Arial" w:cs="Arial"/>
        <w:sz w:val="20"/>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BE682" w14:textId="77777777" w:rsidR="00124B31" w:rsidRDefault="00124B31" w:rsidP="00D168B2">
      <w:pPr>
        <w:rPr>
          <w:rFonts w:cs="Times New Roman"/>
        </w:rPr>
      </w:pPr>
      <w:r>
        <w:rPr>
          <w:rFonts w:cs="Times New Roman"/>
        </w:rPr>
        <w:separator/>
      </w:r>
    </w:p>
  </w:footnote>
  <w:footnote w:type="continuationSeparator" w:id="0">
    <w:p w14:paraId="77A4173B" w14:textId="77777777" w:rsidR="00124B31" w:rsidRDefault="00124B31"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96D42"/>
    <w:rsid w:val="000B11BC"/>
    <w:rsid w:val="000E5B20"/>
    <w:rsid w:val="00107C3A"/>
    <w:rsid w:val="00114CF0"/>
    <w:rsid w:val="00124B31"/>
    <w:rsid w:val="00182281"/>
    <w:rsid w:val="00183988"/>
    <w:rsid w:val="001A34FA"/>
    <w:rsid w:val="001C650A"/>
    <w:rsid w:val="001E2C5B"/>
    <w:rsid w:val="002243AC"/>
    <w:rsid w:val="00236B19"/>
    <w:rsid w:val="00241104"/>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C7401"/>
    <w:rsid w:val="004F77A1"/>
    <w:rsid w:val="00501619"/>
    <w:rsid w:val="00511C34"/>
    <w:rsid w:val="0051317F"/>
    <w:rsid w:val="00517DBD"/>
    <w:rsid w:val="005367C6"/>
    <w:rsid w:val="00584572"/>
    <w:rsid w:val="00597A9A"/>
    <w:rsid w:val="005B0461"/>
    <w:rsid w:val="005E4655"/>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3AE3"/>
    <w:rsid w:val="008A74F0"/>
    <w:rsid w:val="009029FB"/>
    <w:rsid w:val="0091120B"/>
    <w:rsid w:val="00925A3E"/>
    <w:rsid w:val="00934F15"/>
    <w:rsid w:val="0094254E"/>
    <w:rsid w:val="00944F80"/>
    <w:rsid w:val="00946D92"/>
    <w:rsid w:val="009679A7"/>
    <w:rsid w:val="00971A73"/>
    <w:rsid w:val="009A5B0A"/>
    <w:rsid w:val="009E64A1"/>
    <w:rsid w:val="009E758C"/>
    <w:rsid w:val="009F6D83"/>
    <w:rsid w:val="00A06073"/>
    <w:rsid w:val="00A164D2"/>
    <w:rsid w:val="00A2172F"/>
    <w:rsid w:val="00A230C5"/>
    <w:rsid w:val="00A23452"/>
    <w:rsid w:val="00A27468"/>
    <w:rsid w:val="00A477D4"/>
    <w:rsid w:val="00A601B7"/>
    <w:rsid w:val="00A86B15"/>
    <w:rsid w:val="00A963A8"/>
    <w:rsid w:val="00A9731B"/>
    <w:rsid w:val="00AB2F78"/>
    <w:rsid w:val="00AD4EBF"/>
    <w:rsid w:val="00AD7C64"/>
    <w:rsid w:val="00B00050"/>
    <w:rsid w:val="00B23D36"/>
    <w:rsid w:val="00B24F5F"/>
    <w:rsid w:val="00B35E26"/>
    <w:rsid w:val="00B976CC"/>
    <w:rsid w:val="00BA04E4"/>
    <w:rsid w:val="00BB19AC"/>
    <w:rsid w:val="00BC4115"/>
    <w:rsid w:val="00BE2DB7"/>
    <w:rsid w:val="00BE3814"/>
    <w:rsid w:val="00BF5FB2"/>
    <w:rsid w:val="00C276F1"/>
    <w:rsid w:val="00C45DFF"/>
    <w:rsid w:val="00C56921"/>
    <w:rsid w:val="00C74A92"/>
    <w:rsid w:val="00CB119C"/>
    <w:rsid w:val="00CB5B04"/>
    <w:rsid w:val="00D168B2"/>
    <w:rsid w:val="00D20100"/>
    <w:rsid w:val="00D33778"/>
    <w:rsid w:val="00D533DD"/>
    <w:rsid w:val="00D727E4"/>
    <w:rsid w:val="00D763C6"/>
    <w:rsid w:val="00D93C37"/>
    <w:rsid w:val="00DB4EC2"/>
    <w:rsid w:val="00E0052D"/>
    <w:rsid w:val="00E05F44"/>
    <w:rsid w:val="00E27855"/>
    <w:rsid w:val="00E317B2"/>
    <w:rsid w:val="00E67E2B"/>
    <w:rsid w:val="00EB455C"/>
    <w:rsid w:val="00EC0109"/>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8C35BC3C-1E3C-4D93-9538-38A5ECE43F46}">
  <ds:schemaRefs>
    <ds:schemaRef ds:uri="http://purl.org/dc/elements/1.1/"/>
    <ds:schemaRef ds:uri="http://schemas.microsoft.com/office/2006/documentManagement/types"/>
    <ds:schemaRef ds:uri="96308c73-0f47-479a-94ca-23c59dc30276"/>
    <ds:schemaRef ds:uri="http://schemas.openxmlformats.org/package/2006/metadata/core-properties"/>
    <ds:schemaRef ds:uri="http://schemas.microsoft.com/office/2006/metadata/properties"/>
    <ds:schemaRef ds:uri="http://purl.org/dc/dcmitype/"/>
    <ds:schemaRef ds:uri="http://www.w3.org/XML/1998/namespace"/>
    <ds:schemaRef ds:uri="http://schemas.microsoft.com/sharepoint/v3"/>
    <ds:schemaRef ds:uri="http://schemas.microsoft.com/office/infopath/2007/PartnerControls"/>
    <ds:schemaRef ds:uri="7b63c2a3-510e-46e8-8d15-47283a4cc845"/>
    <ds:schemaRef ds:uri="http://purl.org/dc/terms/"/>
  </ds:schemaRefs>
</ds:datastoreItem>
</file>

<file path=customXml/itemProps3.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A3FF4-9513-4D86-B9AC-B6D72F10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9442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Desmond Mills</cp:lastModifiedBy>
  <cp:revision>3</cp:revision>
  <cp:lastPrinted>2011-03-08T15:32:00Z</cp:lastPrinted>
  <dcterms:created xsi:type="dcterms:W3CDTF">2021-07-08T08:59:00Z</dcterms:created>
  <dcterms:modified xsi:type="dcterms:W3CDTF">2021-07-08T09:00:00Z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