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06" w:rsidRPr="00E713D5" w:rsidRDefault="00DF6306" w:rsidP="006533AB">
      <w:pPr>
        <w:ind w:left="-426"/>
        <w:rPr>
          <w:rFonts w:ascii="Arial" w:hAnsi="Arial" w:cs="Arial"/>
          <w:b/>
          <w:color w:val="000000" w:themeColor="text1"/>
        </w:rPr>
      </w:pPr>
      <w:bookmarkStart w:id="0" w:name="_GoBack"/>
      <w:r w:rsidRPr="00E713D5">
        <w:rPr>
          <w:noProof/>
          <w:color w:val="000000" w:themeColor="text1"/>
          <w:lang w:eastAsia="en-GB"/>
        </w:rPr>
        <w:drawing>
          <wp:inline distT="0" distB="0" distL="0" distR="0" wp14:anchorId="3DA3366A" wp14:editId="396B570D">
            <wp:extent cx="2305050" cy="567260"/>
            <wp:effectExtent l="0" t="0" r="0" b="4445"/>
            <wp:docPr id="2" name="Picture 1" descr="University of the Arts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the Arts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96" cy="584473"/>
                    </a:xfrm>
                    <a:prstGeom prst="rect">
                      <a:avLst/>
                    </a:prstGeom>
                    <a:noFill/>
                    <a:extLst/>
                  </pic:spPr>
                </pic:pic>
              </a:graphicData>
            </a:graphic>
          </wp:inline>
        </w:drawing>
      </w:r>
    </w:p>
    <w:tbl>
      <w:tblPr>
        <w:tblpPr w:leftFromText="181" w:rightFromText="181" w:topFromText="142" w:bottomFromText="142" w:vertAnchor="page" w:horzAnchor="margin" w:tblpX="-431" w:tblpY="2947"/>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1"/>
        <w:gridCol w:w="1727"/>
        <w:gridCol w:w="1906"/>
        <w:gridCol w:w="2852"/>
      </w:tblGrid>
      <w:tr w:rsidR="00E713D5" w:rsidRPr="00E713D5" w:rsidTr="00E11A37">
        <w:trPr>
          <w:trHeight w:val="411"/>
        </w:trPr>
        <w:tc>
          <w:tcPr>
            <w:tcW w:w="5000" w:type="pct"/>
            <w:gridSpan w:val="4"/>
            <w:vAlign w:val="center"/>
          </w:tcPr>
          <w:bookmarkEnd w:id="0"/>
          <w:p w:rsidR="00DF6306" w:rsidRPr="00123D27" w:rsidRDefault="00DF6306" w:rsidP="006533AB">
            <w:pPr>
              <w:jc w:val="center"/>
              <w:rPr>
                <w:rFonts w:asciiTheme="minorHAnsi" w:hAnsiTheme="minorHAnsi" w:cs="Arial"/>
                <w:b/>
                <w:color w:val="000000" w:themeColor="text1"/>
                <w:sz w:val="20"/>
              </w:rPr>
            </w:pPr>
            <w:r w:rsidRPr="00123D27">
              <w:rPr>
                <w:rFonts w:asciiTheme="minorHAnsi" w:hAnsiTheme="minorHAnsi" w:cs="Arial"/>
                <w:b/>
                <w:color w:val="000000" w:themeColor="text1"/>
                <w:sz w:val="20"/>
              </w:rPr>
              <w:t>JOB DESCRIPTION AND PERSON SPECIFICATION</w:t>
            </w:r>
          </w:p>
        </w:tc>
      </w:tr>
      <w:tr w:rsidR="00E713D5" w:rsidRPr="00E713D5" w:rsidTr="00E11A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8"/>
        </w:trPr>
        <w:tc>
          <w:tcPr>
            <w:tcW w:w="2671" w:type="pct"/>
            <w:gridSpan w:val="2"/>
            <w:tcBorders>
              <w:bottom w:val="nil"/>
              <w:right w:val="nil"/>
            </w:tcBorders>
            <w:vAlign w:val="center"/>
          </w:tcPr>
          <w:p w:rsidR="00DF6306" w:rsidRPr="00123D27" w:rsidRDefault="00DF6306" w:rsidP="002D2635">
            <w:pPr>
              <w:rPr>
                <w:rFonts w:asciiTheme="minorHAnsi" w:eastAsiaTheme="minorHAnsi" w:hAnsiTheme="minorHAnsi" w:cs="Arial"/>
                <w:color w:val="000000" w:themeColor="text1"/>
                <w:sz w:val="22"/>
                <w:szCs w:val="22"/>
              </w:rPr>
            </w:pPr>
            <w:r w:rsidRPr="00123D27">
              <w:rPr>
                <w:rFonts w:asciiTheme="minorHAnsi" w:eastAsiaTheme="minorHAnsi" w:hAnsiTheme="minorHAnsi" w:cs="Arial"/>
                <w:b/>
                <w:color w:val="000000" w:themeColor="text1"/>
                <w:sz w:val="22"/>
                <w:szCs w:val="22"/>
              </w:rPr>
              <w:t>Job Title:</w:t>
            </w:r>
            <w:r w:rsidR="00511ADA" w:rsidRPr="00123D27">
              <w:rPr>
                <w:rFonts w:asciiTheme="minorHAnsi" w:eastAsiaTheme="minorHAnsi" w:hAnsiTheme="minorHAnsi" w:cs="Arial"/>
                <w:color w:val="000000" w:themeColor="text1"/>
                <w:sz w:val="22"/>
                <w:szCs w:val="22"/>
              </w:rPr>
              <w:t xml:space="preserve"> </w:t>
            </w:r>
            <w:r w:rsidR="00470C0A">
              <w:rPr>
                <w:rFonts w:asciiTheme="minorHAnsi" w:eastAsiaTheme="minorHAnsi" w:hAnsiTheme="minorHAnsi" w:cs="Arial"/>
                <w:color w:val="000000" w:themeColor="text1"/>
                <w:sz w:val="22"/>
                <w:szCs w:val="22"/>
              </w:rPr>
              <w:t xml:space="preserve">(AE) </w:t>
            </w:r>
            <w:r w:rsidR="002D2635" w:rsidRPr="00123D27">
              <w:rPr>
                <w:rFonts w:asciiTheme="minorHAnsi" w:eastAsiaTheme="minorHAnsi" w:hAnsiTheme="minorHAnsi" w:cs="Arial"/>
                <w:color w:val="000000" w:themeColor="text1"/>
                <w:sz w:val="22"/>
                <w:szCs w:val="22"/>
              </w:rPr>
              <w:t>Technical Web Manager</w:t>
            </w:r>
          </w:p>
        </w:tc>
        <w:tc>
          <w:tcPr>
            <w:tcW w:w="2329" w:type="pct"/>
            <w:gridSpan w:val="2"/>
            <w:tcBorders>
              <w:left w:val="nil"/>
              <w:bottom w:val="nil"/>
            </w:tcBorders>
            <w:vAlign w:val="center"/>
          </w:tcPr>
          <w:p w:rsidR="00DF6306" w:rsidRPr="00123D27" w:rsidRDefault="00C21C45" w:rsidP="006533AB">
            <w:pPr>
              <w:rPr>
                <w:rFonts w:asciiTheme="minorHAnsi" w:eastAsiaTheme="minorHAnsi" w:hAnsiTheme="minorHAnsi" w:cs="Arial"/>
                <w:color w:val="000000" w:themeColor="text1"/>
                <w:sz w:val="22"/>
                <w:szCs w:val="22"/>
              </w:rPr>
            </w:pPr>
            <w:r w:rsidRPr="00123D27">
              <w:rPr>
                <w:rFonts w:asciiTheme="minorHAnsi" w:eastAsiaTheme="minorHAnsi" w:hAnsiTheme="minorHAnsi" w:cs="Arial"/>
                <w:b/>
                <w:color w:val="000000" w:themeColor="text1"/>
                <w:sz w:val="22"/>
                <w:szCs w:val="22"/>
              </w:rPr>
              <w:t xml:space="preserve">         </w:t>
            </w:r>
            <w:r w:rsidR="00DF6306" w:rsidRPr="00123D27">
              <w:rPr>
                <w:rFonts w:asciiTheme="minorHAnsi" w:eastAsiaTheme="minorHAnsi" w:hAnsiTheme="minorHAnsi" w:cs="Arial"/>
                <w:b/>
                <w:color w:val="000000" w:themeColor="text1"/>
                <w:sz w:val="22"/>
                <w:szCs w:val="22"/>
              </w:rPr>
              <w:t>Accountable to:</w:t>
            </w:r>
            <w:r w:rsidR="00DF6306" w:rsidRPr="00123D27">
              <w:rPr>
                <w:rFonts w:asciiTheme="minorHAnsi" w:eastAsiaTheme="minorHAnsi" w:hAnsiTheme="minorHAnsi" w:cs="Arial"/>
                <w:color w:val="000000" w:themeColor="text1"/>
                <w:sz w:val="22"/>
                <w:szCs w:val="22"/>
              </w:rPr>
              <w:t xml:space="preserve"> Project Manager</w:t>
            </w:r>
          </w:p>
        </w:tc>
      </w:tr>
      <w:tr w:rsidR="00E713D5" w:rsidRPr="00E713D5" w:rsidTr="00E11A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42"/>
        </w:trPr>
        <w:tc>
          <w:tcPr>
            <w:tcW w:w="1826" w:type="pct"/>
            <w:tcBorders>
              <w:top w:val="nil"/>
              <w:bottom w:val="nil"/>
              <w:right w:val="nil"/>
            </w:tcBorders>
            <w:vAlign w:val="center"/>
          </w:tcPr>
          <w:p w:rsidR="00862ADA" w:rsidRPr="00123D27" w:rsidRDefault="00862ADA" w:rsidP="001B3AE2">
            <w:pPr>
              <w:rPr>
                <w:rFonts w:asciiTheme="minorHAnsi" w:eastAsiaTheme="minorHAnsi" w:hAnsiTheme="minorHAnsi" w:cs="Arial"/>
                <w:b/>
                <w:color w:val="000000" w:themeColor="text1"/>
                <w:sz w:val="22"/>
                <w:szCs w:val="22"/>
              </w:rPr>
            </w:pPr>
          </w:p>
          <w:p w:rsidR="00DF6306" w:rsidRPr="00123D27" w:rsidRDefault="00DF6306" w:rsidP="00187E03">
            <w:pPr>
              <w:rPr>
                <w:rFonts w:asciiTheme="minorHAnsi" w:eastAsiaTheme="minorHAnsi" w:hAnsiTheme="minorHAnsi" w:cs="Arial"/>
                <w:color w:val="000000" w:themeColor="text1"/>
                <w:sz w:val="22"/>
                <w:szCs w:val="22"/>
              </w:rPr>
            </w:pPr>
            <w:r w:rsidRPr="00123D27">
              <w:rPr>
                <w:rFonts w:asciiTheme="minorHAnsi" w:eastAsiaTheme="minorHAnsi" w:hAnsiTheme="minorHAnsi" w:cs="Arial"/>
                <w:b/>
                <w:color w:val="000000" w:themeColor="text1"/>
                <w:sz w:val="22"/>
                <w:szCs w:val="22"/>
              </w:rPr>
              <w:t>Contract Length</w:t>
            </w:r>
            <w:r w:rsidRPr="00123D27">
              <w:rPr>
                <w:rFonts w:asciiTheme="minorHAnsi" w:eastAsiaTheme="minorHAnsi" w:hAnsiTheme="minorHAnsi" w:cs="Arial"/>
                <w:color w:val="000000" w:themeColor="text1"/>
                <w:sz w:val="22"/>
                <w:szCs w:val="22"/>
              </w:rPr>
              <w:t xml:space="preserve">: </w:t>
            </w:r>
            <w:r w:rsidR="00187E03">
              <w:rPr>
                <w:rFonts w:asciiTheme="minorHAnsi" w:eastAsiaTheme="minorHAnsi" w:hAnsiTheme="minorHAnsi" w:cs="Arial"/>
                <w:color w:val="000000" w:themeColor="text1"/>
                <w:sz w:val="22"/>
                <w:szCs w:val="22"/>
              </w:rPr>
              <w:t>Permanent</w:t>
            </w:r>
          </w:p>
        </w:tc>
        <w:tc>
          <w:tcPr>
            <w:tcW w:w="1778" w:type="pct"/>
            <w:gridSpan w:val="2"/>
            <w:tcBorders>
              <w:top w:val="nil"/>
              <w:left w:val="nil"/>
              <w:bottom w:val="nil"/>
              <w:right w:val="nil"/>
            </w:tcBorders>
            <w:vAlign w:val="center"/>
          </w:tcPr>
          <w:p w:rsidR="00C21C45" w:rsidRPr="00123D27" w:rsidRDefault="00C21C45" w:rsidP="006533AB">
            <w:pPr>
              <w:rPr>
                <w:rFonts w:asciiTheme="minorHAnsi" w:hAnsiTheme="minorHAnsi" w:cs="Arial"/>
                <w:b/>
                <w:color w:val="000000" w:themeColor="text1"/>
                <w:sz w:val="22"/>
                <w:szCs w:val="22"/>
              </w:rPr>
            </w:pPr>
          </w:p>
          <w:p w:rsidR="00DF6306" w:rsidRPr="00123D27" w:rsidRDefault="00123D27" w:rsidP="00123D27">
            <w:pPr>
              <w:rPr>
                <w:rFonts w:asciiTheme="minorHAnsi" w:hAnsiTheme="minorHAnsi" w:cs="Arial"/>
                <w:color w:val="000000" w:themeColor="text1"/>
                <w:sz w:val="22"/>
                <w:szCs w:val="22"/>
              </w:rPr>
            </w:pPr>
            <w:r w:rsidRPr="00123D27">
              <w:rPr>
                <w:rFonts w:asciiTheme="minorHAnsi" w:hAnsiTheme="minorHAnsi" w:cs="Arial"/>
                <w:b/>
                <w:color w:val="000000" w:themeColor="text1"/>
                <w:sz w:val="22"/>
                <w:szCs w:val="22"/>
              </w:rPr>
              <w:t xml:space="preserve">   </w:t>
            </w:r>
            <w:r w:rsidR="00DF6306" w:rsidRPr="00123D27">
              <w:rPr>
                <w:rFonts w:asciiTheme="minorHAnsi" w:hAnsiTheme="minorHAnsi" w:cs="Arial"/>
                <w:b/>
                <w:color w:val="000000" w:themeColor="text1"/>
                <w:sz w:val="22"/>
                <w:szCs w:val="22"/>
              </w:rPr>
              <w:t>Hours per week/FTE</w:t>
            </w:r>
            <w:r w:rsidR="00DF6306" w:rsidRPr="00123D27">
              <w:rPr>
                <w:rFonts w:asciiTheme="minorHAnsi" w:hAnsiTheme="minorHAnsi" w:cs="Arial"/>
                <w:color w:val="000000" w:themeColor="text1"/>
                <w:sz w:val="22"/>
                <w:szCs w:val="22"/>
              </w:rPr>
              <w:t>: 35 / 1 FTE</w:t>
            </w:r>
          </w:p>
        </w:tc>
        <w:tc>
          <w:tcPr>
            <w:tcW w:w="1396" w:type="pct"/>
            <w:tcBorders>
              <w:top w:val="nil"/>
              <w:left w:val="nil"/>
              <w:bottom w:val="nil"/>
            </w:tcBorders>
            <w:vAlign w:val="center"/>
          </w:tcPr>
          <w:p w:rsidR="00C21C45" w:rsidRPr="00123D27" w:rsidRDefault="00C21C45" w:rsidP="006533AB">
            <w:pPr>
              <w:rPr>
                <w:rFonts w:asciiTheme="minorHAnsi" w:eastAsiaTheme="minorHAnsi" w:hAnsiTheme="minorHAnsi" w:cs="Arial"/>
                <w:b/>
                <w:color w:val="000000" w:themeColor="text1"/>
                <w:sz w:val="22"/>
                <w:szCs w:val="22"/>
              </w:rPr>
            </w:pPr>
            <w:r w:rsidRPr="00123D27">
              <w:rPr>
                <w:rFonts w:asciiTheme="minorHAnsi" w:eastAsiaTheme="minorHAnsi" w:hAnsiTheme="minorHAnsi" w:cs="Arial"/>
                <w:b/>
                <w:color w:val="000000" w:themeColor="text1"/>
                <w:sz w:val="22"/>
                <w:szCs w:val="22"/>
              </w:rPr>
              <w:t xml:space="preserve">      </w:t>
            </w:r>
          </w:p>
          <w:p w:rsidR="00DF6306" w:rsidRPr="00123D27" w:rsidRDefault="00123D27" w:rsidP="006533AB">
            <w:pPr>
              <w:rPr>
                <w:rFonts w:asciiTheme="minorHAnsi" w:eastAsiaTheme="minorHAnsi" w:hAnsiTheme="minorHAnsi" w:cs="Arial"/>
                <w:color w:val="000000" w:themeColor="text1"/>
                <w:sz w:val="22"/>
                <w:szCs w:val="22"/>
              </w:rPr>
            </w:pPr>
            <w:r>
              <w:rPr>
                <w:rFonts w:asciiTheme="minorHAnsi" w:eastAsiaTheme="minorHAnsi" w:hAnsiTheme="minorHAnsi" w:cs="Arial"/>
                <w:b/>
                <w:color w:val="000000" w:themeColor="text1"/>
                <w:sz w:val="22"/>
                <w:szCs w:val="22"/>
              </w:rPr>
              <w:t xml:space="preserve">       </w:t>
            </w:r>
            <w:r w:rsidR="00DF6306" w:rsidRPr="00123D27">
              <w:rPr>
                <w:rFonts w:asciiTheme="minorHAnsi" w:eastAsiaTheme="minorHAnsi" w:hAnsiTheme="minorHAnsi" w:cs="Arial"/>
                <w:b/>
                <w:color w:val="000000" w:themeColor="text1"/>
                <w:sz w:val="22"/>
                <w:szCs w:val="22"/>
              </w:rPr>
              <w:t>Weeks per year:</w:t>
            </w:r>
            <w:r w:rsidR="00DF6306" w:rsidRPr="00123D27">
              <w:rPr>
                <w:rFonts w:asciiTheme="minorHAnsi" w:eastAsiaTheme="minorHAnsi" w:hAnsiTheme="minorHAnsi" w:cs="Arial"/>
                <w:color w:val="000000" w:themeColor="text1"/>
                <w:sz w:val="22"/>
                <w:szCs w:val="22"/>
              </w:rPr>
              <w:t xml:space="preserve"> 52</w:t>
            </w:r>
          </w:p>
        </w:tc>
      </w:tr>
      <w:tr w:rsidR="00E713D5" w:rsidRPr="00E713D5" w:rsidTr="00E11A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8"/>
        </w:trPr>
        <w:tc>
          <w:tcPr>
            <w:tcW w:w="2671" w:type="pct"/>
            <w:gridSpan w:val="2"/>
            <w:tcBorders>
              <w:top w:val="nil"/>
              <w:bottom w:val="nil"/>
              <w:right w:val="nil"/>
            </w:tcBorders>
            <w:vAlign w:val="center"/>
          </w:tcPr>
          <w:p w:rsidR="001B3AE2" w:rsidRPr="00123D27" w:rsidRDefault="001B3AE2" w:rsidP="006533AB">
            <w:pPr>
              <w:rPr>
                <w:rFonts w:asciiTheme="minorHAnsi" w:eastAsiaTheme="minorHAnsi" w:hAnsiTheme="minorHAnsi" w:cs="Arial"/>
                <w:b/>
                <w:color w:val="000000" w:themeColor="text1"/>
                <w:sz w:val="22"/>
                <w:szCs w:val="22"/>
              </w:rPr>
            </w:pPr>
          </w:p>
          <w:p w:rsidR="00DF6306" w:rsidRPr="00123D27" w:rsidRDefault="00F744A7" w:rsidP="00CC22E6">
            <w:pPr>
              <w:rPr>
                <w:rFonts w:asciiTheme="minorHAnsi" w:eastAsiaTheme="minorHAnsi" w:hAnsiTheme="minorHAnsi" w:cs="Arial"/>
                <w:color w:val="000000" w:themeColor="text1"/>
                <w:sz w:val="22"/>
                <w:szCs w:val="22"/>
              </w:rPr>
            </w:pPr>
            <w:r w:rsidRPr="00123D27">
              <w:rPr>
                <w:rFonts w:asciiTheme="minorHAnsi" w:eastAsiaTheme="minorHAnsi" w:hAnsiTheme="minorHAnsi" w:cs="Arial"/>
                <w:b/>
                <w:color w:val="000000" w:themeColor="text1"/>
                <w:sz w:val="22"/>
                <w:szCs w:val="22"/>
              </w:rPr>
              <w:t>Salary</w:t>
            </w:r>
            <w:r w:rsidR="00DF6306" w:rsidRPr="00123D27">
              <w:rPr>
                <w:rFonts w:asciiTheme="minorHAnsi" w:eastAsiaTheme="minorHAnsi" w:hAnsiTheme="minorHAnsi" w:cs="Arial"/>
                <w:b/>
                <w:color w:val="000000" w:themeColor="text1"/>
                <w:sz w:val="22"/>
                <w:szCs w:val="22"/>
              </w:rPr>
              <w:t>:</w:t>
            </w:r>
            <w:r w:rsidR="00DF6306" w:rsidRPr="00123D27">
              <w:rPr>
                <w:rFonts w:asciiTheme="minorHAnsi" w:eastAsiaTheme="minorHAnsi" w:hAnsiTheme="minorHAnsi" w:cs="Arial"/>
                <w:color w:val="000000" w:themeColor="text1"/>
                <w:sz w:val="22"/>
                <w:szCs w:val="22"/>
              </w:rPr>
              <w:t xml:space="preserve"> </w:t>
            </w:r>
            <w:r w:rsidR="00BD1ACE" w:rsidRPr="00123D27">
              <w:rPr>
                <w:rFonts w:asciiTheme="minorHAnsi" w:eastAsiaTheme="minorHAnsi" w:hAnsiTheme="minorHAnsi" w:cs="Arial"/>
                <w:color w:val="000000" w:themeColor="text1"/>
                <w:sz w:val="22"/>
                <w:szCs w:val="22"/>
              </w:rPr>
              <w:t>£</w:t>
            </w:r>
            <w:r w:rsidR="00123D27" w:rsidRPr="00123D27">
              <w:rPr>
                <w:rFonts w:asciiTheme="minorHAnsi" w:eastAsiaTheme="minorHAnsi" w:hAnsiTheme="minorHAnsi" w:cs="Arial"/>
                <w:color w:val="000000" w:themeColor="text1"/>
                <w:sz w:val="22"/>
                <w:szCs w:val="22"/>
              </w:rPr>
              <w:t xml:space="preserve"> </w:t>
            </w:r>
            <w:r w:rsidR="009814C6">
              <w:rPr>
                <w:rFonts w:asciiTheme="minorHAnsi" w:eastAsiaTheme="minorHAnsi" w:hAnsiTheme="minorHAnsi" w:cs="Arial"/>
                <w:color w:val="000000" w:themeColor="text1"/>
                <w:sz w:val="22"/>
                <w:szCs w:val="22"/>
              </w:rPr>
              <w:t>44,708 - £53,865</w:t>
            </w:r>
          </w:p>
        </w:tc>
        <w:tc>
          <w:tcPr>
            <w:tcW w:w="2329" w:type="pct"/>
            <w:gridSpan w:val="2"/>
            <w:tcBorders>
              <w:top w:val="nil"/>
              <w:left w:val="nil"/>
              <w:bottom w:val="nil"/>
            </w:tcBorders>
            <w:vAlign w:val="center"/>
          </w:tcPr>
          <w:p w:rsidR="00862ADA" w:rsidRPr="00123D27" w:rsidRDefault="00862ADA" w:rsidP="006533AB">
            <w:pPr>
              <w:rPr>
                <w:rFonts w:asciiTheme="minorHAnsi" w:eastAsiaTheme="minorHAnsi" w:hAnsiTheme="minorHAnsi" w:cs="Arial"/>
                <w:b/>
                <w:color w:val="000000" w:themeColor="text1"/>
                <w:sz w:val="22"/>
                <w:szCs w:val="22"/>
              </w:rPr>
            </w:pPr>
          </w:p>
          <w:p w:rsidR="00DF6306" w:rsidRPr="00123D27" w:rsidRDefault="00DF6306" w:rsidP="00F744A7">
            <w:pPr>
              <w:rPr>
                <w:rFonts w:asciiTheme="minorHAnsi" w:eastAsiaTheme="minorHAnsi" w:hAnsiTheme="minorHAnsi" w:cs="Arial"/>
                <w:color w:val="000000" w:themeColor="text1"/>
                <w:sz w:val="22"/>
                <w:szCs w:val="22"/>
              </w:rPr>
            </w:pPr>
            <w:r w:rsidRPr="00123D27">
              <w:rPr>
                <w:rFonts w:asciiTheme="minorHAnsi" w:eastAsiaTheme="minorHAnsi" w:hAnsiTheme="minorHAnsi" w:cs="Arial"/>
                <w:b/>
                <w:color w:val="000000" w:themeColor="text1"/>
                <w:sz w:val="22"/>
                <w:szCs w:val="22"/>
              </w:rPr>
              <w:t>Grade:</w:t>
            </w:r>
            <w:r w:rsidRPr="00123D27">
              <w:rPr>
                <w:rFonts w:asciiTheme="minorHAnsi" w:eastAsiaTheme="minorHAnsi" w:hAnsiTheme="minorHAnsi" w:cs="Arial"/>
                <w:color w:val="000000" w:themeColor="text1"/>
                <w:sz w:val="22"/>
                <w:szCs w:val="22"/>
              </w:rPr>
              <w:t xml:space="preserve"> </w:t>
            </w:r>
            <w:r w:rsidR="00123D27" w:rsidRPr="00123D27">
              <w:rPr>
                <w:rFonts w:asciiTheme="minorHAnsi" w:eastAsiaTheme="minorHAnsi" w:hAnsiTheme="minorHAnsi" w:cs="Arial"/>
                <w:color w:val="000000" w:themeColor="text1"/>
                <w:sz w:val="22"/>
                <w:szCs w:val="22"/>
              </w:rPr>
              <w:t>6</w:t>
            </w:r>
          </w:p>
        </w:tc>
      </w:tr>
      <w:tr w:rsidR="00E713D5" w:rsidRPr="00E713D5" w:rsidTr="00E11A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70"/>
        </w:trPr>
        <w:tc>
          <w:tcPr>
            <w:tcW w:w="2671" w:type="pct"/>
            <w:gridSpan w:val="2"/>
            <w:tcBorders>
              <w:top w:val="nil"/>
              <w:right w:val="nil"/>
            </w:tcBorders>
            <w:vAlign w:val="center"/>
          </w:tcPr>
          <w:p w:rsidR="00DF6306" w:rsidRPr="00123D27" w:rsidRDefault="00DF6306" w:rsidP="006533AB">
            <w:pPr>
              <w:rPr>
                <w:rFonts w:asciiTheme="minorHAnsi" w:eastAsiaTheme="minorHAnsi" w:hAnsiTheme="minorHAnsi" w:cs="Arial"/>
                <w:color w:val="000000" w:themeColor="text1"/>
                <w:sz w:val="22"/>
                <w:szCs w:val="22"/>
              </w:rPr>
            </w:pPr>
          </w:p>
          <w:p w:rsidR="00DF6306" w:rsidRPr="00123D27" w:rsidRDefault="00DF6306" w:rsidP="00527D76">
            <w:pPr>
              <w:rPr>
                <w:rFonts w:asciiTheme="minorHAnsi" w:eastAsiaTheme="minorHAnsi" w:hAnsiTheme="minorHAnsi" w:cs="Arial"/>
                <w:color w:val="000000" w:themeColor="text1"/>
                <w:sz w:val="22"/>
                <w:szCs w:val="22"/>
              </w:rPr>
            </w:pPr>
            <w:r w:rsidRPr="00123D27">
              <w:rPr>
                <w:rFonts w:asciiTheme="minorHAnsi" w:eastAsiaTheme="minorHAnsi" w:hAnsiTheme="minorHAnsi" w:cs="Arial"/>
                <w:b/>
                <w:color w:val="000000" w:themeColor="text1"/>
                <w:sz w:val="22"/>
                <w:szCs w:val="22"/>
              </w:rPr>
              <w:t>Service:</w:t>
            </w:r>
            <w:r w:rsidRPr="00123D27">
              <w:rPr>
                <w:rFonts w:asciiTheme="minorHAnsi" w:eastAsiaTheme="minorHAnsi" w:hAnsiTheme="minorHAnsi" w:cs="Arial"/>
                <w:color w:val="000000" w:themeColor="text1"/>
                <w:sz w:val="22"/>
                <w:szCs w:val="22"/>
              </w:rPr>
              <w:t xml:space="preserve"> </w:t>
            </w:r>
            <w:r w:rsidR="00527D76" w:rsidRPr="00123D27">
              <w:rPr>
                <w:rFonts w:asciiTheme="minorHAnsi" w:hAnsiTheme="minorHAnsi"/>
                <w:sz w:val="22"/>
                <w:szCs w:val="22"/>
              </w:rPr>
              <w:t xml:space="preserve"> Operations and External Affairs</w:t>
            </w:r>
          </w:p>
        </w:tc>
        <w:tc>
          <w:tcPr>
            <w:tcW w:w="2329" w:type="pct"/>
            <w:gridSpan w:val="2"/>
            <w:tcBorders>
              <w:top w:val="nil"/>
              <w:left w:val="nil"/>
            </w:tcBorders>
            <w:vAlign w:val="center"/>
          </w:tcPr>
          <w:p w:rsidR="00214A1D" w:rsidRPr="00123D27" w:rsidRDefault="00214A1D" w:rsidP="006533AB">
            <w:pPr>
              <w:rPr>
                <w:rFonts w:asciiTheme="minorHAnsi" w:eastAsiaTheme="minorHAnsi" w:hAnsiTheme="minorHAnsi" w:cs="Arial"/>
                <w:b/>
                <w:color w:val="000000" w:themeColor="text1"/>
                <w:sz w:val="22"/>
                <w:szCs w:val="22"/>
              </w:rPr>
            </w:pPr>
          </w:p>
          <w:p w:rsidR="00DF6306" w:rsidRPr="00123D27" w:rsidRDefault="00DF6306" w:rsidP="006533AB">
            <w:pPr>
              <w:rPr>
                <w:rFonts w:asciiTheme="minorHAnsi" w:eastAsiaTheme="minorHAnsi" w:hAnsiTheme="minorHAnsi" w:cs="Arial"/>
                <w:color w:val="000000" w:themeColor="text1"/>
                <w:sz w:val="22"/>
                <w:szCs w:val="22"/>
              </w:rPr>
            </w:pPr>
            <w:r w:rsidRPr="00123D27">
              <w:rPr>
                <w:rFonts w:asciiTheme="minorHAnsi" w:eastAsiaTheme="minorHAnsi" w:hAnsiTheme="minorHAnsi" w:cs="Arial"/>
                <w:b/>
                <w:color w:val="000000" w:themeColor="text1"/>
                <w:sz w:val="22"/>
                <w:szCs w:val="22"/>
              </w:rPr>
              <w:t>Location:</w:t>
            </w:r>
            <w:r w:rsidRPr="00123D27">
              <w:rPr>
                <w:rFonts w:asciiTheme="minorHAnsi" w:eastAsiaTheme="minorHAnsi" w:hAnsiTheme="minorHAnsi" w:cs="Arial"/>
                <w:color w:val="000000" w:themeColor="text1"/>
                <w:sz w:val="22"/>
                <w:szCs w:val="22"/>
              </w:rPr>
              <w:t xml:space="preserve"> </w:t>
            </w:r>
            <w:r w:rsidR="00214A1D" w:rsidRPr="00123D27">
              <w:rPr>
                <w:rFonts w:asciiTheme="minorHAnsi" w:eastAsiaTheme="minorHAnsi" w:hAnsiTheme="minorHAnsi" w:cs="Arial"/>
                <w:color w:val="000000" w:themeColor="text1"/>
                <w:sz w:val="22"/>
                <w:szCs w:val="22"/>
              </w:rPr>
              <w:t>Kings Cross, N1C 4AA</w:t>
            </w:r>
          </w:p>
        </w:tc>
      </w:tr>
      <w:tr w:rsidR="00E713D5" w:rsidRPr="00E713D5" w:rsidTr="00E11A37">
        <w:tc>
          <w:tcPr>
            <w:tcW w:w="5000" w:type="pct"/>
            <w:gridSpan w:val="4"/>
          </w:tcPr>
          <w:tbl>
            <w:tblPr>
              <w:tblW w:w="10000" w:type="dxa"/>
              <w:tblBorders>
                <w:top w:val="nil"/>
                <w:left w:val="nil"/>
                <w:bottom w:val="nil"/>
                <w:right w:val="nil"/>
              </w:tblBorders>
              <w:tblLook w:val="0000" w:firstRow="0" w:lastRow="0" w:firstColumn="0" w:lastColumn="0" w:noHBand="0" w:noVBand="0"/>
            </w:tblPr>
            <w:tblGrid>
              <w:gridCol w:w="5000"/>
              <w:gridCol w:w="5000"/>
            </w:tblGrid>
            <w:tr w:rsidR="00527D76" w:rsidRPr="00123D27" w:rsidTr="00123D27">
              <w:trPr>
                <w:trHeight w:val="15"/>
              </w:trPr>
              <w:tc>
                <w:tcPr>
                  <w:tcW w:w="0" w:type="auto"/>
                </w:tcPr>
                <w:p w:rsidR="00527D76" w:rsidRPr="00123D27" w:rsidRDefault="00527D76" w:rsidP="00123D27">
                  <w:pPr>
                    <w:pStyle w:val="Default"/>
                    <w:framePr w:hSpace="181" w:vSpace="142" w:wrap="around" w:vAnchor="page" w:hAnchor="margin" w:x="-431" w:y="2947"/>
                    <w:rPr>
                      <w:rFonts w:asciiTheme="minorHAnsi" w:hAnsiTheme="minorHAnsi"/>
                      <w:sz w:val="22"/>
                      <w:szCs w:val="22"/>
                    </w:rPr>
                  </w:pPr>
                </w:p>
              </w:tc>
              <w:tc>
                <w:tcPr>
                  <w:tcW w:w="0" w:type="auto"/>
                </w:tcPr>
                <w:p w:rsidR="00527D76" w:rsidRPr="00123D27" w:rsidRDefault="00527D76" w:rsidP="00123D27">
                  <w:pPr>
                    <w:pStyle w:val="Default"/>
                    <w:framePr w:hSpace="181" w:vSpace="142" w:wrap="around" w:vAnchor="page" w:hAnchor="margin" w:x="-431" w:y="2947"/>
                    <w:rPr>
                      <w:rFonts w:asciiTheme="minorHAnsi" w:hAnsiTheme="minorHAnsi"/>
                      <w:sz w:val="22"/>
                      <w:szCs w:val="22"/>
                    </w:rPr>
                  </w:pPr>
                </w:p>
              </w:tc>
            </w:tr>
            <w:tr w:rsidR="00527D76" w:rsidRPr="00123D27" w:rsidTr="00123D27">
              <w:trPr>
                <w:trHeight w:val="564"/>
              </w:trPr>
              <w:tc>
                <w:tcPr>
                  <w:tcW w:w="0" w:type="auto"/>
                  <w:gridSpan w:val="2"/>
                </w:tcPr>
                <w:p w:rsidR="00527D76" w:rsidRPr="00123D27" w:rsidRDefault="00527D76" w:rsidP="00123D27">
                  <w:pPr>
                    <w:pStyle w:val="Default"/>
                    <w:framePr w:hSpace="181" w:vSpace="142" w:wrap="around" w:vAnchor="page" w:hAnchor="margin" w:x="-431" w:y="2947"/>
                    <w:rPr>
                      <w:rFonts w:asciiTheme="minorHAnsi" w:hAnsiTheme="minorHAnsi"/>
                      <w:b/>
                      <w:bCs/>
                      <w:sz w:val="22"/>
                      <w:szCs w:val="22"/>
                    </w:rPr>
                  </w:pPr>
                  <w:r w:rsidRPr="00123D27">
                    <w:rPr>
                      <w:rFonts w:asciiTheme="minorHAnsi" w:hAnsiTheme="minorHAnsi"/>
                      <w:b/>
                      <w:bCs/>
                      <w:sz w:val="22"/>
                      <w:szCs w:val="22"/>
                    </w:rPr>
                    <w:t xml:space="preserve">Who are Academic Enterprise? </w:t>
                  </w:r>
                </w:p>
                <w:p w:rsidR="00123D27" w:rsidRPr="00123D27" w:rsidRDefault="00123D27" w:rsidP="00123D27">
                  <w:pPr>
                    <w:pStyle w:val="Default"/>
                    <w:framePr w:hSpace="181" w:vSpace="142" w:wrap="around" w:vAnchor="page" w:hAnchor="margin" w:x="-431" w:y="2947"/>
                    <w:rPr>
                      <w:rFonts w:asciiTheme="minorHAnsi" w:hAnsiTheme="minorHAnsi"/>
                      <w:b/>
                      <w:bCs/>
                      <w:sz w:val="22"/>
                      <w:szCs w:val="22"/>
                    </w:rPr>
                  </w:pPr>
                </w:p>
                <w:p w:rsidR="00527D76" w:rsidRDefault="00527D76" w:rsidP="00123D27">
                  <w:pPr>
                    <w:pStyle w:val="Default"/>
                    <w:framePr w:hSpace="181" w:vSpace="142" w:wrap="around" w:vAnchor="page" w:hAnchor="margin" w:x="-431" w:y="2947"/>
                    <w:rPr>
                      <w:rFonts w:asciiTheme="minorHAnsi" w:hAnsiTheme="minorHAnsi"/>
                      <w:sz w:val="22"/>
                      <w:szCs w:val="22"/>
                    </w:rPr>
                  </w:pPr>
                  <w:r w:rsidRPr="00123D27">
                    <w:rPr>
                      <w:rFonts w:asciiTheme="minorHAnsi" w:hAnsiTheme="minorHAnsi"/>
                      <w:sz w:val="22"/>
                      <w:szCs w:val="22"/>
                    </w:rPr>
                    <w:t>The department of Academic Enterprise (AE) leads the University of the Arts London’s third stream income operations and is integral to the University’s long term development. As well as a focus on increasing the amount of income generated by the University from non-core teaching and research activities, AE also generates opportunities for students and graduates to engage with external businesses and other organisations. It builds on, and includes, the successful UAL Short Courses Ltd., UAL Awarding Body,</w:t>
                  </w:r>
                  <w:r w:rsidR="008B6F5C">
                    <w:rPr>
                      <w:rFonts w:asciiTheme="minorHAnsi" w:hAnsiTheme="minorHAnsi"/>
                      <w:sz w:val="22"/>
                      <w:szCs w:val="22"/>
                    </w:rPr>
                    <w:t xml:space="preserve"> Study Abroad,</w:t>
                  </w:r>
                  <w:r w:rsidRPr="00123D27">
                    <w:rPr>
                      <w:rFonts w:asciiTheme="minorHAnsi" w:hAnsiTheme="minorHAnsi"/>
                      <w:sz w:val="22"/>
                      <w:szCs w:val="22"/>
                    </w:rPr>
                    <w:t xml:space="preserve"> the Language Centre, college and research-based enterprise, and business and innovation operations including Knowledge Exchange. Academic Enterprise not only integrates and bolsters a wide range of business and client facing work across the University but is also developing new products and services for new and existing markets. </w:t>
                  </w:r>
                </w:p>
                <w:p w:rsidR="008B6F5C" w:rsidRPr="00123D27" w:rsidRDefault="008B6F5C" w:rsidP="00123D27">
                  <w:pPr>
                    <w:pStyle w:val="Default"/>
                    <w:framePr w:hSpace="181" w:vSpace="142" w:wrap="around" w:vAnchor="page" w:hAnchor="margin" w:x="-431" w:y="2947"/>
                    <w:rPr>
                      <w:rFonts w:asciiTheme="minorHAnsi" w:hAnsiTheme="minorHAnsi"/>
                      <w:sz w:val="22"/>
                      <w:szCs w:val="22"/>
                    </w:rPr>
                  </w:pPr>
                </w:p>
                <w:p w:rsidR="00527D76" w:rsidRPr="00123D27" w:rsidRDefault="00527D76" w:rsidP="00123D27">
                  <w:pPr>
                    <w:pStyle w:val="Default"/>
                    <w:framePr w:hSpace="181" w:vSpace="142" w:wrap="around" w:vAnchor="page" w:hAnchor="margin" w:x="-431" w:y="2947"/>
                    <w:rPr>
                      <w:rFonts w:asciiTheme="minorHAnsi" w:hAnsiTheme="minorHAnsi"/>
                      <w:sz w:val="22"/>
                      <w:szCs w:val="22"/>
                    </w:rPr>
                  </w:pPr>
                  <w:r w:rsidRPr="00123D27">
                    <w:rPr>
                      <w:rFonts w:asciiTheme="minorHAnsi" w:hAnsiTheme="minorHAnsi"/>
                      <w:sz w:val="22"/>
                      <w:szCs w:val="22"/>
                    </w:rPr>
                    <w:t xml:space="preserve">Academic Enterprise is a successful and growing department with an anticipated combined turnover of £32m in 2017/18, from both B2B and B2C activities. There are approximately 195 staff and 650 hourly paid tutors working in Academic Enterprise operations in all UAL’s Colleges as well as central university services. Each year, around 70,000 students study on short courses or qualifications offered by AE business units. </w:t>
                  </w:r>
                </w:p>
                <w:p w:rsidR="00527D76" w:rsidRPr="00123D27" w:rsidRDefault="00527D76" w:rsidP="00123D27">
                  <w:pPr>
                    <w:pStyle w:val="Default"/>
                    <w:framePr w:hSpace="181" w:vSpace="142" w:wrap="around" w:vAnchor="page" w:hAnchor="margin" w:x="-431" w:y="2947"/>
                    <w:rPr>
                      <w:rFonts w:asciiTheme="minorHAnsi" w:hAnsiTheme="minorHAnsi"/>
                      <w:sz w:val="22"/>
                      <w:szCs w:val="22"/>
                    </w:rPr>
                  </w:pPr>
                </w:p>
              </w:tc>
            </w:tr>
            <w:tr w:rsidR="00527D76" w:rsidRPr="00123D27" w:rsidTr="00123D27">
              <w:trPr>
                <w:trHeight w:val="169"/>
              </w:trPr>
              <w:tc>
                <w:tcPr>
                  <w:tcW w:w="0" w:type="auto"/>
                  <w:gridSpan w:val="2"/>
                </w:tcPr>
                <w:p w:rsidR="00527D76" w:rsidRPr="00123D27" w:rsidRDefault="00527D76" w:rsidP="00123D27">
                  <w:pPr>
                    <w:pStyle w:val="Default"/>
                    <w:framePr w:hSpace="181" w:vSpace="142" w:wrap="around" w:vAnchor="page" w:hAnchor="margin" w:x="-431" w:y="2947"/>
                    <w:rPr>
                      <w:rFonts w:asciiTheme="minorHAnsi" w:hAnsiTheme="minorHAnsi"/>
                      <w:sz w:val="22"/>
                      <w:szCs w:val="22"/>
                    </w:rPr>
                  </w:pPr>
                  <w:r w:rsidRPr="00123D27">
                    <w:rPr>
                      <w:rFonts w:asciiTheme="minorHAnsi" w:hAnsiTheme="minorHAnsi"/>
                      <w:b/>
                      <w:bCs/>
                      <w:sz w:val="22"/>
                      <w:szCs w:val="22"/>
                    </w:rPr>
                    <w:t xml:space="preserve">What is the purpose of the role? </w:t>
                  </w:r>
                </w:p>
              </w:tc>
            </w:tr>
          </w:tbl>
          <w:p w:rsidR="00FA6A5E" w:rsidRPr="00123D27" w:rsidRDefault="00123D27" w:rsidP="00123D27">
            <w:pPr>
              <w:ind w:left="171"/>
              <w:rPr>
                <w:rFonts w:asciiTheme="minorHAnsi" w:eastAsiaTheme="minorHAnsi" w:hAnsiTheme="minorHAnsi" w:cs="Arial"/>
                <w:color w:val="000000" w:themeColor="text1"/>
                <w:sz w:val="22"/>
                <w:szCs w:val="22"/>
              </w:rPr>
            </w:pPr>
            <w:r w:rsidRPr="00123D27">
              <w:rPr>
                <w:rFonts w:asciiTheme="minorHAnsi" w:eastAsiaTheme="minorHAnsi" w:hAnsiTheme="minorHAnsi" w:cs="Arial"/>
                <w:color w:val="000000" w:themeColor="text1"/>
                <w:sz w:val="22"/>
                <w:szCs w:val="22"/>
              </w:rPr>
              <w:t>T</w:t>
            </w:r>
            <w:r w:rsidR="00FA6A5E" w:rsidRPr="00123D27">
              <w:rPr>
                <w:rFonts w:asciiTheme="minorHAnsi" w:eastAsiaTheme="minorHAnsi" w:hAnsiTheme="minorHAnsi" w:cs="Arial"/>
                <w:color w:val="000000" w:themeColor="text1"/>
                <w:sz w:val="22"/>
                <w:szCs w:val="22"/>
              </w:rPr>
              <w:t xml:space="preserve">he AEMSS (Academic Enterprise Marketing and Sales Systems) Project is seeking to implement a new LMS (Learning Management System) that will integrate with the UAL website to provide an improved user experience for students from the moment they visit short course pages to when they place a booking, and will also integrate with a CRM in order to deliver </w:t>
            </w:r>
            <w:r w:rsidR="008B6F5C">
              <w:rPr>
                <w:rFonts w:asciiTheme="minorHAnsi" w:eastAsiaTheme="minorHAnsi" w:hAnsiTheme="minorHAnsi" w:cs="Arial"/>
                <w:color w:val="000000" w:themeColor="text1"/>
                <w:sz w:val="22"/>
                <w:szCs w:val="22"/>
              </w:rPr>
              <w:t xml:space="preserve">more effective </w:t>
            </w:r>
            <w:r w:rsidR="00FA6A5E" w:rsidRPr="00123D27">
              <w:rPr>
                <w:rFonts w:asciiTheme="minorHAnsi" w:eastAsiaTheme="minorHAnsi" w:hAnsiTheme="minorHAnsi" w:cs="Arial"/>
                <w:color w:val="000000" w:themeColor="text1"/>
                <w:sz w:val="22"/>
                <w:szCs w:val="22"/>
              </w:rPr>
              <w:t xml:space="preserve">marketing and </w:t>
            </w:r>
            <w:r w:rsidR="008B6F5C">
              <w:rPr>
                <w:rFonts w:asciiTheme="minorHAnsi" w:eastAsiaTheme="minorHAnsi" w:hAnsiTheme="minorHAnsi" w:cs="Arial"/>
                <w:color w:val="000000" w:themeColor="text1"/>
                <w:sz w:val="22"/>
                <w:szCs w:val="22"/>
              </w:rPr>
              <w:t xml:space="preserve">and better </w:t>
            </w:r>
            <w:r w:rsidR="00FA6A5E" w:rsidRPr="00123D27">
              <w:rPr>
                <w:rFonts w:asciiTheme="minorHAnsi" w:eastAsiaTheme="minorHAnsi" w:hAnsiTheme="minorHAnsi" w:cs="Arial"/>
                <w:color w:val="000000" w:themeColor="text1"/>
                <w:sz w:val="22"/>
                <w:szCs w:val="22"/>
              </w:rPr>
              <w:t>customer care.</w:t>
            </w:r>
          </w:p>
          <w:p w:rsidR="00FA6A5E" w:rsidRPr="00123D27" w:rsidRDefault="00FA6A5E" w:rsidP="00123D27">
            <w:pPr>
              <w:ind w:left="171"/>
              <w:rPr>
                <w:rFonts w:asciiTheme="minorHAnsi" w:eastAsiaTheme="minorHAnsi" w:hAnsiTheme="minorHAnsi" w:cs="Arial"/>
                <w:color w:val="000000" w:themeColor="text1"/>
                <w:sz w:val="22"/>
                <w:szCs w:val="22"/>
              </w:rPr>
            </w:pPr>
          </w:p>
          <w:p w:rsidR="009C2175" w:rsidRPr="00123D27" w:rsidRDefault="001A1DDA" w:rsidP="00123D27">
            <w:pPr>
              <w:ind w:left="171"/>
              <w:rPr>
                <w:rFonts w:asciiTheme="minorHAnsi" w:eastAsiaTheme="minorHAnsi" w:hAnsiTheme="minorHAnsi" w:cs="Arial"/>
                <w:color w:val="000000" w:themeColor="text1"/>
                <w:sz w:val="22"/>
                <w:szCs w:val="22"/>
              </w:rPr>
            </w:pPr>
            <w:r w:rsidRPr="00123D27">
              <w:rPr>
                <w:rFonts w:asciiTheme="minorHAnsi" w:eastAsiaTheme="minorHAnsi" w:hAnsiTheme="minorHAnsi" w:cs="Arial"/>
                <w:color w:val="000000" w:themeColor="text1"/>
                <w:sz w:val="22"/>
                <w:szCs w:val="22"/>
              </w:rPr>
              <w:t xml:space="preserve">The </w:t>
            </w:r>
            <w:r w:rsidR="00BD1ACE" w:rsidRPr="00123D27">
              <w:rPr>
                <w:rFonts w:asciiTheme="minorHAnsi" w:eastAsiaTheme="minorHAnsi" w:hAnsiTheme="minorHAnsi" w:cs="Arial"/>
                <w:color w:val="000000" w:themeColor="text1"/>
                <w:sz w:val="22"/>
                <w:szCs w:val="22"/>
              </w:rPr>
              <w:t>Web Manager</w:t>
            </w:r>
            <w:r w:rsidRPr="00123D27">
              <w:rPr>
                <w:rFonts w:asciiTheme="minorHAnsi" w:eastAsiaTheme="minorHAnsi" w:hAnsiTheme="minorHAnsi" w:cs="Arial"/>
                <w:color w:val="000000" w:themeColor="text1"/>
                <w:sz w:val="22"/>
                <w:szCs w:val="22"/>
              </w:rPr>
              <w:t xml:space="preserve"> </w:t>
            </w:r>
            <w:r w:rsidR="00FA6A5E" w:rsidRPr="00123D27">
              <w:rPr>
                <w:rFonts w:asciiTheme="minorHAnsi" w:eastAsiaTheme="minorHAnsi" w:hAnsiTheme="minorHAnsi" w:cs="Arial"/>
                <w:color w:val="000000" w:themeColor="text1"/>
                <w:sz w:val="22"/>
                <w:szCs w:val="22"/>
              </w:rPr>
              <w:t>will be r</w:t>
            </w:r>
            <w:r w:rsidR="003303C1" w:rsidRPr="00123D27">
              <w:rPr>
                <w:rFonts w:asciiTheme="minorHAnsi" w:eastAsiaTheme="minorHAnsi" w:hAnsiTheme="minorHAnsi" w:cs="Arial"/>
                <w:color w:val="000000" w:themeColor="text1"/>
                <w:sz w:val="22"/>
                <w:szCs w:val="22"/>
              </w:rPr>
              <w:t>esponsible for</w:t>
            </w:r>
            <w:r w:rsidR="00DF6306" w:rsidRPr="00123D27">
              <w:rPr>
                <w:rFonts w:asciiTheme="minorHAnsi" w:eastAsiaTheme="minorHAnsi" w:hAnsiTheme="minorHAnsi" w:cs="Arial"/>
                <w:color w:val="000000" w:themeColor="text1"/>
                <w:sz w:val="22"/>
                <w:szCs w:val="22"/>
              </w:rPr>
              <w:t xml:space="preserve"> </w:t>
            </w:r>
            <w:r w:rsidR="0035658D">
              <w:rPr>
                <w:rFonts w:asciiTheme="minorHAnsi" w:eastAsiaTheme="minorHAnsi" w:hAnsiTheme="minorHAnsi" w:cs="Arial"/>
                <w:color w:val="000000" w:themeColor="text1"/>
                <w:sz w:val="22"/>
                <w:szCs w:val="22"/>
              </w:rPr>
              <w:t xml:space="preserve">project </w:t>
            </w:r>
            <w:r w:rsidR="00BD1ACE" w:rsidRPr="00123D27">
              <w:rPr>
                <w:rFonts w:asciiTheme="minorHAnsi" w:eastAsiaTheme="minorHAnsi" w:hAnsiTheme="minorHAnsi" w:cs="Arial"/>
                <w:color w:val="000000" w:themeColor="text1"/>
                <w:sz w:val="22"/>
                <w:szCs w:val="22"/>
              </w:rPr>
              <w:t>managing</w:t>
            </w:r>
            <w:r w:rsidR="00D0109D" w:rsidRPr="00123D27">
              <w:rPr>
                <w:rFonts w:asciiTheme="minorHAnsi" w:eastAsiaTheme="minorHAnsi" w:hAnsiTheme="minorHAnsi" w:cs="Arial"/>
                <w:color w:val="000000" w:themeColor="text1"/>
                <w:sz w:val="22"/>
                <w:szCs w:val="22"/>
              </w:rPr>
              <w:t xml:space="preserve"> the e-commerce</w:t>
            </w:r>
            <w:r w:rsidR="00BD1ACE" w:rsidRPr="00123D27">
              <w:rPr>
                <w:rFonts w:asciiTheme="minorHAnsi" w:eastAsiaTheme="minorHAnsi" w:hAnsiTheme="minorHAnsi" w:cs="Arial"/>
                <w:color w:val="000000" w:themeColor="text1"/>
                <w:sz w:val="22"/>
                <w:szCs w:val="22"/>
              </w:rPr>
              <w:t xml:space="preserve"> development </w:t>
            </w:r>
            <w:r w:rsidR="00CC22E6" w:rsidRPr="00123D27">
              <w:rPr>
                <w:rFonts w:asciiTheme="minorHAnsi" w:eastAsiaTheme="minorHAnsi" w:hAnsiTheme="minorHAnsi" w:cs="Arial"/>
                <w:color w:val="000000" w:themeColor="text1"/>
                <w:sz w:val="22"/>
                <w:szCs w:val="22"/>
              </w:rPr>
              <w:t>and ongoing maintenance of</w:t>
            </w:r>
            <w:r w:rsidR="00BD1ACE" w:rsidRPr="00123D27">
              <w:rPr>
                <w:rFonts w:asciiTheme="minorHAnsi" w:eastAsiaTheme="minorHAnsi" w:hAnsiTheme="minorHAnsi" w:cs="Arial"/>
                <w:color w:val="000000" w:themeColor="text1"/>
                <w:sz w:val="22"/>
                <w:szCs w:val="22"/>
              </w:rPr>
              <w:t xml:space="preserve"> the </w:t>
            </w:r>
            <w:r w:rsidR="008B6F5C">
              <w:rPr>
                <w:rFonts w:asciiTheme="minorHAnsi" w:eastAsiaTheme="minorHAnsi" w:hAnsiTheme="minorHAnsi" w:cs="Arial"/>
                <w:color w:val="000000" w:themeColor="text1"/>
                <w:sz w:val="22"/>
                <w:szCs w:val="22"/>
              </w:rPr>
              <w:t xml:space="preserve">interfaces between the </w:t>
            </w:r>
            <w:r w:rsidR="00BD1ACE" w:rsidRPr="00123D27">
              <w:rPr>
                <w:rFonts w:asciiTheme="minorHAnsi" w:eastAsiaTheme="minorHAnsi" w:hAnsiTheme="minorHAnsi" w:cs="Arial"/>
                <w:color w:val="000000" w:themeColor="text1"/>
                <w:sz w:val="22"/>
                <w:szCs w:val="22"/>
              </w:rPr>
              <w:t xml:space="preserve">CMS </w:t>
            </w:r>
            <w:r w:rsidR="008B6F5C">
              <w:rPr>
                <w:rFonts w:asciiTheme="minorHAnsi" w:eastAsiaTheme="minorHAnsi" w:hAnsiTheme="minorHAnsi" w:cs="Arial"/>
                <w:color w:val="000000" w:themeColor="text1"/>
                <w:sz w:val="22"/>
                <w:szCs w:val="22"/>
              </w:rPr>
              <w:t>and</w:t>
            </w:r>
            <w:r w:rsidR="00BD1ACE" w:rsidRPr="00123D27">
              <w:rPr>
                <w:rFonts w:asciiTheme="minorHAnsi" w:eastAsiaTheme="minorHAnsi" w:hAnsiTheme="minorHAnsi" w:cs="Arial"/>
                <w:color w:val="000000" w:themeColor="text1"/>
                <w:sz w:val="22"/>
                <w:szCs w:val="22"/>
              </w:rPr>
              <w:t xml:space="preserve"> the Administrate </w:t>
            </w:r>
            <w:r w:rsidR="001A5957" w:rsidRPr="00123D27">
              <w:rPr>
                <w:rFonts w:asciiTheme="minorHAnsi" w:eastAsiaTheme="minorHAnsi" w:hAnsiTheme="minorHAnsi" w:cs="Arial"/>
                <w:color w:val="000000" w:themeColor="text1"/>
                <w:sz w:val="22"/>
                <w:szCs w:val="22"/>
              </w:rPr>
              <w:t>Learning</w:t>
            </w:r>
            <w:r w:rsidR="00BD1ACE" w:rsidRPr="00123D27">
              <w:rPr>
                <w:rFonts w:asciiTheme="minorHAnsi" w:eastAsiaTheme="minorHAnsi" w:hAnsiTheme="minorHAnsi" w:cs="Arial"/>
                <w:color w:val="000000" w:themeColor="text1"/>
                <w:sz w:val="22"/>
                <w:szCs w:val="22"/>
              </w:rPr>
              <w:t xml:space="preserve"> Management System and</w:t>
            </w:r>
            <w:r w:rsidR="008B6F5C">
              <w:rPr>
                <w:rFonts w:asciiTheme="minorHAnsi" w:eastAsiaTheme="minorHAnsi" w:hAnsiTheme="minorHAnsi" w:cs="Arial"/>
                <w:color w:val="000000" w:themeColor="text1"/>
                <w:sz w:val="22"/>
                <w:szCs w:val="22"/>
              </w:rPr>
              <w:t xml:space="preserve"> our</w:t>
            </w:r>
            <w:r w:rsidR="00BD1ACE" w:rsidRPr="00123D27">
              <w:rPr>
                <w:rFonts w:asciiTheme="minorHAnsi" w:eastAsiaTheme="minorHAnsi" w:hAnsiTheme="minorHAnsi" w:cs="Arial"/>
                <w:color w:val="000000" w:themeColor="text1"/>
                <w:sz w:val="22"/>
                <w:szCs w:val="22"/>
              </w:rPr>
              <w:t xml:space="preserve"> </w:t>
            </w:r>
            <w:r w:rsidR="008B6F5C">
              <w:rPr>
                <w:rFonts w:asciiTheme="minorHAnsi" w:eastAsiaTheme="minorHAnsi" w:hAnsiTheme="minorHAnsi" w:cs="Arial"/>
                <w:color w:val="000000" w:themeColor="text1"/>
                <w:sz w:val="22"/>
                <w:szCs w:val="22"/>
              </w:rPr>
              <w:t xml:space="preserve">current </w:t>
            </w:r>
            <w:r w:rsidR="00BD1ACE" w:rsidRPr="00123D27">
              <w:rPr>
                <w:rFonts w:asciiTheme="minorHAnsi" w:eastAsiaTheme="minorHAnsi" w:hAnsiTheme="minorHAnsi" w:cs="Arial"/>
                <w:color w:val="000000" w:themeColor="text1"/>
                <w:sz w:val="22"/>
                <w:szCs w:val="22"/>
              </w:rPr>
              <w:t>CRM</w:t>
            </w:r>
            <w:r w:rsidR="008B6F5C">
              <w:rPr>
                <w:rFonts w:asciiTheme="minorHAnsi" w:eastAsiaTheme="minorHAnsi" w:hAnsiTheme="minorHAnsi" w:cs="Arial"/>
                <w:color w:val="000000" w:themeColor="text1"/>
                <w:sz w:val="22"/>
                <w:szCs w:val="22"/>
              </w:rPr>
              <w:t xml:space="preserve">, </w:t>
            </w:r>
            <w:r w:rsidR="00BD1ACE" w:rsidRPr="00123D27">
              <w:rPr>
                <w:rFonts w:asciiTheme="minorHAnsi" w:eastAsiaTheme="minorHAnsi" w:hAnsiTheme="minorHAnsi" w:cs="Arial"/>
                <w:color w:val="000000" w:themeColor="text1"/>
                <w:sz w:val="22"/>
                <w:szCs w:val="22"/>
              </w:rPr>
              <w:t xml:space="preserve">Salesforce. </w:t>
            </w:r>
            <w:r w:rsidR="008B6F5C">
              <w:rPr>
                <w:rFonts w:asciiTheme="minorHAnsi" w:eastAsiaTheme="minorHAnsi" w:hAnsiTheme="minorHAnsi" w:cs="Arial"/>
                <w:color w:val="000000" w:themeColor="text1"/>
                <w:sz w:val="22"/>
                <w:szCs w:val="22"/>
              </w:rPr>
              <w:t>They will also be m</w:t>
            </w:r>
            <w:r w:rsidR="00BD1ACE" w:rsidRPr="00123D27">
              <w:rPr>
                <w:rFonts w:asciiTheme="minorHAnsi" w:eastAsiaTheme="minorHAnsi" w:hAnsiTheme="minorHAnsi" w:cs="Arial"/>
                <w:color w:val="000000" w:themeColor="text1"/>
                <w:sz w:val="22"/>
                <w:szCs w:val="22"/>
              </w:rPr>
              <w:t>anaging</w:t>
            </w:r>
            <w:r w:rsidR="008B6F5C">
              <w:rPr>
                <w:rFonts w:asciiTheme="minorHAnsi" w:eastAsiaTheme="minorHAnsi" w:hAnsiTheme="minorHAnsi" w:cs="Arial"/>
                <w:color w:val="000000" w:themeColor="text1"/>
                <w:sz w:val="22"/>
                <w:szCs w:val="22"/>
              </w:rPr>
              <w:t xml:space="preserve"> third</w:t>
            </w:r>
            <w:r w:rsidR="00BD1ACE" w:rsidRPr="00123D27">
              <w:rPr>
                <w:rFonts w:asciiTheme="minorHAnsi" w:eastAsiaTheme="minorHAnsi" w:hAnsiTheme="minorHAnsi" w:cs="Arial"/>
                <w:color w:val="000000" w:themeColor="text1"/>
                <w:sz w:val="22"/>
                <w:szCs w:val="22"/>
              </w:rPr>
              <w:t xml:space="preserve"> party suppliers and both internal and external stakeholders for</w:t>
            </w:r>
            <w:r w:rsidR="00F744A7" w:rsidRPr="00123D27">
              <w:rPr>
                <w:rFonts w:asciiTheme="minorHAnsi" w:eastAsiaTheme="minorHAnsi" w:hAnsiTheme="minorHAnsi" w:cs="Arial"/>
                <w:color w:val="000000" w:themeColor="text1"/>
                <w:sz w:val="22"/>
                <w:szCs w:val="22"/>
              </w:rPr>
              <w:t xml:space="preserve"> the AEMSS Project</w:t>
            </w:r>
            <w:r w:rsidR="00D0109D" w:rsidRPr="00123D27">
              <w:rPr>
                <w:rFonts w:asciiTheme="minorHAnsi" w:eastAsiaTheme="minorHAnsi" w:hAnsiTheme="minorHAnsi" w:cs="Arial"/>
                <w:color w:val="000000" w:themeColor="text1"/>
                <w:sz w:val="22"/>
                <w:szCs w:val="22"/>
              </w:rPr>
              <w:t xml:space="preserve"> on behalf of UAL Short Courses Ltd and Language Centre; both of which are part of the Academic Enterprise Department</w:t>
            </w:r>
            <w:r w:rsidR="002D2635" w:rsidRPr="00123D27">
              <w:rPr>
                <w:rFonts w:asciiTheme="minorHAnsi" w:eastAsiaTheme="minorHAnsi" w:hAnsiTheme="minorHAnsi" w:cs="Arial"/>
                <w:color w:val="000000" w:themeColor="text1"/>
                <w:sz w:val="22"/>
                <w:szCs w:val="22"/>
              </w:rPr>
              <w:t>. Going forward this will transition into business as usual.</w:t>
            </w:r>
          </w:p>
          <w:p w:rsidR="006A0A90" w:rsidRPr="00123D27" w:rsidRDefault="006A0A90" w:rsidP="00123D27">
            <w:pPr>
              <w:ind w:left="171"/>
              <w:rPr>
                <w:rFonts w:asciiTheme="minorHAnsi" w:eastAsiaTheme="minorHAnsi" w:hAnsiTheme="minorHAnsi" w:cs="Arial"/>
                <w:color w:val="000000" w:themeColor="text1"/>
                <w:sz w:val="22"/>
                <w:szCs w:val="22"/>
              </w:rPr>
            </w:pPr>
          </w:p>
          <w:p w:rsidR="00BD1ACE" w:rsidRPr="00123D27" w:rsidRDefault="00FA6A5E" w:rsidP="00123D27">
            <w:pPr>
              <w:ind w:left="171"/>
              <w:rPr>
                <w:rFonts w:asciiTheme="minorHAnsi" w:eastAsiaTheme="minorHAnsi" w:hAnsiTheme="minorHAnsi" w:cs="Arial"/>
                <w:color w:val="000000" w:themeColor="text1"/>
                <w:sz w:val="22"/>
                <w:szCs w:val="22"/>
              </w:rPr>
            </w:pPr>
            <w:r w:rsidRPr="00123D27">
              <w:rPr>
                <w:rFonts w:asciiTheme="minorHAnsi" w:eastAsiaTheme="minorHAnsi" w:hAnsiTheme="minorHAnsi" w:cs="Arial"/>
                <w:color w:val="000000" w:themeColor="text1"/>
                <w:sz w:val="22"/>
                <w:szCs w:val="22"/>
              </w:rPr>
              <w:t xml:space="preserve">They </w:t>
            </w:r>
            <w:r w:rsidR="006A0A90" w:rsidRPr="00123D27">
              <w:rPr>
                <w:rFonts w:asciiTheme="minorHAnsi" w:eastAsiaTheme="minorHAnsi" w:hAnsiTheme="minorHAnsi" w:cs="Arial"/>
                <w:color w:val="000000" w:themeColor="text1"/>
                <w:sz w:val="22"/>
                <w:szCs w:val="22"/>
              </w:rPr>
              <w:t>will be required to work</w:t>
            </w:r>
            <w:r w:rsidR="00BD1ACE" w:rsidRPr="00123D27">
              <w:rPr>
                <w:rFonts w:asciiTheme="minorHAnsi" w:eastAsiaTheme="minorHAnsi" w:hAnsiTheme="minorHAnsi" w:cs="Arial"/>
                <w:color w:val="000000" w:themeColor="text1"/>
                <w:sz w:val="22"/>
                <w:szCs w:val="22"/>
              </w:rPr>
              <w:t xml:space="preserve"> with third party suppliers</w:t>
            </w:r>
            <w:r w:rsidR="001A1DDA" w:rsidRPr="00123D27">
              <w:rPr>
                <w:rFonts w:asciiTheme="minorHAnsi" w:eastAsiaTheme="minorHAnsi" w:hAnsiTheme="minorHAnsi" w:cs="Arial"/>
                <w:color w:val="000000" w:themeColor="text1"/>
                <w:sz w:val="22"/>
                <w:szCs w:val="22"/>
              </w:rPr>
              <w:t xml:space="preserve">, the </w:t>
            </w:r>
            <w:r w:rsidR="00BD1ACE" w:rsidRPr="00123D27">
              <w:rPr>
                <w:rFonts w:asciiTheme="minorHAnsi" w:eastAsiaTheme="minorHAnsi" w:hAnsiTheme="minorHAnsi" w:cs="Arial"/>
                <w:color w:val="000000" w:themeColor="text1"/>
                <w:sz w:val="22"/>
                <w:szCs w:val="22"/>
              </w:rPr>
              <w:t xml:space="preserve">AEMSS </w:t>
            </w:r>
            <w:r w:rsidR="001A1DDA" w:rsidRPr="00123D27">
              <w:rPr>
                <w:rFonts w:asciiTheme="minorHAnsi" w:eastAsiaTheme="minorHAnsi" w:hAnsiTheme="minorHAnsi" w:cs="Arial"/>
                <w:color w:val="000000" w:themeColor="text1"/>
                <w:sz w:val="22"/>
                <w:szCs w:val="22"/>
              </w:rPr>
              <w:t xml:space="preserve">Project Manager, Business Analyst, </w:t>
            </w:r>
            <w:r w:rsidR="00BD1ACE" w:rsidRPr="00123D27">
              <w:rPr>
                <w:rFonts w:asciiTheme="minorHAnsi" w:eastAsiaTheme="minorHAnsi" w:hAnsiTheme="minorHAnsi" w:cs="Arial"/>
                <w:color w:val="000000" w:themeColor="text1"/>
                <w:sz w:val="22"/>
                <w:szCs w:val="22"/>
              </w:rPr>
              <w:t>UALSC Marketers,</w:t>
            </w:r>
            <w:r w:rsidR="00590D9B" w:rsidRPr="00123D27">
              <w:rPr>
                <w:rFonts w:asciiTheme="minorHAnsi" w:eastAsiaTheme="minorHAnsi" w:hAnsiTheme="minorHAnsi" w:cs="Arial"/>
                <w:color w:val="000000" w:themeColor="text1"/>
                <w:sz w:val="22"/>
                <w:szCs w:val="22"/>
              </w:rPr>
              <w:t xml:space="preserve"> UALSC UX Designer,</w:t>
            </w:r>
            <w:r w:rsidR="00BD1ACE" w:rsidRPr="00123D27">
              <w:rPr>
                <w:rFonts w:asciiTheme="minorHAnsi" w:eastAsiaTheme="minorHAnsi" w:hAnsiTheme="minorHAnsi" w:cs="Arial"/>
                <w:color w:val="000000" w:themeColor="text1"/>
                <w:sz w:val="22"/>
                <w:szCs w:val="22"/>
              </w:rPr>
              <w:t xml:space="preserve"> UAL </w:t>
            </w:r>
            <w:r w:rsidR="001A1DDA" w:rsidRPr="00123D27">
              <w:rPr>
                <w:rFonts w:asciiTheme="minorHAnsi" w:eastAsiaTheme="minorHAnsi" w:hAnsiTheme="minorHAnsi" w:cs="Arial"/>
                <w:color w:val="000000" w:themeColor="text1"/>
                <w:sz w:val="22"/>
                <w:szCs w:val="22"/>
              </w:rPr>
              <w:t>Solution A</w:t>
            </w:r>
            <w:r w:rsidR="006A0A90" w:rsidRPr="00123D27">
              <w:rPr>
                <w:rFonts w:asciiTheme="minorHAnsi" w:eastAsiaTheme="minorHAnsi" w:hAnsiTheme="minorHAnsi" w:cs="Arial"/>
                <w:color w:val="000000" w:themeColor="text1"/>
                <w:sz w:val="22"/>
                <w:szCs w:val="22"/>
              </w:rPr>
              <w:t>rchitect</w:t>
            </w:r>
            <w:r w:rsidR="001A1DDA" w:rsidRPr="00123D27">
              <w:rPr>
                <w:rFonts w:asciiTheme="minorHAnsi" w:eastAsiaTheme="minorHAnsi" w:hAnsiTheme="minorHAnsi" w:cs="Arial"/>
                <w:color w:val="000000" w:themeColor="text1"/>
                <w:sz w:val="22"/>
                <w:szCs w:val="22"/>
              </w:rPr>
              <w:t xml:space="preserve"> </w:t>
            </w:r>
            <w:r w:rsidR="006A0A90" w:rsidRPr="00123D27">
              <w:rPr>
                <w:rFonts w:asciiTheme="minorHAnsi" w:eastAsiaTheme="minorHAnsi" w:hAnsiTheme="minorHAnsi" w:cs="Arial"/>
                <w:color w:val="000000" w:themeColor="text1"/>
                <w:sz w:val="22"/>
                <w:szCs w:val="22"/>
              </w:rPr>
              <w:t xml:space="preserve">and </w:t>
            </w:r>
            <w:r w:rsidR="00BD1ACE" w:rsidRPr="00123D27">
              <w:rPr>
                <w:rFonts w:asciiTheme="minorHAnsi" w:eastAsiaTheme="minorHAnsi" w:hAnsiTheme="minorHAnsi" w:cs="Arial"/>
                <w:color w:val="000000" w:themeColor="text1"/>
                <w:sz w:val="22"/>
                <w:szCs w:val="22"/>
              </w:rPr>
              <w:t xml:space="preserve">the UAL </w:t>
            </w:r>
            <w:r w:rsidR="008B6F5C">
              <w:rPr>
                <w:rFonts w:asciiTheme="minorHAnsi" w:eastAsiaTheme="minorHAnsi" w:hAnsiTheme="minorHAnsi" w:cs="Arial"/>
                <w:color w:val="000000" w:themeColor="text1"/>
                <w:sz w:val="22"/>
                <w:szCs w:val="22"/>
              </w:rPr>
              <w:t>Digital</w:t>
            </w:r>
            <w:r w:rsidR="00BD1ACE" w:rsidRPr="00123D27">
              <w:rPr>
                <w:rFonts w:asciiTheme="minorHAnsi" w:eastAsiaTheme="minorHAnsi" w:hAnsiTheme="minorHAnsi" w:cs="Arial"/>
                <w:color w:val="000000" w:themeColor="text1"/>
                <w:sz w:val="22"/>
                <w:szCs w:val="22"/>
              </w:rPr>
              <w:t xml:space="preserve"> team as well </w:t>
            </w:r>
            <w:r w:rsidR="006A0A90" w:rsidRPr="00123D27">
              <w:rPr>
                <w:rFonts w:asciiTheme="minorHAnsi" w:eastAsiaTheme="minorHAnsi" w:hAnsiTheme="minorHAnsi" w:cs="Arial"/>
                <w:color w:val="000000" w:themeColor="text1"/>
                <w:sz w:val="22"/>
                <w:szCs w:val="22"/>
              </w:rPr>
              <w:t>various teams within UAL</w:t>
            </w:r>
            <w:r w:rsidR="00BD1ACE" w:rsidRPr="00123D27">
              <w:rPr>
                <w:rFonts w:asciiTheme="minorHAnsi" w:eastAsiaTheme="minorHAnsi" w:hAnsiTheme="minorHAnsi" w:cs="Arial"/>
                <w:color w:val="000000" w:themeColor="text1"/>
                <w:sz w:val="22"/>
                <w:szCs w:val="22"/>
              </w:rPr>
              <w:t xml:space="preserve"> and UALSC</w:t>
            </w:r>
            <w:r w:rsidR="006A0A90" w:rsidRPr="00123D27">
              <w:rPr>
                <w:rFonts w:asciiTheme="minorHAnsi" w:eastAsiaTheme="minorHAnsi" w:hAnsiTheme="minorHAnsi" w:cs="Arial"/>
                <w:color w:val="000000" w:themeColor="text1"/>
                <w:sz w:val="22"/>
                <w:szCs w:val="22"/>
              </w:rPr>
              <w:t xml:space="preserve"> </w:t>
            </w:r>
            <w:r w:rsidR="008D6AF3" w:rsidRPr="00123D27">
              <w:rPr>
                <w:rFonts w:asciiTheme="minorHAnsi" w:eastAsiaTheme="minorHAnsi" w:hAnsiTheme="minorHAnsi" w:cs="Arial"/>
                <w:color w:val="000000" w:themeColor="text1"/>
                <w:sz w:val="22"/>
                <w:szCs w:val="22"/>
              </w:rPr>
              <w:t>to</w:t>
            </w:r>
            <w:r w:rsidR="006A0A90" w:rsidRPr="00123D27">
              <w:rPr>
                <w:rFonts w:asciiTheme="minorHAnsi" w:eastAsiaTheme="minorHAnsi" w:hAnsiTheme="minorHAnsi" w:cs="Arial"/>
                <w:color w:val="000000" w:themeColor="text1"/>
                <w:sz w:val="22"/>
                <w:szCs w:val="22"/>
              </w:rPr>
              <w:t xml:space="preserve"> ensure success</w:t>
            </w:r>
            <w:r w:rsidR="00BD1ACE" w:rsidRPr="00123D27">
              <w:rPr>
                <w:rFonts w:asciiTheme="minorHAnsi" w:eastAsiaTheme="minorHAnsi" w:hAnsiTheme="minorHAnsi" w:cs="Arial"/>
                <w:color w:val="000000" w:themeColor="text1"/>
                <w:sz w:val="22"/>
                <w:szCs w:val="22"/>
              </w:rPr>
              <w:t>ful delivery of the AEMSS Implementation project</w:t>
            </w:r>
            <w:r w:rsidR="008B6F5C">
              <w:rPr>
                <w:rFonts w:asciiTheme="minorHAnsi" w:eastAsiaTheme="minorHAnsi" w:hAnsiTheme="minorHAnsi" w:cs="Arial"/>
                <w:color w:val="000000" w:themeColor="text1"/>
                <w:sz w:val="22"/>
                <w:szCs w:val="22"/>
              </w:rPr>
              <w:t xml:space="preserve">, and ongoing functionality. </w:t>
            </w:r>
          </w:p>
          <w:p w:rsidR="00D0109D" w:rsidRPr="00123D27" w:rsidRDefault="00D0109D" w:rsidP="00BD1ACE">
            <w:pPr>
              <w:rPr>
                <w:rFonts w:asciiTheme="minorHAnsi" w:eastAsiaTheme="minorHAnsi" w:hAnsiTheme="minorHAnsi" w:cs="Arial"/>
                <w:color w:val="FF0000"/>
                <w:sz w:val="22"/>
                <w:szCs w:val="22"/>
              </w:rPr>
            </w:pPr>
          </w:p>
        </w:tc>
      </w:tr>
      <w:tr w:rsidR="00E713D5" w:rsidRPr="0035658D" w:rsidTr="00E11A37">
        <w:trPr>
          <w:trHeight w:val="3109"/>
        </w:trPr>
        <w:tc>
          <w:tcPr>
            <w:tcW w:w="5000" w:type="pct"/>
            <w:gridSpan w:val="4"/>
          </w:tcPr>
          <w:p w:rsidR="00D0109D" w:rsidRPr="0035658D" w:rsidRDefault="00DF6306" w:rsidP="000138B6">
            <w:pPr>
              <w:spacing w:after="120"/>
              <w:rPr>
                <w:rFonts w:asciiTheme="minorHAnsi" w:eastAsiaTheme="minorHAnsi" w:hAnsiTheme="minorHAnsi" w:cs="Arial"/>
                <w:b/>
                <w:color w:val="000000" w:themeColor="text1"/>
                <w:sz w:val="22"/>
                <w:szCs w:val="22"/>
              </w:rPr>
            </w:pPr>
            <w:r w:rsidRPr="0035658D">
              <w:rPr>
                <w:rFonts w:asciiTheme="minorHAnsi" w:eastAsiaTheme="minorHAnsi" w:hAnsiTheme="minorHAnsi" w:cs="Arial"/>
                <w:b/>
                <w:color w:val="000000" w:themeColor="text1"/>
                <w:sz w:val="22"/>
                <w:szCs w:val="22"/>
              </w:rPr>
              <w:lastRenderedPageBreak/>
              <w:t>Main Duties and Responsibilities:</w:t>
            </w:r>
          </w:p>
          <w:p w:rsidR="00CC22E6" w:rsidRPr="0035658D" w:rsidRDefault="00CC22E6" w:rsidP="000138B6">
            <w:pPr>
              <w:spacing w:after="120"/>
              <w:rPr>
                <w:rFonts w:asciiTheme="minorHAnsi" w:eastAsiaTheme="minorHAnsi" w:hAnsiTheme="minorHAnsi" w:cs="Arial"/>
                <w:b/>
                <w:color w:val="000000" w:themeColor="text1"/>
                <w:sz w:val="22"/>
                <w:szCs w:val="22"/>
              </w:rPr>
            </w:pPr>
          </w:p>
          <w:p w:rsidR="00CC22E6" w:rsidRPr="0035658D" w:rsidRDefault="00CC22E6" w:rsidP="000138B6">
            <w:pPr>
              <w:spacing w:after="120"/>
              <w:rPr>
                <w:rFonts w:asciiTheme="minorHAnsi" w:eastAsiaTheme="minorHAnsi" w:hAnsiTheme="minorHAnsi" w:cs="Arial"/>
                <w:b/>
                <w:color w:val="000000" w:themeColor="text1"/>
                <w:sz w:val="22"/>
                <w:szCs w:val="22"/>
              </w:rPr>
            </w:pPr>
            <w:r w:rsidRPr="0035658D">
              <w:rPr>
                <w:rFonts w:asciiTheme="minorHAnsi" w:eastAsiaTheme="minorHAnsi" w:hAnsiTheme="minorHAnsi" w:cs="Arial"/>
                <w:b/>
                <w:color w:val="000000" w:themeColor="text1"/>
                <w:sz w:val="22"/>
                <w:szCs w:val="22"/>
              </w:rPr>
              <w:t>Project</w:t>
            </w:r>
          </w:p>
          <w:p w:rsidR="00CC1E47" w:rsidRDefault="00CC1E47" w:rsidP="00C0303F">
            <w:pPr>
              <w:pStyle w:val="ListParagraph"/>
              <w:numPr>
                <w:ilvl w:val="0"/>
                <w:numId w:val="9"/>
              </w:num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 xml:space="preserve">Managing </w:t>
            </w:r>
            <w:r w:rsidR="00590D9B" w:rsidRPr="0035658D">
              <w:rPr>
                <w:rFonts w:asciiTheme="minorHAnsi" w:eastAsiaTheme="minorHAnsi" w:hAnsiTheme="minorHAnsi" w:cs="Arial"/>
                <w:color w:val="000000" w:themeColor="text1"/>
                <w:sz w:val="22"/>
                <w:szCs w:val="22"/>
              </w:rPr>
              <w:t xml:space="preserve">the </w:t>
            </w:r>
            <w:r w:rsidR="00DE4601" w:rsidRPr="0035658D">
              <w:rPr>
                <w:rFonts w:asciiTheme="minorHAnsi" w:eastAsiaTheme="minorHAnsi" w:hAnsiTheme="minorHAnsi" w:cs="Arial"/>
                <w:color w:val="000000" w:themeColor="text1"/>
                <w:sz w:val="22"/>
                <w:szCs w:val="22"/>
              </w:rPr>
              <w:t xml:space="preserve">web development </w:t>
            </w:r>
            <w:r w:rsidRPr="0035658D">
              <w:rPr>
                <w:rFonts w:asciiTheme="minorHAnsi" w:eastAsiaTheme="minorHAnsi" w:hAnsiTheme="minorHAnsi" w:cs="Arial"/>
                <w:color w:val="000000" w:themeColor="text1"/>
                <w:sz w:val="22"/>
                <w:szCs w:val="22"/>
              </w:rPr>
              <w:t xml:space="preserve">of </w:t>
            </w:r>
            <w:r w:rsidR="00C85572" w:rsidRPr="0035658D">
              <w:rPr>
                <w:rFonts w:asciiTheme="minorHAnsi" w:eastAsiaTheme="minorHAnsi" w:hAnsiTheme="minorHAnsi" w:cs="Arial"/>
                <w:color w:val="000000" w:themeColor="text1"/>
                <w:sz w:val="22"/>
                <w:szCs w:val="22"/>
              </w:rPr>
              <w:t xml:space="preserve">UAL </w:t>
            </w:r>
            <w:r w:rsidR="00DE4601" w:rsidRPr="0035658D">
              <w:rPr>
                <w:rFonts w:asciiTheme="minorHAnsi" w:eastAsiaTheme="minorHAnsi" w:hAnsiTheme="minorHAnsi" w:cs="Arial"/>
                <w:color w:val="000000" w:themeColor="text1"/>
                <w:sz w:val="22"/>
                <w:szCs w:val="22"/>
              </w:rPr>
              <w:t>Short Courses and Language Centre section of the UAL website</w:t>
            </w:r>
            <w:r w:rsidRPr="0035658D">
              <w:rPr>
                <w:rFonts w:asciiTheme="minorHAnsi" w:eastAsiaTheme="minorHAnsi" w:hAnsiTheme="minorHAnsi" w:cs="Arial"/>
                <w:color w:val="000000" w:themeColor="text1"/>
                <w:sz w:val="22"/>
                <w:szCs w:val="22"/>
              </w:rPr>
              <w:t xml:space="preserve">. Working closely with the </w:t>
            </w:r>
            <w:r w:rsidR="00DE4601" w:rsidRPr="0035658D">
              <w:rPr>
                <w:rFonts w:asciiTheme="minorHAnsi" w:eastAsiaTheme="minorHAnsi" w:hAnsiTheme="minorHAnsi" w:cs="Arial"/>
                <w:color w:val="000000" w:themeColor="text1"/>
                <w:sz w:val="22"/>
                <w:szCs w:val="22"/>
              </w:rPr>
              <w:t>M</w:t>
            </w:r>
            <w:r w:rsidRPr="0035658D">
              <w:rPr>
                <w:rFonts w:asciiTheme="minorHAnsi" w:eastAsiaTheme="minorHAnsi" w:hAnsiTheme="minorHAnsi" w:cs="Arial"/>
                <w:color w:val="000000" w:themeColor="text1"/>
                <w:sz w:val="22"/>
                <w:szCs w:val="22"/>
              </w:rPr>
              <w:t xml:space="preserve">arketing </w:t>
            </w:r>
            <w:r w:rsidR="00DE4601" w:rsidRPr="0035658D">
              <w:rPr>
                <w:rFonts w:asciiTheme="minorHAnsi" w:eastAsiaTheme="minorHAnsi" w:hAnsiTheme="minorHAnsi" w:cs="Arial"/>
                <w:color w:val="000000" w:themeColor="text1"/>
                <w:sz w:val="22"/>
                <w:szCs w:val="22"/>
              </w:rPr>
              <w:t>L</w:t>
            </w:r>
            <w:r w:rsidRPr="0035658D">
              <w:rPr>
                <w:rFonts w:asciiTheme="minorHAnsi" w:eastAsiaTheme="minorHAnsi" w:hAnsiTheme="minorHAnsi" w:cs="Arial"/>
                <w:color w:val="000000" w:themeColor="text1"/>
                <w:sz w:val="22"/>
                <w:szCs w:val="22"/>
              </w:rPr>
              <w:t>ead,</w:t>
            </w:r>
            <w:r w:rsidR="00C85572" w:rsidRPr="0035658D">
              <w:rPr>
                <w:rFonts w:asciiTheme="minorHAnsi" w:eastAsiaTheme="minorHAnsi" w:hAnsiTheme="minorHAnsi" w:cs="Arial"/>
                <w:color w:val="000000" w:themeColor="text1"/>
                <w:sz w:val="22"/>
                <w:szCs w:val="22"/>
              </w:rPr>
              <w:t xml:space="preserve"> Business Analyst,</w:t>
            </w:r>
            <w:r w:rsidRPr="0035658D">
              <w:rPr>
                <w:rFonts w:asciiTheme="minorHAnsi" w:eastAsiaTheme="minorHAnsi" w:hAnsiTheme="minorHAnsi" w:cs="Arial"/>
                <w:color w:val="000000" w:themeColor="text1"/>
                <w:sz w:val="22"/>
                <w:szCs w:val="22"/>
              </w:rPr>
              <w:t xml:space="preserve"> </w:t>
            </w:r>
            <w:r w:rsidR="00C85572" w:rsidRPr="0035658D">
              <w:rPr>
                <w:rFonts w:asciiTheme="minorHAnsi" w:eastAsiaTheme="minorHAnsi" w:hAnsiTheme="minorHAnsi" w:cs="Arial"/>
                <w:color w:val="000000" w:themeColor="text1"/>
                <w:sz w:val="22"/>
                <w:szCs w:val="22"/>
              </w:rPr>
              <w:t>the Digital Team</w:t>
            </w:r>
            <w:r w:rsidR="00DE4601" w:rsidRPr="0035658D">
              <w:rPr>
                <w:rFonts w:asciiTheme="minorHAnsi" w:eastAsiaTheme="minorHAnsi" w:hAnsiTheme="minorHAnsi" w:cs="Arial"/>
                <w:color w:val="000000" w:themeColor="text1"/>
                <w:sz w:val="22"/>
                <w:szCs w:val="22"/>
              </w:rPr>
              <w:t xml:space="preserve">, </w:t>
            </w:r>
            <w:r w:rsidRPr="0035658D">
              <w:rPr>
                <w:rFonts w:asciiTheme="minorHAnsi" w:eastAsiaTheme="minorHAnsi" w:hAnsiTheme="minorHAnsi" w:cs="Arial"/>
                <w:color w:val="000000" w:themeColor="text1"/>
                <w:sz w:val="22"/>
                <w:szCs w:val="22"/>
              </w:rPr>
              <w:t>digital agenc</w:t>
            </w:r>
            <w:r w:rsidR="008B6F5C">
              <w:rPr>
                <w:rFonts w:asciiTheme="minorHAnsi" w:eastAsiaTheme="minorHAnsi" w:hAnsiTheme="minorHAnsi" w:cs="Arial"/>
                <w:color w:val="000000" w:themeColor="text1"/>
                <w:sz w:val="22"/>
                <w:szCs w:val="22"/>
              </w:rPr>
              <w:t>ies</w:t>
            </w:r>
            <w:r w:rsidRPr="0035658D">
              <w:rPr>
                <w:rFonts w:asciiTheme="minorHAnsi" w:eastAsiaTheme="minorHAnsi" w:hAnsiTheme="minorHAnsi" w:cs="Arial"/>
                <w:color w:val="000000" w:themeColor="text1"/>
                <w:sz w:val="22"/>
                <w:szCs w:val="22"/>
              </w:rPr>
              <w:t xml:space="preserve"> and the LMS supplier</w:t>
            </w:r>
            <w:r w:rsidR="008B6F5C">
              <w:rPr>
                <w:rFonts w:asciiTheme="minorHAnsi" w:eastAsiaTheme="minorHAnsi" w:hAnsiTheme="minorHAnsi" w:cs="Arial"/>
                <w:color w:val="000000" w:themeColor="text1"/>
                <w:sz w:val="22"/>
                <w:szCs w:val="22"/>
              </w:rPr>
              <w:t xml:space="preserve"> (Administrate)</w:t>
            </w:r>
            <w:r w:rsidRPr="0035658D">
              <w:rPr>
                <w:rFonts w:asciiTheme="minorHAnsi" w:eastAsiaTheme="minorHAnsi" w:hAnsiTheme="minorHAnsi" w:cs="Arial"/>
                <w:color w:val="000000" w:themeColor="text1"/>
                <w:sz w:val="22"/>
                <w:szCs w:val="22"/>
              </w:rPr>
              <w:t xml:space="preserve"> to ensure that the project objective to improve user experience </w:t>
            </w:r>
            <w:r w:rsidR="008B6F5C">
              <w:rPr>
                <w:rFonts w:asciiTheme="minorHAnsi" w:eastAsiaTheme="minorHAnsi" w:hAnsiTheme="minorHAnsi" w:cs="Arial"/>
                <w:color w:val="000000" w:themeColor="text1"/>
                <w:sz w:val="22"/>
                <w:szCs w:val="22"/>
              </w:rPr>
              <w:t xml:space="preserve">and our ecommerce functionality </w:t>
            </w:r>
            <w:r w:rsidRPr="0035658D">
              <w:rPr>
                <w:rFonts w:asciiTheme="minorHAnsi" w:eastAsiaTheme="minorHAnsi" w:hAnsiTheme="minorHAnsi" w:cs="Arial"/>
                <w:color w:val="000000" w:themeColor="text1"/>
                <w:sz w:val="22"/>
                <w:szCs w:val="22"/>
              </w:rPr>
              <w:t>is achieved.</w:t>
            </w:r>
          </w:p>
          <w:p w:rsidR="008B6F5C" w:rsidRDefault="008B6F5C" w:rsidP="008B6F5C">
            <w:pPr>
              <w:pStyle w:val="ListParagraph"/>
              <w:rPr>
                <w:rFonts w:asciiTheme="minorHAnsi" w:eastAsiaTheme="minorHAnsi" w:hAnsiTheme="minorHAnsi" w:cs="Arial"/>
                <w:color w:val="000000" w:themeColor="text1"/>
                <w:sz w:val="22"/>
                <w:szCs w:val="22"/>
              </w:rPr>
            </w:pPr>
          </w:p>
          <w:p w:rsidR="008B6F5C" w:rsidRPr="0035658D" w:rsidRDefault="008B6F5C" w:rsidP="00C0303F">
            <w:pPr>
              <w:pStyle w:val="ListParagraph"/>
              <w:numPr>
                <w:ilvl w:val="0"/>
                <w:numId w:val="9"/>
              </w:numPr>
              <w:rPr>
                <w:rFonts w:asciiTheme="minorHAnsi" w:eastAsiaTheme="minorHAnsi" w:hAnsiTheme="minorHAnsi" w:cs="Arial"/>
                <w:color w:val="000000" w:themeColor="text1"/>
                <w:sz w:val="22"/>
                <w:szCs w:val="22"/>
              </w:rPr>
            </w:pPr>
            <w:r>
              <w:rPr>
                <w:rFonts w:asciiTheme="minorHAnsi" w:eastAsiaTheme="minorHAnsi" w:hAnsiTheme="minorHAnsi" w:cs="Arial"/>
                <w:color w:val="000000" w:themeColor="text1"/>
                <w:sz w:val="22"/>
                <w:szCs w:val="22"/>
              </w:rPr>
              <w:t xml:space="preserve">Line Management of AE central project web roles, currently 2 staff – UX Designer, and Content Editor. </w:t>
            </w:r>
          </w:p>
          <w:p w:rsidR="003A2D16" w:rsidRPr="0035658D" w:rsidRDefault="003A2D16" w:rsidP="00E11A37">
            <w:pPr>
              <w:rPr>
                <w:rFonts w:asciiTheme="minorHAnsi" w:eastAsiaTheme="minorHAnsi" w:hAnsiTheme="minorHAnsi" w:cs="Arial"/>
                <w:color w:val="000000" w:themeColor="text1"/>
                <w:sz w:val="22"/>
                <w:szCs w:val="22"/>
              </w:rPr>
            </w:pPr>
          </w:p>
          <w:p w:rsidR="00CC22E6" w:rsidRPr="0035658D" w:rsidRDefault="00CC22E6" w:rsidP="00E11A37">
            <w:pPr>
              <w:pStyle w:val="ListParagraph"/>
              <w:numPr>
                <w:ilvl w:val="0"/>
                <w:numId w:val="9"/>
              </w:num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Responsible for the accuracy and maintenance of GIT repositories and code base</w:t>
            </w:r>
            <w:r w:rsidR="008B6F5C">
              <w:rPr>
                <w:rFonts w:asciiTheme="minorHAnsi" w:eastAsiaTheme="minorHAnsi" w:hAnsiTheme="minorHAnsi" w:cs="Arial"/>
                <w:color w:val="000000" w:themeColor="text1"/>
                <w:sz w:val="22"/>
                <w:szCs w:val="22"/>
              </w:rPr>
              <w:t xml:space="preserve">. </w:t>
            </w:r>
          </w:p>
          <w:p w:rsidR="00CC22E6" w:rsidRPr="0035658D" w:rsidRDefault="00CC22E6" w:rsidP="00CC22E6">
            <w:pPr>
              <w:pStyle w:val="ListParagraph"/>
              <w:rPr>
                <w:rFonts w:asciiTheme="minorHAnsi" w:eastAsiaTheme="minorHAnsi" w:hAnsiTheme="minorHAnsi" w:cs="Arial"/>
                <w:color w:val="000000" w:themeColor="text1"/>
                <w:sz w:val="22"/>
                <w:szCs w:val="22"/>
              </w:rPr>
            </w:pPr>
          </w:p>
          <w:p w:rsidR="00C85572" w:rsidRPr="0035658D" w:rsidRDefault="00CC22E6" w:rsidP="00E11A37">
            <w:pPr>
              <w:pStyle w:val="ListParagraph"/>
              <w:numPr>
                <w:ilvl w:val="0"/>
                <w:numId w:val="9"/>
              </w:num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In accordance with business needs</w:t>
            </w:r>
            <w:r w:rsidR="008B6F5C">
              <w:rPr>
                <w:rFonts w:asciiTheme="minorHAnsi" w:eastAsiaTheme="minorHAnsi" w:hAnsiTheme="minorHAnsi" w:cs="Arial"/>
                <w:color w:val="000000" w:themeColor="text1"/>
                <w:sz w:val="22"/>
                <w:szCs w:val="22"/>
              </w:rPr>
              <w:t>, to</w:t>
            </w:r>
            <w:r w:rsidRPr="0035658D">
              <w:rPr>
                <w:rFonts w:asciiTheme="minorHAnsi" w:eastAsiaTheme="minorHAnsi" w:hAnsiTheme="minorHAnsi" w:cs="Arial"/>
                <w:color w:val="000000" w:themeColor="text1"/>
                <w:sz w:val="22"/>
                <w:szCs w:val="22"/>
              </w:rPr>
              <w:t xml:space="preserve"> set</w:t>
            </w:r>
            <w:r w:rsidR="00C85572" w:rsidRPr="0035658D">
              <w:rPr>
                <w:rFonts w:asciiTheme="minorHAnsi" w:eastAsiaTheme="minorHAnsi" w:hAnsiTheme="minorHAnsi" w:cs="Arial"/>
                <w:color w:val="000000" w:themeColor="text1"/>
                <w:sz w:val="22"/>
                <w:szCs w:val="22"/>
              </w:rPr>
              <w:t xml:space="preserve"> the acceptance criteria to be tested and sign off digital agency deliverables. </w:t>
            </w:r>
          </w:p>
          <w:p w:rsidR="00CC22E6" w:rsidRPr="0035658D" w:rsidRDefault="00CC22E6" w:rsidP="00CC22E6">
            <w:pPr>
              <w:rPr>
                <w:rFonts w:asciiTheme="minorHAnsi" w:eastAsiaTheme="minorHAnsi" w:hAnsiTheme="minorHAnsi" w:cs="Arial"/>
                <w:color w:val="000000" w:themeColor="text1"/>
                <w:sz w:val="22"/>
                <w:szCs w:val="22"/>
              </w:rPr>
            </w:pPr>
          </w:p>
          <w:p w:rsidR="00A15452" w:rsidRPr="0035658D" w:rsidRDefault="00A15452" w:rsidP="00C0303F">
            <w:pPr>
              <w:pStyle w:val="ListParagraph"/>
              <w:numPr>
                <w:ilvl w:val="0"/>
                <w:numId w:val="9"/>
              </w:num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 xml:space="preserve">Managing the </w:t>
            </w:r>
            <w:r w:rsidR="008B6F5C">
              <w:rPr>
                <w:rFonts w:asciiTheme="minorHAnsi" w:eastAsiaTheme="minorHAnsi" w:hAnsiTheme="minorHAnsi" w:cs="Arial"/>
                <w:color w:val="000000" w:themeColor="text1"/>
                <w:sz w:val="22"/>
                <w:szCs w:val="22"/>
              </w:rPr>
              <w:t xml:space="preserve">design, development and </w:t>
            </w:r>
            <w:r w:rsidRPr="0035658D">
              <w:rPr>
                <w:rFonts w:asciiTheme="minorHAnsi" w:eastAsiaTheme="minorHAnsi" w:hAnsiTheme="minorHAnsi" w:cs="Arial"/>
                <w:color w:val="000000" w:themeColor="text1"/>
                <w:sz w:val="22"/>
                <w:szCs w:val="22"/>
              </w:rPr>
              <w:t xml:space="preserve">delivery of new </w:t>
            </w:r>
            <w:r w:rsidR="00521CAA" w:rsidRPr="0035658D">
              <w:rPr>
                <w:rFonts w:asciiTheme="minorHAnsi" w:eastAsiaTheme="minorHAnsi" w:hAnsiTheme="minorHAnsi" w:cs="Arial"/>
                <w:color w:val="000000" w:themeColor="text1"/>
                <w:sz w:val="22"/>
                <w:szCs w:val="22"/>
              </w:rPr>
              <w:t xml:space="preserve">short course page templates for </w:t>
            </w:r>
            <w:r w:rsidRPr="0035658D">
              <w:rPr>
                <w:rFonts w:asciiTheme="minorHAnsi" w:eastAsiaTheme="minorHAnsi" w:hAnsiTheme="minorHAnsi" w:cs="Arial"/>
                <w:color w:val="000000" w:themeColor="text1"/>
                <w:sz w:val="22"/>
                <w:szCs w:val="22"/>
              </w:rPr>
              <w:t>the UAL website</w:t>
            </w:r>
            <w:r w:rsidR="003A2D16" w:rsidRPr="0035658D">
              <w:rPr>
                <w:rFonts w:asciiTheme="minorHAnsi" w:eastAsiaTheme="minorHAnsi" w:hAnsiTheme="minorHAnsi" w:cs="Arial"/>
                <w:color w:val="000000" w:themeColor="text1"/>
                <w:sz w:val="22"/>
                <w:szCs w:val="22"/>
              </w:rPr>
              <w:t xml:space="preserve"> by working closely with the digital agency and the</w:t>
            </w:r>
            <w:r w:rsidR="002D2635" w:rsidRPr="0035658D">
              <w:rPr>
                <w:rFonts w:asciiTheme="minorHAnsi" w:eastAsiaTheme="minorHAnsi" w:hAnsiTheme="minorHAnsi" w:cs="Arial"/>
                <w:color w:val="000000" w:themeColor="text1"/>
                <w:sz w:val="22"/>
                <w:szCs w:val="22"/>
              </w:rPr>
              <w:t xml:space="preserve"> UAL</w:t>
            </w:r>
            <w:r w:rsidR="003A2D16" w:rsidRPr="0035658D">
              <w:rPr>
                <w:rFonts w:asciiTheme="minorHAnsi" w:eastAsiaTheme="minorHAnsi" w:hAnsiTheme="minorHAnsi" w:cs="Arial"/>
                <w:color w:val="000000" w:themeColor="text1"/>
                <w:sz w:val="22"/>
                <w:szCs w:val="22"/>
              </w:rPr>
              <w:t xml:space="preserve"> Digital Team</w:t>
            </w:r>
            <w:r w:rsidR="008B6F5C">
              <w:rPr>
                <w:rFonts w:asciiTheme="minorHAnsi" w:eastAsiaTheme="minorHAnsi" w:hAnsiTheme="minorHAnsi" w:cs="Arial"/>
                <w:color w:val="000000" w:themeColor="text1"/>
                <w:sz w:val="22"/>
                <w:szCs w:val="22"/>
              </w:rPr>
              <w:t xml:space="preserve">. </w:t>
            </w:r>
          </w:p>
          <w:p w:rsidR="00E11A37" w:rsidRPr="0035658D" w:rsidRDefault="00E11A37" w:rsidP="00C85572">
            <w:pPr>
              <w:pStyle w:val="ListParagraph"/>
              <w:rPr>
                <w:rFonts w:asciiTheme="minorHAnsi" w:eastAsiaTheme="minorHAnsi" w:hAnsiTheme="minorHAnsi" w:cs="Arial"/>
                <w:color w:val="000000" w:themeColor="text1"/>
                <w:sz w:val="22"/>
                <w:szCs w:val="22"/>
              </w:rPr>
            </w:pPr>
          </w:p>
          <w:p w:rsidR="001A1DDA" w:rsidRPr="0035658D" w:rsidRDefault="00DE4601" w:rsidP="00C0303F">
            <w:pPr>
              <w:pStyle w:val="ListParagraph"/>
              <w:numPr>
                <w:ilvl w:val="0"/>
                <w:numId w:val="9"/>
              </w:num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Managing AEMSS project’s Informatio</w:t>
            </w:r>
            <w:r w:rsidR="002D2635" w:rsidRPr="0035658D">
              <w:rPr>
                <w:rFonts w:asciiTheme="minorHAnsi" w:eastAsiaTheme="minorHAnsi" w:hAnsiTheme="minorHAnsi" w:cs="Arial"/>
                <w:color w:val="000000" w:themeColor="text1"/>
                <w:sz w:val="22"/>
                <w:szCs w:val="22"/>
              </w:rPr>
              <w:t xml:space="preserve">n Architecture recommendations </w:t>
            </w:r>
            <w:r w:rsidR="008B6F5C">
              <w:rPr>
                <w:rFonts w:asciiTheme="minorHAnsi" w:eastAsiaTheme="minorHAnsi" w:hAnsiTheme="minorHAnsi" w:cs="Arial"/>
                <w:color w:val="000000" w:themeColor="text1"/>
                <w:sz w:val="22"/>
                <w:szCs w:val="22"/>
              </w:rPr>
              <w:t xml:space="preserve">and implementation </w:t>
            </w:r>
            <w:r w:rsidR="002D2635" w:rsidRPr="0035658D">
              <w:rPr>
                <w:rFonts w:asciiTheme="minorHAnsi" w:eastAsiaTheme="minorHAnsi" w:hAnsiTheme="minorHAnsi" w:cs="Arial"/>
                <w:color w:val="000000" w:themeColor="text1"/>
                <w:sz w:val="22"/>
                <w:szCs w:val="22"/>
              </w:rPr>
              <w:t>with the UAL Digital team</w:t>
            </w:r>
            <w:r w:rsidR="001A1DDA" w:rsidRPr="0035658D">
              <w:rPr>
                <w:rFonts w:asciiTheme="minorHAnsi" w:eastAsiaTheme="minorHAnsi" w:hAnsiTheme="minorHAnsi" w:cs="Arial"/>
                <w:color w:val="000000" w:themeColor="text1"/>
                <w:sz w:val="22"/>
                <w:szCs w:val="22"/>
              </w:rPr>
              <w:t xml:space="preserve"> to ensure that the project objective to improve user experience and SEO is achieved.</w:t>
            </w:r>
          </w:p>
          <w:p w:rsidR="00E11A37" w:rsidRPr="0035658D" w:rsidRDefault="00E11A37" w:rsidP="00E11A37">
            <w:pPr>
              <w:rPr>
                <w:rFonts w:asciiTheme="minorHAnsi" w:eastAsiaTheme="minorHAnsi" w:hAnsiTheme="minorHAnsi" w:cs="Arial"/>
                <w:color w:val="000000" w:themeColor="text1"/>
                <w:sz w:val="22"/>
                <w:szCs w:val="22"/>
              </w:rPr>
            </w:pPr>
          </w:p>
          <w:p w:rsidR="00E11A37" w:rsidRPr="0035658D" w:rsidRDefault="00CC1E47" w:rsidP="00C0303F">
            <w:pPr>
              <w:pStyle w:val="ListParagraph"/>
              <w:numPr>
                <w:ilvl w:val="0"/>
                <w:numId w:val="9"/>
              </w:numPr>
              <w:rPr>
                <w:rFonts w:asciiTheme="minorHAnsi" w:eastAsiaTheme="minorHAnsi" w:hAnsiTheme="minorHAnsi"/>
              </w:rPr>
            </w:pPr>
            <w:r w:rsidRPr="0035658D">
              <w:rPr>
                <w:rFonts w:asciiTheme="minorHAnsi" w:eastAsiaTheme="minorHAnsi" w:hAnsiTheme="minorHAnsi" w:cs="Arial"/>
                <w:color w:val="000000" w:themeColor="text1"/>
                <w:sz w:val="22"/>
                <w:szCs w:val="22"/>
              </w:rPr>
              <w:t xml:space="preserve">Devising the </w:t>
            </w:r>
            <w:r w:rsidR="008B6F5C">
              <w:rPr>
                <w:rFonts w:asciiTheme="minorHAnsi" w:eastAsiaTheme="minorHAnsi" w:hAnsiTheme="minorHAnsi" w:cs="Arial"/>
                <w:color w:val="000000" w:themeColor="text1"/>
                <w:sz w:val="22"/>
                <w:szCs w:val="22"/>
              </w:rPr>
              <w:t>web and communications</w:t>
            </w:r>
            <w:r w:rsidR="008B6F5C" w:rsidRPr="0035658D">
              <w:rPr>
                <w:rFonts w:asciiTheme="minorHAnsi" w:eastAsiaTheme="minorHAnsi" w:hAnsiTheme="minorHAnsi" w:cs="Arial"/>
                <w:color w:val="000000" w:themeColor="text1"/>
                <w:sz w:val="22"/>
                <w:szCs w:val="22"/>
              </w:rPr>
              <w:t xml:space="preserve"> </w:t>
            </w:r>
            <w:r w:rsidRPr="0035658D">
              <w:rPr>
                <w:rFonts w:asciiTheme="minorHAnsi" w:eastAsiaTheme="minorHAnsi" w:hAnsiTheme="minorHAnsi" w:cs="Arial"/>
                <w:color w:val="000000" w:themeColor="text1"/>
                <w:sz w:val="22"/>
                <w:szCs w:val="22"/>
              </w:rPr>
              <w:t xml:space="preserve">design plan </w:t>
            </w:r>
            <w:r w:rsidR="008B6F5C">
              <w:rPr>
                <w:rFonts w:asciiTheme="minorHAnsi" w:eastAsiaTheme="minorHAnsi" w:hAnsiTheme="minorHAnsi" w:cs="Arial"/>
                <w:color w:val="000000" w:themeColor="text1"/>
                <w:sz w:val="22"/>
                <w:szCs w:val="22"/>
              </w:rPr>
              <w:t xml:space="preserve">for AEMSS business requirements, </w:t>
            </w:r>
            <w:r w:rsidRPr="0035658D">
              <w:rPr>
                <w:rFonts w:asciiTheme="minorHAnsi" w:eastAsiaTheme="minorHAnsi" w:hAnsiTheme="minorHAnsi" w:cs="Arial"/>
                <w:color w:val="000000" w:themeColor="text1"/>
                <w:sz w:val="22"/>
                <w:szCs w:val="22"/>
              </w:rPr>
              <w:t xml:space="preserve">in collaboration with </w:t>
            </w:r>
            <w:r w:rsidR="00D0109D" w:rsidRPr="0035658D">
              <w:rPr>
                <w:rFonts w:asciiTheme="minorHAnsi" w:eastAsiaTheme="minorHAnsi" w:hAnsiTheme="minorHAnsi" w:cs="Arial"/>
                <w:color w:val="000000" w:themeColor="text1"/>
                <w:sz w:val="22"/>
                <w:szCs w:val="22"/>
              </w:rPr>
              <w:t xml:space="preserve">the </w:t>
            </w:r>
            <w:r w:rsidR="00DE4601" w:rsidRPr="0035658D">
              <w:rPr>
                <w:rFonts w:asciiTheme="minorHAnsi" w:eastAsiaTheme="minorHAnsi" w:hAnsiTheme="minorHAnsi" w:cs="Arial"/>
                <w:color w:val="000000" w:themeColor="text1"/>
                <w:sz w:val="22"/>
                <w:szCs w:val="22"/>
              </w:rPr>
              <w:t>M</w:t>
            </w:r>
            <w:r w:rsidR="00D0109D" w:rsidRPr="0035658D">
              <w:rPr>
                <w:rFonts w:asciiTheme="minorHAnsi" w:eastAsiaTheme="minorHAnsi" w:hAnsiTheme="minorHAnsi" w:cs="Arial"/>
                <w:color w:val="000000" w:themeColor="text1"/>
                <w:sz w:val="22"/>
                <w:szCs w:val="22"/>
              </w:rPr>
              <w:t xml:space="preserve">arketing </w:t>
            </w:r>
            <w:r w:rsidR="00DE4601" w:rsidRPr="0035658D">
              <w:rPr>
                <w:rFonts w:asciiTheme="minorHAnsi" w:eastAsiaTheme="minorHAnsi" w:hAnsiTheme="minorHAnsi" w:cs="Arial"/>
                <w:color w:val="000000" w:themeColor="text1"/>
                <w:sz w:val="22"/>
                <w:szCs w:val="22"/>
              </w:rPr>
              <w:t>L</w:t>
            </w:r>
            <w:r w:rsidR="00D0109D" w:rsidRPr="0035658D">
              <w:rPr>
                <w:rFonts w:asciiTheme="minorHAnsi" w:eastAsiaTheme="minorHAnsi" w:hAnsiTheme="minorHAnsi" w:cs="Arial"/>
                <w:color w:val="000000" w:themeColor="text1"/>
                <w:sz w:val="22"/>
                <w:szCs w:val="22"/>
              </w:rPr>
              <w:t xml:space="preserve">ead </w:t>
            </w:r>
            <w:r w:rsidRPr="0035658D">
              <w:rPr>
                <w:rFonts w:asciiTheme="minorHAnsi" w:eastAsiaTheme="minorHAnsi" w:hAnsiTheme="minorHAnsi" w:cs="Arial"/>
                <w:color w:val="000000" w:themeColor="text1"/>
                <w:sz w:val="22"/>
                <w:szCs w:val="22"/>
              </w:rPr>
              <w:t>and</w:t>
            </w:r>
            <w:r w:rsidR="006A0A90" w:rsidRPr="0035658D">
              <w:rPr>
                <w:rFonts w:asciiTheme="minorHAnsi" w:eastAsiaTheme="minorHAnsi" w:hAnsiTheme="minorHAnsi" w:cs="Arial"/>
                <w:color w:val="000000" w:themeColor="text1"/>
                <w:sz w:val="22"/>
                <w:szCs w:val="22"/>
              </w:rPr>
              <w:t xml:space="preserve"> in accordance with the UAL branding strategy.</w:t>
            </w:r>
            <w:r w:rsidR="00C85572" w:rsidRPr="0035658D" w:rsidDel="00C85572">
              <w:rPr>
                <w:rFonts w:asciiTheme="minorHAnsi" w:eastAsiaTheme="minorHAnsi" w:hAnsiTheme="minorHAnsi" w:cs="Arial"/>
                <w:color w:val="000000" w:themeColor="text1"/>
                <w:sz w:val="22"/>
                <w:szCs w:val="22"/>
              </w:rPr>
              <w:t xml:space="preserve"> </w:t>
            </w:r>
          </w:p>
          <w:p w:rsidR="00E11A37" w:rsidRPr="0035658D" w:rsidRDefault="00E11A37" w:rsidP="00E11A37">
            <w:pPr>
              <w:rPr>
                <w:rFonts w:asciiTheme="minorHAnsi" w:eastAsiaTheme="minorHAnsi" w:hAnsiTheme="minorHAnsi" w:cs="Arial"/>
                <w:color w:val="000000" w:themeColor="text1"/>
                <w:sz w:val="22"/>
                <w:szCs w:val="22"/>
              </w:rPr>
            </w:pPr>
          </w:p>
          <w:p w:rsidR="00454E60" w:rsidRPr="0035658D" w:rsidRDefault="00C0303F" w:rsidP="00C0303F">
            <w:pPr>
              <w:pStyle w:val="ListParagraph"/>
              <w:numPr>
                <w:ilvl w:val="0"/>
                <w:numId w:val="9"/>
              </w:num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Working with stakeholders within Academic Enterprise to r</w:t>
            </w:r>
            <w:r w:rsidR="00151374" w:rsidRPr="0035658D">
              <w:rPr>
                <w:rFonts w:asciiTheme="minorHAnsi" w:eastAsiaTheme="minorHAnsi" w:hAnsiTheme="minorHAnsi" w:cs="Arial"/>
                <w:color w:val="000000" w:themeColor="text1"/>
                <w:sz w:val="22"/>
                <w:szCs w:val="22"/>
              </w:rPr>
              <w:t>eview</w:t>
            </w:r>
            <w:r w:rsidRPr="0035658D">
              <w:rPr>
                <w:rFonts w:asciiTheme="minorHAnsi" w:eastAsiaTheme="minorHAnsi" w:hAnsiTheme="minorHAnsi" w:cs="Arial"/>
                <w:color w:val="000000" w:themeColor="text1"/>
                <w:sz w:val="22"/>
                <w:szCs w:val="22"/>
              </w:rPr>
              <w:t xml:space="preserve"> and appraise the</w:t>
            </w:r>
            <w:r w:rsidR="00937E65" w:rsidRPr="0035658D">
              <w:rPr>
                <w:rFonts w:asciiTheme="minorHAnsi" w:eastAsiaTheme="minorHAnsi" w:hAnsiTheme="minorHAnsi" w:cs="Arial"/>
                <w:color w:val="000000" w:themeColor="text1"/>
                <w:sz w:val="22"/>
                <w:szCs w:val="22"/>
              </w:rPr>
              <w:t xml:space="preserve"> CRM options to identify wher</w:t>
            </w:r>
            <w:r w:rsidRPr="0035658D">
              <w:rPr>
                <w:rFonts w:asciiTheme="minorHAnsi" w:eastAsiaTheme="minorHAnsi" w:hAnsiTheme="minorHAnsi" w:cs="Arial"/>
                <w:color w:val="000000" w:themeColor="text1"/>
                <w:sz w:val="22"/>
                <w:szCs w:val="22"/>
              </w:rPr>
              <w:t>e</w:t>
            </w:r>
            <w:r w:rsidR="008B6F5C">
              <w:rPr>
                <w:rFonts w:asciiTheme="minorHAnsi" w:eastAsiaTheme="minorHAnsi" w:hAnsiTheme="minorHAnsi" w:cs="Arial"/>
                <w:color w:val="000000" w:themeColor="text1"/>
                <w:sz w:val="22"/>
                <w:szCs w:val="22"/>
              </w:rPr>
              <w:t xml:space="preserve"> and how</w:t>
            </w:r>
            <w:r w:rsidRPr="0035658D">
              <w:rPr>
                <w:rFonts w:asciiTheme="minorHAnsi" w:eastAsiaTheme="minorHAnsi" w:hAnsiTheme="minorHAnsi" w:cs="Arial"/>
                <w:color w:val="000000" w:themeColor="text1"/>
                <w:sz w:val="22"/>
                <w:szCs w:val="22"/>
              </w:rPr>
              <w:t xml:space="preserve"> requirements will be best met, supporting the strategy and </w:t>
            </w:r>
            <w:r w:rsidR="008B6F5C">
              <w:rPr>
                <w:rFonts w:asciiTheme="minorHAnsi" w:eastAsiaTheme="minorHAnsi" w:hAnsiTheme="minorHAnsi" w:cs="Arial"/>
                <w:color w:val="000000" w:themeColor="text1"/>
                <w:sz w:val="22"/>
                <w:szCs w:val="22"/>
              </w:rPr>
              <w:t xml:space="preserve">development </w:t>
            </w:r>
            <w:r w:rsidRPr="0035658D">
              <w:rPr>
                <w:rFonts w:asciiTheme="minorHAnsi" w:eastAsiaTheme="minorHAnsi" w:hAnsiTheme="minorHAnsi" w:cs="Arial"/>
                <w:color w:val="000000" w:themeColor="text1"/>
                <w:sz w:val="22"/>
                <w:szCs w:val="22"/>
              </w:rPr>
              <w:t xml:space="preserve">plan for the CRM </w:t>
            </w:r>
            <w:r w:rsidR="00CC22E6" w:rsidRPr="0035658D">
              <w:rPr>
                <w:rFonts w:asciiTheme="minorHAnsi" w:eastAsiaTheme="minorHAnsi" w:hAnsiTheme="minorHAnsi" w:cs="Arial"/>
                <w:color w:val="000000" w:themeColor="text1"/>
                <w:sz w:val="22"/>
                <w:szCs w:val="22"/>
              </w:rPr>
              <w:t>work stream</w:t>
            </w:r>
            <w:r w:rsidR="008B6F5C">
              <w:rPr>
                <w:rFonts w:asciiTheme="minorHAnsi" w:eastAsiaTheme="minorHAnsi" w:hAnsiTheme="minorHAnsi" w:cs="Arial"/>
                <w:color w:val="000000" w:themeColor="text1"/>
                <w:sz w:val="22"/>
                <w:szCs w:val="22"/>
              </w:rPr>
              <w:t xml:space="preserve"> within AEMSS, while engaging with the wider university</w:t>
            </w:r>
            <w:r w:rsidRPr="0035658D">
              <w:rPr>
                <w:rFonts w:asciiTheme="minorHAnsi" w:eastAsiaTheme="minorHAnsi" w:hAnsiTheme="minorHAnsi" w:cs="Arial"/>
                <w:color w:val="000000" w:themeColor="text1"/>
                <w:sz w:val="22"/>
                <w:szCs w:val="22"/>
              </w:rPr>
              <w:t>.</w:t>
            </w:r>
            <w:r w:rsidR="008B6F5C">
              <w:rPr>
                <w:rFonts w:asciiTheme="minorHAnsi" w:eastAsiaTheme="minorHAnsi" w:hAnsiTheme="minorHAnsi" w:cs="Arial"/>
                <w:color w:val="000000" w:themeColor="text1"/>
                <w:sz w:val="22"/>
                <w:szCs w:val="22"/>
              </w:rPr>
              <w:t xml:space="preserve"> </w:t>
            </w:r>
          </w:p>
          <w:p w:rsidR="00E11A37" w:rsidRPr="0035658D" w:rsidRDefault="00E11A37" w:rsidP="00E11A37">
            <w:pPr>
              <w:rPr>
                <w:rFonts w:asciiTheme="minorHAnsi" w:eastAsiaTheme="minorHAnsi" w:hAnsiTheme="minorHAnsi" w:cs="Arial"/>
                <w:color w:val="000000" w:themeColor="text1"/>
                <w:sz w:val="22"/>
                <w:szCs w:val="22"/>
              </w:rPr>
            </w:pPr>
          </w:p>
          <w:p w:rsidR="00CC22E6" w:rsidRPr="0035658D" w:rsidRDefault="00CC22E6" w:rsidP="00E11A37">
            <w:pPr>
              <w:rPr>
                <w:rFonts w:asciiTheme="minorHAnsi" w:eastAsiaTheme="minorHAnsi" w:hAnsiTheme="minorHAnsi" w:cs="Arial"/>
                <w:b/>
                <w:color w:val="000000" w:themeColor="text1"/>
                <w:sz w:val="22"/>
                <w:szCs w:val="22"/>
              </w:rPr>
            </w:pPr>
            <w:r w:rsidRPr="0035658D">
              <w:rPr>
                <w:rFonts w:asciiTheme="minorHAnsi" w:eastAsiaTheme="minorHAnsi" w:hAnsiTheme="minorHAnsi" w:cs="Arial"/>
                <w:b/>
                <w:color w:val="000000" w:themeColor="text1"/>
                <w:sz w:val="22"/>
                <w:szCs w:val="22"/>
              </w:rPr>
              <w:t>Business As Usual</w:t>
            </w:r>
          </w:p>
          <w:p w:rsidR="00CC22E6" w:rsidRPr="0035658D" w:rsidRDefault="00CC22E6" w:rsidP="00E11A37">
            <w:pPr>
              <w:rPr>
                <w:rFonts w:asciiTheme="minorHAnsi" w:eastAsiaTheme="minorHAnsi" w:hAnsiTheme="minorHAnsi" w:cs="Arial"/>
                <w:color w:val="000000" w:themeColor="text1"/>
                <w:sz w:val="22"/>
                <w:szCs w:val="22"/>
              </w:rPr>
            </w:pPr>
          </w:p>
          <w:p w:rsidR="00590D9B" w:rsidRPr="0035658D" w:rsidRDefault="00CC22E6" w:rsidP="00C0303F">
            <w:pPr>
              <w:pStyle w:val="ListParagraph"/>
              <w:numPr>
                <w:ilvl w:val="0"/>
                <w:numId w:val="9"/>
              </w:num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Support</w:t>
            </w:r>
            <w:r w:rsidR="00590D9B" w:rsidRPr="0035658D">
              <w:rPr>
                <w:rFonts w:asciiTheme="minorHAnsi" w:eastAsiaTheme="minorHAnsi" w:hAnsiTheme="minorHAnsi" w:cs="Arial"/>
                <w:color w:val="000000" w:themeColor="text1"/>
                <w:sz w:val="22"/>
                <w:szCs w:val="22"/>
              </w:rPr>
              <w:t xml:space="preserve"> the delivery of </w:t>
            </w:r>
            <w:r w:rsidR="008B6F5C">
              <w:rPr>
                <w:rFonts w:asciiTheme="minorHAnsi" w:eastAsiaTheme="minorHAnsi" w:hAnsiTheme="minorHAnsi" w:cs="Arial"/>
                <w:color w:val="000000" w:themeColor="text1"/>
                <w:sz w:val="22"/>
                <w:szCs w:val="22"/>
              </w:rPr>
              <w:t xml:space="preserve">the </w:t>
            </w:r>
            <w:r w:rsidR="00590D9B" w:rsidRPr="0035658D">
              <w:rPr>
                <w:rFonts w:asciiTheme="minorHAnsi" w:eastAsiaTheme="minorHAnsi" w:hAnsiTheme="minorHAnsi" w:cs="Arial"/>
                <w:color w:val="000000" w:themeColor="text1"/>
                <w:sz w:val="22"/>
                <w:szCs w:val="22"/>
              </w:rPr>
              <w:t xml:space="preserve">SEO and content strategy by working closely with various teams within </w:t>
            </w:r>
            <w:r w:rsidR="0035658D">
              <w:rPr>
                <w:rFonts w:asciiTheme="minorHAnsi" w:eastAsiaTheme="minorHAnsi" w:hAnsiTheme="minorHAnsi" w:cs="Arial"/>
                <w:color w:val="000000" w:themeColor="text1"/>
                <w:sz w:val="22"/>
                <w:szCs w:val="22"/>
              </w:rPr>
              <w:t xml:space="preserve">AE including </w:t>
            </w:r>
            <w:r w:rsidR="00590D9B" w:rsidRPr="0035658D">
              <w:rPr>
                <w:rFonts w:asciiTheme="minorHAnsi" w:eastAsiaTheme="minorHAnsi" w:hAnsiTheme="minorHAnsi" w:cs="Arial"/>
                <w:color w:val="000000" w:themeColor="text1"/>
                <w:sz w:val="22"/>
                <w:szCs w:val="22"/>
              </w:rPr>
              <w:t>UAL Sh</w:t>
            </w:r>
            <w:r w:rsidR="0035658D">
              <w:rPr>
                <w:rFonts w:asciiTheme="minorHAnsi" w:eastAsiaTheme="minorHAnsi" w:hAnsiTheme="minorHAnsi" w:cs="Arial"/>
                <w:color w:val="000000" w:themeColor="text1"/>
                <w:sz w:val="22"/>
                <w:szCs w:val="22"/>
              </w:rPr>
              <w:t xml:space="preserve">ort Courses Limited, UAL </w:t>
            </w:r>
            <w:r w:rsidR="00590D9B" w:rsidRPr="0035658D">
              <w:rPr>
                <w:rFonts w:asciiTheme="minorHAnsi" w:eastAsiaTheme="minorHAnsi" w:hAnsiTheme="minorHAnsi" w:cs="Arial"/>
                <w:color w:val="000000" w:themeColor="text1"/>
                <w:sz w:val="22"/>
                <w:szCs w:val="22"/>
              </w:rPr>
              <w:t>Language Centre</w:t>
            </w:r>
            <w:r w:rsidR="0035658D">
              <w:rPr>
                <w:rFonts w:asciiTheme="minorHAnsi" w:eastAsiaTheme="minorHAnsi" w:hAnsiTheme="minorHAnsi" w:cs="Arial"/>
                <w:color w:val="000000" w:themeColor="text1"/>
                <w:sz w:val="22"/>
                <w:szCs w:val="22"/>
              </w:rPr>
              <w:t xml:space="preserve"> and UAL Study Abroad</w:t>
            </w:r>
            <w:r w:rsidR="00590D9B" w:rsidRPr="0035658D">
              <w:rPr>
                <w:rFonts w:asciiTheme="minorHAnsi" w:eastAsiaTheme="minorHAnsi" w:hAnsiTheme="minorHAnsi" w:cs="Arial"/>
                <w:color w:val="000000" w:themeColor="text1"/>
                <w:sz w:val="22"/>
                <w:szCs w:val="22"/>
              </w:rPr>
              <w:t xml:space="preserve">, as well as the </w:t>
            </w:r>
            <w:r w:rsidR="008B6F5C">
              <w:rPr>
                <w:rFonts w:asciiTheme="minorHAnsi" w:eastAsiaTheme="minorHAnsi" w:hAnsiTheme="minorHAnsi" w:cs="Arial"/>
                <w:color w:val="000000" w:themeColor="text1"/>
                <w:sz w:val="22"/>
                <w:szCs w:val="22"/>
              </w:rPr>
              <w:t xml:space="preserve">UAL </w:t>
            </w:r>
            <w:r w:rsidR="00590D9B" w:rsidRPr="0035658D">
              <w:rPr>
                <w:rFonts w:asciiTheme="minorHAnsi" w:eastAsiaTheme="minorHAnsi" w:hAnsiTheme="minorHAnsi" w:cs="Arial"/>
                <w:color w:val="000000" w:themeColor="text1"/>
                <w:sz w:val="22"/>
                <w:szCs w:val="22"/>
              </w:rPr>
              <w:t>Digital Team and the digital agency to help maximise SEO</w:t>
            </w:r>
            <w:r w:rsidR="008B6F5C">
              <w:rPr>
                <w:rFonts w:asciiTheme="minorHAnsi" w:eastAsiaTheme="minorHAnsi" w:hAnsiTheme="minorHAnsi" w:cs="Arial"/>
                <w:color w:val="000000" w:themeColor="text1"/>
                <w:sz w:val="22"/>
                <w:szCs w:val="22"/>
              </w:rPr>
              <w:t xml:space="preserve"> impact</w:t>
            </w:r>
            <w:r w:rsidR="00590D9B" w:rsidRPr="0035658D">
              <w:rPr>
                <w:rFonts w:asciiTheme="minorHAnsi" w:eastAsiaTheme="minorHAnsi" w:hAnsiTheme="minorHAnsi" w:cs="Arial"/>
                <w:color w:val="000000" w:themeColor="text1"/>
                <w:sz w:val="22"/>
                <w:szCs w:val="22"/>
              </w:rPr>
              <w:t>.</w:t>
            </w:r>
          </w:p>
          <w:p w:rsidR="00CC22E6" w:rsidRPr="0035658D" w:rsidRDefault="00CC22E6" w:rsidP="00CC22E6">
            <w:pPr>
              <w:pStyle w:val="ListParagraph"/>
              <w:rPr>
                <w:rFonts w:asciiTheme="minorHAnsi" w:eastAsiaTheme="minorHAnsi" w:hAnsiTheme="minorHAnsi" w:cs="Arial"/>
                <w:color w:val="000000" w:themeColor="text1"/>
                <w:sz w:val="22"/>
                <w:szCs w:val="22"/>
              </w:rPr>
            </w:pPr>
          </w:p>
          <w:p w:rsidR="00CC22E6" w:rsidRPr="0035658D" w:rsidRDefault="00CC22E6" w:rsidP="00C0303F">
            <w:pPr>
              <w:pStyle w:val="ListParagraph"/>
              <w:numPr>
                <w:ilvl w:val="0"/>
                <w:numId w:val="9"/>
              </w:num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Working closely with the UAL Digital team manage change requests to the code base, remediating bugs,</w:t>
            </w:r>
            <w:r w:rsidR="008B6F5C">
              <w:rPr>
                <w:rFonts w:asciiTheme="minorHAnsi" w:eastAsiaTheme="minorHAnsi" w:hAnsiTheme="minorHAnsi" w:cs="Arial"/>
                <w:color w:val="000000" w:themeColor="text1"/>
                <w:sz w:val="22"/>
                <w:szCs w:val="22"/>
              </w:rPr>
              <w:t xml:space="preserve"> and on-going</w:t>
            </w:r>
            <w:r w:rsidRPr="0035658D">
              <w:rPr>
                <w:rFonts w:asciiTheme="minorHAnsi" w:eastAsiaTheme="minorHAnsi" w:hAnsiTheme="minorHAnsi" w:cs="Arial"/>
                <w:color w:val="000000" w:themeColor="text1"/>
                <w:sz w:val="22"/>
                <w:szCs w:val="22"/>
              </w:rPr>
              <w:t xml:space="preserve"> </w:t>
            </w:r>
            <w:r w:rsidR="008B6F5C">
              <w:rPr>
                <w:rFonts w:asciiTheme="minorHAnsi" w:eastAsiaTheme="minorHAnsi" w:hAnsiTheme="minorHAnsi" w:cs="Arial"/>
                <w:color w:val="000000" w:themeColor="text1"/>
                <w:sz w:val="22"/>
                <w:szCs w:val="22"/>
              </w:rPr>
              <w:t>improvement to</w:t>
            </w:r>
            <w:r w:rsidRPr="0035658D">
              <w:rPr>
                <w:rFonts w:asciiTheme="minorHAnsi" w:eastAsiaTheme="minorHAnsi" w:hAnsiTheme="minorHAnsi" w:cs="Arial"/>
                <w:color w:val="000000" w:themeColor="text1"/>
                <w:sz w:val="22"/>
                <w:szCs w:val="22"/>
              </w:rPr>
              <w:t xml:space="preserve"> the platform and ensuring it is remains current.</w:t>
            </w:r>
          </w:p>
          <w:p w:rsidR="001D719F" w:rsidRPr="0035658D" w:rsidRDefault="001D719F" w:rsidP="001D719F">
            <w:pPr>
              <w:pStyle w:val="ListParagraph"/>
              <w:rPr>
                <w:rFonts w:asciiTheme="minorHAnsi" w:eastAsiaTheme="minorHAnsi" w:hAnsiTheme="minorHAnsi" w:cs="Arial"/>
                <w:color w:val="000000" w:themeColor="text1"/>
                <w:sz w:val="22"/>
                <w:szCs w:val="22"/>
              </w:rPr>
            </w:pPr>
          </w:p>
          <w:p w:rsidR="001D719F" w:rsidRPr="0035658D" w:rsidRDefault="001D719F" w:rsidP="00C0303F">
            <w:pPr>
              <w:pStyle w:val="ListParagraph"/>
              <w:numPr>
                <w:ilvl w:val="0"/>
                <w:numId w:val="9"/>
              </w:num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Ensuring changes to the website design and development are inline and working optimally across all systems; UAL website where the product pages are hosted and Administrate My Account where the basket, checkout and the My Account pages are hosted.</w:t>
            </w:r>
          </w:p>
          <w:p w:rsidR="00C0303F" w:rsidRPr="0035658D" w:rsidRDefault="00C0303F" w:rsidP="00C0303F">
            <w:pPr>
              <w:rPr>
                <w:rFonts w:asciiTheme="minorHAnsi" w:eastAsiaTheme="minorHAnsi" w:hAnsiTheme="minorHAnsi" w:cs="Arial"/>
                <w:color w:val="000000" w:themeColor="text1"/>
                <w:sz w:val="22"/>
                <w:szCs w:val="22"/>
              </w:rPr>
            </w:pPr>
          </w:p>
          <w:p w:rsidR="00C0303F" w:rsidRDefault="00C0303F" w:rsidP="00C0303F">
            <w:pPr>
              <w:pStyle w:val="ListParagraph"/>
              <w:numPr>
                <w:ilvl w:val="0"/>
                <w:numId w:val="9"/>
              </w:numPr>
              <w:rPr>
                <w:rFonts w:asciiTheme="minorHAnsi" w:hAnsiTheme="minorHAnsi" w:cs="Arial"/>
                <w:bCs/>
                <w:sz w:val="22"/>
                <w:szCs w:val="22"/>
              </w:rPr>
            </w:pPr>
            <w:r w:rsidRPr="0035658D">
              <w:rPr>
                <w:rFonts w:asciiTheme="minorHAnsi" w:hAnsiTheme="minorHAnsi" w:cs="Arial"/>
                <w:bCs/>
                <w:sz w:val="22"/>
                <w:szCs w:val="22"/>
              </w:rPr>
              <w:t>To ensure compliance for General Data Protection Regulation 2018 specific to the Finance and Academic Enterprise business system namely (Customer/Supplier/Employee) related data.</w:t>
            </w:r>
          </w:p>
          <w:p w:rsidR="00456078" w:rsidRPr="00456078" w:rsidRDefault="00456078" w:rsidP="00456078">
            <w:pPr>
              <w:pStyle w:val="ListParagraph"/>
              <w:rPr>
                <w:rFonts w:asciiTheme="minorHAnsi" w:hAnsiTheme="minorHAnsi" w:cs="Arial"/>
                <w:bCs/>
                <w:sz w:val="22"/>
                <w:szCs w:val="22"/>
              </w:rPr>
            </w:pPr>
          </w:p>
          <w:p w:rsidR="008B6F5C" w:rsidRPr="008B6F5C" w:rsidRDefault="008B6F5C" w:rsidP="008B6F5C">
            <w:pPr>
              <w:pStyle w:val="ListParagraph"/>
              <w:numPr>
                <w:ilvl w:val="0"/>
                <w:numId w:val="9"/>
              </w:numPr>
              <w:rPr>
                <w:rFonts w:asciiTheme="minorHAnsi" w:hAnsiTheme="minorHAnsi" w:cs="Arial"/>
                <w:bCs/>
                <w:sz w:val="22"/>
                <w:szCs w:val="22"/>
              </w:rPr>
            </w:pPr>
            <w:r w:rsidRPr="008B6F5C">
              <w:rPr>
                <w:rFonts w:asciiTheme="minorHAnsi" w:hAnsiTheme="minorHAnsi" w:cs="Arial"/>
                <w:bCs/>
                <w:sz w:val="22"/>
                <w:szCs w:val="22"/>
              </w:rPr>
              <w:t xml:space="preserve">On-going management </w:t>
            </w:r>
            <w:r>
              <w:rPr>
                <w:rFonts w:asciiTheme="minorHAnsi" w:hAnsiTheme="minorHAnsi" w:cs="Arial"/>
                <w:bCs/>
                <w:sz w:val="22"/>
                <w:szCs w:val="22"/>
              </w:rPr>
              <w:t xml:space="preserve">and development </w:t>
            </w:r>
            <w:r w:rsidRPr="008B6F5C">
              <w:rPr>
                <w:rFonts w:asciiTheme="minorHAnsi" w:hAnsiTheme="minorHAnsi" w:cs="Arial"/>
                <w:bCs/>
                <w:sz w:val="22"/>
                <w:szCs w:val="22"/>
              </w:rPr>
              <w:t>of CRM</w:t>
            </w:r>
            <w:r w:rsidR="00456078" w:rsidRPr="008B6F5C">
              <w:rPr>
                <w:rFonts w:asciiTheme="minorHAnsi" w:hAnsiTheme="minorHAnsi" w:cs="Arial"/>
                <w:bCs/>
                <w:sz w:val="22"/>
                <w:szCs w:val="22"/>
              </w:rPr>
              <w:t xml:space="preserve"> requirements </w:t>
            </w:r>
            <w:r w:rsidRPr="008B6F5C">
              <w:rPr>
                <w:rFonts w:asciiTheme="minorHAnsi" w:hAnsiTheme="minorHAnsi" w:cs="Arial"/>
                <w:bCs/>
                <w:sz w:val="22"/>
                <w:szCs w:val="22"/>
              </w:rPr>
              <w:t xml:space="preserve">and functionality </w:t>
            </w:r>
            <w:r>
              <w:rPr>
                <w:rFonts w:asciiTheme="minorHAnsi" w:hAnsiTheme="minorHAnsi" w:cs="Arial"/>
                <w:bCs/>
                <w:sz w:val="22"/>
                <w:szCs w:val="22"/>
              </w:rPr>
              <w:t>across AE and</w:t>
            </w:r>
            <w:r w:rsidRPr="008B6F5C">
              <w:rPr>
                <w:rFonts w:asciiTheme="minorHAnsi" w:hAnsiTheme="minorHAnsi" w:cs="Arial"/>
                <w:bCs/>
                <w:sz w:val="22"/>
                <w:szCs w:val="22"/>
              </w:rPr>
              <w:t xml:space="preserve"> AEMSS systems</w:t>
            </w:r>
            <w:r>
              <w:rPr>
                <w:rFonts w:asciiTheme="minorHAnsi" w:hAnsiTheme="minorHAnsi" w:cs="Arial"/>
                <w:bCs/>
                <w:sz w:val="22"/>
                <w:szCs w:val="22"/>
              </w:rPr>
              <w:t>, representing AE business needs within wider university discussion / projects</w:t>
            </w:r>
            <w:r w:rsidRPr="008B6F5C">
              <w:rPr>
                <w:rFonts w:asciiTheme="minorHAnsi" w:hAnsiTheme="minorHAnsi" w:cs="Arial"/>
                <w:bCs/>
                <w:sz w:val="22"/>
                <w:szCs w:val="22"/>
              </w:rPr>
              <w:t xml:space="preserve">. </w:t>
            </w:r>
          </w:p>
          <w:p w:rsidR="00456078" w:rsidRPr="008B6F5C" w:rsidRDefault="00456078" w:rsidP="008B6F5C"/>
          <w:p w:rsidR="00456078" w:rsidRPr="0035658D" w:rsidRDefault="009D35AB" w:rsidP="00C0303F">
            <w:pPr>
              <w:pStyle w:val="ListParagraph"/>
              <w:numPr>
                <w:ilvl w:val="0"/>
                <w:numId w:val="9"/>
              </w:numPr>
              <w:rPr>
                <w:rFonts w:asciiTheme="minorHAnsi" w:hAnsiTheme="minorHAnsi" w:cs="Arial"/>
                <w:bCs/>
                <w:sz w:val="22"/>
                <w:szCs w:val="22"/>
              </w:rPr>
            </w:pPr>
            <w:r>
              <w:rPr>
                <w:rFonts w:asciiTheme="minorHAnsi" w:hAnsiTheme="minorHAnsi" w:cs="Arial"/>
                <w:bCs/>
                <w:sz w:val="22"/>
                <w:szCs w:val="22"/>
              </w:rPr>
              <w:t>Managing stakeholder engagement, expectations and realisation of vision, providing</w:t>
            </w:r>
            <w:r w:rsidR="006A433B">
              <w:rPr>
                <w:rFonts w:asciiTheme="minorHAnsi" w:hAnsiTheme="minorHAnsi" w:cs="Arial"/>
                <w:bCs/>
                <w:sz w:val="22"/>
                <w:szCs w:val="22"/>
              </w:rPr>
              <w:t xml:space="preserve"> advice and guidance </w:t>
            </w:r>
            <w:r w:rsidR="008B6F5C">
              <w:rPr>
                <w:rFonts w:asciiTheme="minorHAnsi" w:hAnsiTheme="minorHAnsi" w:cs="Arial"/>
                <w:bCs/>
                <w:sz w:val="22"/>
                <w:szCs w:val="22"/>
              </w:rPr>
              <w:t>for web and ecommerce / UX</w:t>
            </w:r>
            <w:r w:rsidR="006A433B">
              <w:rPr>
                <w:rFonts w:asciiTheme="minorHAnsi" w:hAnsiTheme="minorHAnsi" w:cs="Arial"/>
                <w:bCs/>
                <w:sz w:val="22"/>
                <w:szCs w:val="22"/>
              </w:rPr>
              <w:t xml:space="preserve"> developments and SE</w:t>
            </w:r>
            <w:r w:rsidR="008B6F5C">
              <w:rPr>
                <w:rFonts w:asciiTheme="minorHAnsi" w:hAnsiTheme="minorHAnsi" w:cs="Arial"/>
                <w:bCs/>
                <w:sz w:val="22"/>
                <w:szCs w:val="22"/>
              </w:rPr>
              <w:t>O</w:t>
            </w:r>
            <w:r w:rsidR="006A433B">
              <w:rPr>
                <w:rFonts w:asciiTheme="minorHAnsi" w:hAnsiTheme="minorHAnsi" w:cs="Arial"/>
                <w:bCs/>
                <w:sz w:val="22"/>
                <w:szCs w:val="22"/>
              </w:rPr>
              <w:t>.</w:t>
            </w:r>
          </w:p>
          <w:p w:rsidR="00C0303F" w:rsidRPr="0035658D" w:rsidRDefault="00C0303F" w:rsidP="00C0303F">
            <w:pPr>
              <w:rPr>
                <w:rFonts w:asciiTheme="minorHAnsi" w:eastAsiaTheme="minorHAnsi" w:hAnsiTheme="minorHAnsi" w:cs="Arial"/>
                <w:color w:val="000000" w:themeColor="text1"/>
                <w:sz w:val="22"/>
                <w:szCs w:val="22"/>
              </w:rPr>
            </w:pPr>
          </w:p>
          <w:p w:rsidR="00C0303F" w:rsidRPr="0035658D" w:rsidRDefault="00C0303F" w:rsidP="00C0303F">
            <w:pPr>
              <w:keepNext/>
              <w:outlineLvl w:val="4"/>
              <w:rPr>
                <w:rFonts w:asciiTheme="minorHAnsi" w:hAnsiTheme="minorHAnsi" w:cs="Arial"/>
                <w:b/>
                <w:bCs/>
                <w:sz w:val="22"/>
                <w:szCs w:val="22"/>
              </w:rPr>
            </w:pPr>
            <w:r w:rsidRPr="0035658D">
              <w:rPr>
                <w:rFonts w:asciiTheme="minorHAnsi" w:hAnsiTheme="minorHAnsi" w:cs="Arial"/>
                <w:b/>
                <w:bCs/>
                <w:sz w:val="22"/>
                <w:szCs w:val="22"/>
              </w:rPr>
              <w:t>General</w:t>
            </w:r>
          </w:p>
          <w:p w:rsidR="00C0303F" w:rsidRPr="0035658D" w:rsidRDefault="00C0303F" w:rsidP="00C0303F">
            <w:pPr>
              <w:rPr>
                <w:rFonts w:asciiTheme="minorHAnsi" w:hAnsiTheme="minorHAnsi" w:cs="Arial"/>
                <w:bCs/>
                <w:sz w:val="22"/>
                <w:szCs w:val="22"/>
              </w:rPr>
            </w:pPr>
          </w:p>
          <w:p w:rsidR="00C0303F" w:rsidRPr="0035658D" w:rsidRDefault="00C0303F" w:rsidP="00C0303F">
            <w:pPr>
              <w:pStyle w:val="ListParagraph"/>
              <w:numPr>
                <w:ilvl w:val="0"/>
                <w:numId w:val="9"/>
              </w:numPr>
              <w:rPr>
                <w:rFonts w:asciiTheme="minorHAnsi" w:hAnsiTheme="minorHAnsi" w:cs="Arial"/>
                <w:bCs/>
                <w:sz w:val="22"/>
                <w:szCs w:val="22"/>
              </w:rPr>
            </w:pPr>
            <w:r w:rsidRPr="0035658D">
              <w:rPr>
                <w:rFonts w:asciiTheme="minorHAnsi" w:hAnsiTheme="minorHAnsi" w:cs="Arial"/>
                <w:bCs/>
                <w:sz w:val="22"/>
                <w:szCs w:val="22"/>
              </w:rPr>
              <w:lastRenderedPageBreak/>
              <w:t xml:space="preserve">To undertake appropriate professional activity to form and take part in networks both within and out with the University. </w:t>
            </w:r>
          </w:p>
          <w:p w:rsidR="00C0303F" w:rsidRPr="0035658D" w:rsidRDefault="00C0303F" w:rsidP="00C0303F">
            <w:pPr>
              <w:ind w:left="313" w:firstLine="407"/>
              <w:contextualSpacing/>
              <w:rPr>
                <w:rFonts w:asciiTheme="minorHAnsi" w:hAnsiTheme="minorHAnsi" w:cs="Arial"/>
                <w:bCs/>
                <w:sz w:val="22"/>
                <w:szCs w:val="22"/>
              </w:rPr>
            </w:pPr>
          </w:p>
          <w:p w:rsidR="00C0303F" w:rsidRPr="0035658D" w:rsidRDefault="00C0303F" w:rsidP="00C0303F">
            <w:pPr>
              <w:pStyle w:val="ListParagraph"/>
              <w:numPr>
                <w:ilvl w:val="0"/>
                <w:numId w:val="9"/>
              </w:numPr>
              <w:rPr>
                <w:rFonts w:asciiTheme="minorHAnsi" w:hAnsiTheme="minorHAnsi" w:cs="Arial"/>
                <w:bCs/>
                <w:sz w:val="22"/>
                <w:szCs w:val="22"/>
              </w:rPr>
            </w:pPr>
            <w:r w:rsidRPr="0035658D">
              <w:rPr>
                <w:rFonts w:asciiTheme="minorHAnsi" w:hAnsiTheme="minorHAnsi" w:cs="Arial"/>
                <w:bCs/>
                <w:sz w:val="22"/>
                <w:szCs w:val="22"/>
              </w:rPr>
              <w:t>To perform such duties consistent with your position as may from time to time be assigned to you from anywhere within the University.</w:t>
            </w:r>
          </w:p>
          <w:p w:rsidR="00C0303F" w:rsidRPr="0035658D" w:rsidRDefault="00C0303F" w:rsidP="00C0303F">
            <w:pPr>
              <w:ind w:left="313" w:firstLine="407"/>
              <w:contextualSpacing/>
              <w:rPr>
                <w:rFonts w:asciiTheme="minorHAnsi" w:hAnsiTheme="minorHAnsi" w:cs="Arial"/>
                <w:bCs/>
                <w:sz w:val="22"/>
                <w:szCs w:val="22"/>
              </w:rPr>
            </w:pPr>
          </w:p>
          <w:p w:rsidR="00C0303F" w:rsidRPr="0035658D" w:rsidRDefault="00C0303F" w:rsidP="00C0303F">
            <w:pPr>
              <w:pStyle w:val="ListParagraph"/>
              <w:numPr>
                <w:ilvl w:val="0"/>
                <w:numId w:val="9"/>
              </w:numPr>
              <w:rPr>
                <w:rFonts w:asciiTheme="minorHAnsi" w:hAnsiTheme="minorHAnsi" w:cs="Arial"/>
                <w:bCs/>
                <w:sz w:val="22"/>
                <w:szCs w:val="22"/>
              </w:rPr>
            </w:pPr>
            <w:r w:rsidRPr="0035658D">
              <w:rPr>
                <w:rFonts w:asciiTheme="minorHAnsi" w:hAnsiTheme="minorHAnsi" w:cs="Arial"/>
                <w:bCs/>
                <w:sz w:val="22"/>
                <w:szCs w:val="22"/>
              </w:rPr>
              <w:t>To undertake health and safety duties and responsibilities appropriate to the post.</w:t>
            </w:r>
          </w:p>
          <w:p w:rsidR="00C0303F" w:rsidRPr="0035658D" w:rsidRDefault="00C0303F" w:rsidP="00C0303F">
            <w:pPr>
              <w:ind w:left="313" w:firstLine="407"/>
              <w:contextualSpacing/>
              <w:rPr>
                <w:rFonts w:asciiTheme="minorHAnsi" w:hAnsiTheme="minorHAnsi" w:cs="Arial"/>
                <w:bCs/>
                <w:sz w:val="22"/>
                <w:szCs w:val="22"/>
              </w:rPr>
            </w:pPr>
          </w:p>
          <w:p w:rsidR="00C0303F" w:rsidRPr="0035658D" w:rsidRDefault="00C0303F" w:rsidP="00C0303F">
            <w:pPr>
              <w:pStyle w:val="ListParagraph"/>
              <w:numPr>
                <w:ilvl w:val="0"/>
                <w:numId w:val="9"/>
              </w:numPr>
              <w:rPr>
                <w:rFonts w:asciiTheme="minorHAnsi" w:hAnsiTheme="minorHAnsi" w:cs="Arial"/>
                <w:bCs/>
                <w:sz w:val="22"/>
                <w:szCs w:val="22"/>
              </w:rPr>
            </w:pPr>
            <w:r w:rsidRPr="0035658D">
              <w:rPr>
                <w:rFonts w:asciiTheme="minorHAnsi" w:hAnsiTheme="minorHAnsi" w:cs="Arial"/>
                <w:bCs/>
                <w:sz w:val="22"/>
                <w:szCs w:val="22"/>
              </w:rPr>
              <w:t>A commitment to the University of the Arts London’s Equal Opportunities Policy, together with an understanding of how it operates within the responsibilities of this post.</w:t>
            </w:r>
          </w:p>
          <w:p w:rsidR="00C0303F" w:rsidRPr="0035658D" w:rsidRDefault="00C0303F" w:rsidP="00C0303F">
            <w:pPr>
              <w:ind w:left="313" w:firstLine="407"/>
              <w:contextualSpacing/>
              <w:rPr>
                <w:rFonts w:asciiTheme="minorHAnsi" w:hAnsiTheme="minorHAnsi" w:cs="Arial"/>
                <w:bCs/>
                <w:sz w:val="22"/>
                <w:szCs w:val="22"/>
              </w:rPr>
            </w:pPr>
          </w:p>
          <w:p w:rsidR="00C0303F" w:rsidRDefault="00D858BC" w:rsidP="00C0303F">
            <w:pPr>
              <w:pStyle w:val="ListParagraph"/>
              <w:numPr>
                <w:ilvl w:val="0"/>
                <w:numId w:val="9"/>
              </w:numPr>
              <w:rPr>
                <w:rFonts w:asciiTheme="minorHAnsi" w:hAnsiTheme="minorHAnsi" w:cs="Arial"/>
                <w:bCs/>
                <w:sz w:val="22"/>
                <w:szCs w:val="22"/>
              </w:rPr>
            </w:pPr>
            <w:r w:rsidRPr="0035658D">
              <w:rPr>
                <w:rFonts w:asciiTheme="minorHAnsi" w:hAnsiTheme="minorHAnsi" w:cs="Arial"/>
                <w:bCs/>
                <w:sz w:val="22"/>
                <w:szCs w:val="22"/>
              </w:rPr>
              <w:t>A commitment to your own development and that of your staff through effective use of the University’s appraisal scheme and staff development processes.</w:t>
            </w:r>
          </w:p>
          <w:p w:rsidR="00D858BC" w:rsidRPr="00D858BC" w:rsidRDefault="00D858BC" w:rsidP="00D858BC">
            <w:pPr>
              <w:pStyle w:val="ListParagraph"/>
              <w:rPr>
                <w:rFonts w:asciiTheme="minorHAnsi" w:hAnsiTheme="minorHAnsi" w:cs="Arial"/>
                <w:bCs/>
                <w:sz w:val="22"/>
                <w:szCs w:val="22"/>
              </w:rPr>
            </w:pPr>
          </w:p>
          <w:p w:rsidR="00D858BC" w:rsidRPr="001D7F77" w:rsidRDefault="00D858BC" w:rsidP="00D858BC">
            <w:pPr>
              <w:pStyle w:val="ListParagraph"/>
              <w:numPr>
                <w:ilvl w:val="0"/>
                <w:numId w:val="9"/>
              </w:numPr>
              <w:rPr>
                <w:rFonts w:asciiTheme="minorHAnsi" w:hAnsiTheme="minorHAnsi"/>
                <w:bCs/>
                <w:iCs/>
                <w:sz w:val="22"/>
                <w:szCs w:val="22"/>
              </w:rPr>
            </w:pPr>
            <w:r w:rsidRPr="001D7F77">
              <w:rPr>
                <w:rFonts w:asciiTheme="minorHAnsi" w:hAnsiTheme="minorHAnsi"/>
                <w:bCs/>
                <w:iCs/>
                <w:sz w:val="22"/>
                <w:szCs w:val="22"/>
              </w:rPr>
              <w:t>To personally contribute towards reducing the university’s impact on the environment and support actions associated with the UAL Sustainability Manifesto (2016 – 2022)</w:t>
            </w:r>
          </w:p>
          <w:p w:rsidR="00E11A37" w:rsidRPr="001D7F77" w:rsidRDefault="00E11A37" w:rsidP="00E11A37">
            <w:pPr>
              <w:rPr>
                <w:rFonts w:asciiTheme="minorHAnsi" w:eastAsiaTheme="minorHAnsi" w:hAnsiTheme="minorHAnsi" w:cs="Arial"/>
                <w:color w:val="000000" w:themeColor="text1"/>
                <w:sz w:val="22"/>
                <w:szCs w:val="22"/>
              </w:rPr>
            </w:pPr>
          </w:p>
          <w:p w:rsidR="00E11A37" w:rsidRPr="0035658D" w:rsidRDefault="00E11A37" w:rsidP="00C0303F">
            <w:pPr>
              <w:rPr>
                <w:rFonts w:asciiTheme="minorHAnsi" w:eastAsiaTheme="minorHAnsi" w:hAnsiTheme="minorHAnsi" w:cs="Arial"/>
                <w:color w:val="000000" w:themeColor="text1"/>
                <w:sz w:val="22"/>
                <w:szCs w:val="22"/>
              </w:rPr>
            </w:pPr>
          </w:p>
        </w:tc>
      </w:tr>
    </w:tbl>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5"/>
      </w:tblGrid>
      <w:tr w:rsidR="00E713D5" w:rsidRPr="0035658D" w:rsidTr="0016556B">
        <w:trPr>
          <w:trHeight w:val="2703"/>
        </w:trPr>
        <w:tc>
          <w:tcPr>
            <w:tcW w:w="5000" w:type="pct"/>
          </w:tcPr>
          <w:p w:rsidR="00DF6306" w:rsidRPr="0035658D" w:rsidRDefault="00F35FB1" w:rsidP="00527D76">
            <w:pPr>
              <w:rPr>
                <w:rFonts w:asciiTheme="minorHAnsi" w:eastAsiaTheme="minorHAnsi" w:hAnsiTheme="minorHAnsi" w:cs="Arial"/>
                <w:b/>
                <w:color w:val="000000" w:themeColor="text1"/>
                <w:sz w:val="22"/>
                <w:szCs w:val="22"/>
              </w:rPr>
            </w:pPr>
            <w:r w:rsidRPr="0035658D">
              <w:rPr>
                <w:rFonts w:asciiTheme="minorHAnsi" w:eastAsiaTheme="minorHAnsi" w:hAnsiTheme="minorHAnsi" w:cs="Arial"/>
                <w:b/>
                <w:color w:val="000000" w:themeColor="text1"/>
                <w:sz w:val="22"/>
                <w:szCs w:val="22"/>
              </w:rPr>
              <w:lastRenderedPageBreak/>
              <w:t>K</w:t>
            </w:r>
            <w:r w:rsidR="00DF6306" w:rsidRPr="0035658D">
              <w:rPr>
                <w:rFonts w:asciiTheme="minorHAnsi" w:eastAsiaTheme="minorHAnsi" w:hAnsiTheme="minorHAnsi" w:cs="Arial"/>
                <w:b/>
                <w:color w:val="000000" w:themeColor="text1"/>
                <w:sz w:val="22"/>
                <w:szCs w:val="22"/>
              </w:rPr>
              <w:t>ey Working Relationships:</w:t>
            </w:r>
          </w:p>
          <w:p w:rsidR="00DF6306" w:rsidRPr="0035658D" w:rsidRDefault="00DF6306" w:rsidP="00527D76">
            <w:pPr>
              <w:rPr>
                <w:rFonts w:asciiTheme="minorHAnsi" w:eastAsiaTheme="minorHAnsi" w:hAnsiTheme="minorHAnsi" w:cs="Arial"/>
                <w:b/>
                <w:color w:val="000000" w:themeColor="text1"/>
                <w:sz w:val="22"/>
                <w:szCs w:val="22"/>
              </w:rPr>
            </w:pPr>
          </w:p>
          <w:p w:rsidR="00DF6306" w:rsidRPr="0035658D" w:rsidRDefault="00A06B5A" w:rsidP="00DF6306">
            <w:pPr>
              <w:pStyle w:val="ListParagraph"/>
              <w:numPr>
                <w:ilvl w:val="0"/>
                <w:numId w:val="4"/>
              </w:numPr>
              <w:rPr>
                <w:rFonts w:asciiTheme="minorHAnsi" w:eastAsiaTheme="minorHAnsi" w:hAnsiTheme="minorHAnsi" w:cs="Arial"/>
                <w:color w:val="000000" w:themeColor="text1"/>
                <w:sz w:val="22"/>
              </w:rPr>
            </w:pPr>
            <w:r w:rsidRPr="0035658D">
              <w:rPr>
                <w:rFonts w:asciiTheme="minorHAnsi" w:eastAsiaTheme="minorHAnsi" w:hAnsiTheme="minorHAnsi" w:cs="Arial"/>
                <w:color w:val="000000" w:themeColor="text1"/>
                <w:sz w:val="22"/>
              </w:rPr>
              <w:t>Project Manager</w:t>
            </w:r>
          </w:p>
          <w:p w:rsidR="00A06B5A" w:rsidRPr="0035658D" w:rsidRDefault="00A06B5A" w:rsidP="00DF6306">
            <w:pPr>
              <w:pStyle w:val="ListParagraph"/>
              <w:numPr>
                <w:ilvl w:val="0"/>
                <w:numId w:val="4"/>
              </w:numPr>
              <w:rPr>
                <w:rFonts w:asciiTheme="minorHAnsi" w:eastAsiaTheme="minorHAnsi" w:hAnsiTheme="minorHAnsi" w:cs="Arial"/>
                <w:color w:val="000000" w:themeColor="text1"/>
                <w:sz w:val="22"/>
              </w:rPr>
            </w:pPr>
            <w:r w:rsidRPr="0035658D">
              <w:rPr>
                <w:rFonts w:asciiTheme="minorHAnsi" w:eastAsiaTheme="minorHAnsi" w:hAnsiTheme="minorHAnsi" w:cs="Arial"/>
                <w:color w:val="000000" w:themeColor="text1"/>
                <w:sz w:val="22"/>
              </w:rPr>
              <w:t>Business Analyst</w:t>
            </w:r>
          </w:p>
          <w:p w:rsidR="00DF6306" w:rsidRPr="0035658D" w:rsidRDefault="00DF6306" w:rsidP="00DD0D60">
            <w:pPr>
              <w:pStyle w:val="ListParagraph"/>
              <w:numPr>
                <w:ilvl w:val="0"/>
                <w:numId w:val="4"/>
              </w:numPr>
              <w:rPr>
                <w:rFonts w:asciiTheme="minorHAnsi" w:eastAsiaTheme="minorHAnsi" w:hAnsiTheme="minorHAnsi" w:cs="Arial"/>
                <w:color w:val="000000" w:themeColor="text1"/>
                <w:sz w:val="22"/>
              </w:rPr>
            </w:pPr>
            <w:r w:rsidRPr="0035658D">
              <w:rPr>
                <w:rFonts w:asciiTheme="minorHAnsi" w:eastAsiaTheme="minorHAnsi" w:hAnsiTheme="minorHAnsi" w:cs="Arial"/>
                <w:color w:val="000000" w:themeColor="text1"/>
                <w:sz w:val="22"/>
              </w:rPr>
              <w:t>Associate Directors</w:t>
            </w:r>
          </w:p>
          <w:p w:rsidR="00DD0D60" w:rsidRPr="0035658D" w:rsidRDefault="00DD0D60" w:rsidP="00DD0D60">
            <w:pPr>
              <w:pStyle w:val="ListParagraph"/>
              <w:numPr>
                <w:ilvl w:val="0"/>
                <w:numId w:val="4"/>
              </w:numPr>
              <w:rPr>
                <w:rFonts w:asciiTheme="minorHAnsi" w:eastAsiaTheme="minorHAnsi" w:hAnsiTheme="minorHAnsi" w:cs="Arial"/>
                <w:color w:val="000000" w:themeColor="text1"/>
                <w:sz w:val="22"/>
              </w:rPr>
            </w:pPr>
            <w:r w:rsidRPr="0035658D">
              <w:rPr>
                <w:rFonts w:asciiTheme="minorHAnsi" w:eastAsiaTheme="minorHAnsi" w:hAnsiTheme="minorHAnsi" w:cs="Arial"/>
                <w:color w:val="000000" w:themeColor="text1"/>
                <w:sz w:val="22"/>
              </w:rPr>
              <w:t>Business Managers</w:t>
            </w:r>
          </w:p>
          <w:p w:rsidR="00DF6306" w:rsidRPr="0035658D" w:rsidRDefault="00DD0D60" w:rsidP="00DF6306">
            <w:pPr>
              <w:pStyle w:val="ListParagraph"/>
              <w:numPr>
                <w:ilvl w:val="0"/>
                <w:numId w:val="4"/>
              </w:numPr>
              <w:rPr>
                <w:rFonts w:asciiTheme="minorHAnsi" w:eastAsiaTheme="minorHAnsi" w:hAnsiTheme="minorHAnsi" w:cs="Arial"/>
                <w:color w:val="000000" w:themeColor="text1"/>
                <w:sz w:val="22"/>
              </w:rPr>
            </w:pPr>
            <w:r w:rsidRPr="0035658D">
              <w:rPr>
                <w:rFonts w:asciiTheme="minorHAnsi" w:eastAsiaTheme="minorHAnsi" w:hAnsiTheme="minorHAnsi" w:cs="Arial"/>
                <w:color w:val="000000" w:themeColor="text1"/>
                <w:sz w:val="22"/>
              </w:rPr>
              <w:t>Finance Business Systems and Projects Team</w:t>
            </w:r>
          </w:p>
          <w:p w:rsidR="00DF6306" w:rsidRPr="0035658D" w:rsidRDefault="00DD0D60" w:rsidP="00DF6306">
            <w:pPr>
              <w:pStyle w:val="ListParagraph"/>
              <w:numPr>
                <w:ilvl w:val="0"/>
                <w:numId w:val="4"/>
              </w:numPr>
              <w:rPr>
                <w:rFonts w:asciiTheme="minorHAnsi" w:eastAsiaTheme="minorHAnsi" w:hAnsiTheme="minorHAnsi" w:cs="Arial"/>
                <w:color w:val="000000" w:themeColor="text1"/>
                <w:sz w:val="22"/>
              </w:rPr>
            </w:pPr>
            <w:r w:rsidRPr="0035658D">
              <w:rPr>
                <w:rFonts w:asciiTheme="minorHAnsi" w:eastAsiaTheme="minorHAnsi" w:hAnsiTheme="minorHAnsi" w:cs="Arial"/>
                <w:color w:val="000000" w:themeColor="text1"/>
                <w:sz w:val="22"/>
              </w:rPr>
              <w:t>IT Services staff</w:t>
            </w:r>
          </w:p>
          <w:p w:rsidR="001A7596" w:rsidRPr="0035658D" w:rsidRDefault="001A7596" w:rsidP="00DF6306">
            <w:pPr>
              <w:pStyle w:val="ListParagraph"/>
              <w:numPr>
                <w:ilvl w:val="0"/>
                <w:numId w:val="4"/>
              </w:numPr>
              <w:rPr>
                <w:rFonts w:asciiTheme="minorHAnsi" w:eastAsiaTheme="minorHAnsi" w:hAnsiTheme="minorHAnsi" w:cs="Arial"/>
                <w:color w:val="000000" w:themeColor="text1"/>
                <w:sz w:val="22"/>
              </w:rPr>
            </w:pPr>
            <w:r w:rsidRPr="0035658D">
              <w:rPr>
                <w:rFonts w:asciiTheme="minorHAnsi" w:eastAsiaTheme="minorHAnsi" w:hAnsiTheme="minorHAnsi" w:cs="Arial"/>
                <w:color w:val="000000" w:themeColor="text1"/>
                <w:sz w:val="22"/>
              </w:rPr>
              <w:t>Marketing and Communications Teams</w:t>
            </w:r>
          </w:p>
          <w:p w:rsidR="00E17CB7" w:rsidRPr="0035658D" w:rsidRDefault="00E17CB7" w:rsidP="00DF6306">
            <w:pPr>
              <w:pStyle w:val="ListParagraph"/>
              <w:numPr>
                <w:ilvl w:val="0"/>
                <w:numId w:val="4"/>
              </w:numPr>
              <w:rPr>
                <w:rFonts w:asciiTheme="minorHAnsi" w:eastAsiaTheme="minorHAnsi" w:hAnsiTheme="minorHAnsi" w:cs="Arial"/>
                <w:color w:val="000000" w:themeColor="text1"/>
                <w:sz w:val="22"/>
              </w:rPr>
            </w:pPr>
            <w:r w:rsidRPr="0035658D">
              <w:rPr>
                <w:rFonts w:asciiTheme="minorHAnsi" w:eastAsiaTheme="minorHAnsi" w:hAnsiTheme="minorHAnsi" w:cs="Arial"/>
                <w:color w:val="000000" w:themeColor="text1"/>
                <w:sz w:val="22"/>
              </w:rPr>
              <w:t>Operational Support Staff</w:t>
            </w:r>
          </w:p>
          <w:p w:rsidR="00DF6306" w:rsidRPr="0035658D" w:rsidRDefault="00DF6306" w:rsidP="00DD0D60">
            <w:pPr>
              <w:pStyle w:val="ListParagraph"/>
              <w:numPr>
                <w:ilvl w:val="0"/>
                <w:numId w:val="4"/>
              </w:numPr>
              <w:rPr>
                <w:rFonts w:asciiTheme="minorHAnsi" w:eastAsiaTheme="minorHAnsi" w:hAnsiTheme="minorHAnsi" w:cs="Arial"/>
                <w:color w:val="000000" w:themeColor="text1"/>
              </w:rPr>
            </w:pPr>
            <w:r w:rsidRPr="0035658D">
              <w:rPr>
                <w:rFonts w:asciiTheme="minorHAnsi" w:eastAsiaTheme="minorHAnsi" w:hAnsiTheme="minorHAnsi" w:cs="Arial"/>
                <w:color w:val="000000" w:themeColor="text1"/>
                <w:sz w:val="22"/>
              </w:rPr>
              <w:t xml:space="preserve">Teams across the organisation impacted by </w:t>
            </w:r>
            <w:r w:rsidR="00DD0D60" w:rsidRPr="0035658D">
              <w:rPr>
                <w:rFonts w:asciiTheme="minorHAnsi" w:eastAsiaTheme="minorHAnsi" w:hAnsiTheme="minorHAnsi" w:cs="Arial"/>
                <w:color w:val="000000" w:themeColor="text1"/>
                <w:sz w:val="22"/>
              </w:rPr>
              <w:t>the AEMSS Project</w:t>
            </w:r>
          </w:p>
          <w:p w:rsidR="00E17CB7" w:rsidRPr="0035658D" w:rsidRDefault="00E17CB7" w:rsidP="00DD0D60">
            <w:pPr>
              <w:pStyle w:val="ListParagraph"/>
              <w:numPr>
                <w:ilvl w:val="0"/>
                <w:numId w:val="4"/>
              </w:numPr>
              <w:rPr>
                <w:rFonts w:asciiTheme="minorHAnsi" w:eastAsiaTheme="minorHAnsi" w:hAnsiTheme="minorHAnsi" w:cs="Arial"/>
                <w:color w:val="000000" w:themeColor="text1"/>
              </w:rPr>
            </w:pPr>
            <w:r w:rsidRPr="0035658D">
              <w:rPr>
                <w:rFonts w:asciiTheme="minorHAnsi" w:eastAsiaTheme="minorHAnsi" w:hAnsiTheme="minorHAnsi" w:cs="Arial"/>
                <w:color w:val="000000" w:themeColor="text1"/>
                <w:sz w:val="22"/>
              </w:rPr>
              <w:t xml:space="preserve">External Third Parties, including Digital Agency and </w:t>
            </w:r>
            <w:r w:rsidR="00A06B5A" w:rsidRPr="0035658D">
              <w:rPr>
                <w:rFonts w:asciiTheme="minorHAnsi" w:eastAsiaTheme="minorHAnsi" w:hAnsiTheme="minorHAnsi" w:cs="Arial"/>
                <w:color w:val="000000" w:themeColor="text1"/>
                <w:sz w:val="22"/>
              </w:rPr>
              <w:t>LMS supplier</w:t>
            </w:r>
          </w:p>
          <w:p w:rsidR="00E17CB7" w:rsidRPr="0035658D" w:rsidRDefault="00E17CB7" w:rsidP="00E17CB7">
            <w:pPr>
              <w:pStyle w:val="ListParagraph"/>
              <w:ind w:left="891"/>
              <w:rPr>
                <w:rFonts w:asciiTheme="minorHAnsi" w:eastAsiaTheme="minorHAnsi" w:hAnsiTheme="minorHAnsi" w:cs="Arial"/>
                <w:color w:val="000000" w:themeColor="text1"/>
              </w:rPr>
            </w:pPr>
          </w:p>
        </w:tc>
      </w:tr>
      <w:tr w:rsidR="00E713D5" w:rsidRPr="0035658D" w:rsidTr="00754CDF">
        <w:tblPrEx>
          <w:tblBorders>
            <w:insideH w:val="none" w:sz="0" w:space="0" w:color="auto"/>
            <w:insideV w:val="none" w:sz="0" w:space="0" w:color="auto"/>
          </w:tblBorders>
        </w:tblPrEx>
        <w:trPr>
          <w:trHeight w:val="133"/>
        </w:trPr>
        <w:tc>
          <w:tcPr>
            <w:tcW w:w="5000" w:type="pct"/>
          </w:tcPr>
          <w:p w:rsidR="00DF6306" w:rsidRPr="0035658D" w:rsidRDefault="00DF6306" w:rsidP="00527D76">
            <w:pPr>
              <w:spacing w:after="120"/>
              <w:rPr>
                <w:rFonts w:asciiTheme="minorHAnsi" w:eastAsiaTheme="minorHAnsi" w:hAnsiTheme="minorHAnsi" w:cs="Arial"/>
                <w:b/>
                <w:color w:val="000000" w:themeColor="text1"/>
                <w:sz w:val="22"/>
                <w:szCs w:val="22"/>
              </w:rPr>
            </w:pPr>
            <w:r w:rsidRPr="0035658D">
              <w:rPr>
                <w:rFonts w:asciiTheme="minorHAnsi" w:eastAsiaTheme="minorHAnsi" w:hAnsiTheme="minorHAnsi" w:cs="Arial"/>
                <w:b/>
                <w:color w:val="000000" w:themeColor="text1"/>
                <w:sz w:val="22"/>
                <w:szCs w:val="22"/>
              </w:rPr>
              <w:t>Specific Management Responsibilities:</w:t>
            </w:r>
          </w:p>
          <w:p w:rsidR="00DF6306" w:rsidRPr="0035658D" w:rsidRDefault="00DF6306"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Budgets: None</w:t>
            </w:r>
          </w:p>
          <w:p w:rsidR="008B6F5C" w:rsidRDefault="00DF6306" w:rsidP="008B6F5C">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 xml:space="preserve">Staff: </w:t>
            </w:r>
            <w:r w:rsidR="008B6F5C">
              <w:rPr>
                <w:rFonts w:asciiTheme="minorHAnsi" w:eastAsiaTheme="minorHAnsi" w:hAnsiTheme="minorHAnsi" w:cs="Arial"/>
                <w:color w:val="000000" w:themeColor="text1"/>
                <w:sz w:val="22"/>
                <w:szCs w:val="22"/>
              </w:rPr>
              <w:t xml:space="preserve">Line Management of multiple project resources, usually specialist temporary or contract staff (eg SEO, UX, Developers, Designers etc) ; </w:t>
            </w:r>
            <w:r w:rsidRPr="0035658D">
              <w:rPr>
                <w:rFonts w:asciiTheme="minorHAnsi" w:eastAsiaTheme="minorHAnsi" w:hAnsiTheme="minorHAnsi" w:cs="Arial"/>
                <w:color w:val="000000" w:themeColor="text1"/>
                <w:sz w:val="22"/>
                <w:szCs w:val="22"/>
              </w:rPr>
              <w:t>Matrix management of project work package teams</w:t>
            </w:r>
            <w:r w:rsidR="008B6F5C">
              <w:rPr>
                <w:rFonts w:asciiTheme="minorHAnsi" w:eastAsiaTheme="minorHAnsi" w:hAnsiTheme="minorHAnsi" w:cs="Arial"/>
                <w:color w:val="000000" w:themeColor="text1"/>
                <w:sz w:val="22"/>
                <w:szCs w:val="22"/>
              </w:rPr>
              <w:t xml:space="preserve">.  </w:t>
            </w:r>
          </w:p>
          <w:p w:rsidR="00DF6306" w:rsidRPr="0035658D" w:rsidRDefault="00DF6306" w:rsidP="008B6F5C">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Other: None</w:t>
            </w:r>
          </w:p>
        </w:tc>
      </w:tr>
    </w:tbl>
    <w:tbl>
      <w:tblPr>
        <w:tblStyle w:val="TableGrid"/>
        <w:tblpPr w:leftFromText="180" w:rightFromText="180" w:vertAnchor="text" w:horzAnchor="margin" w:tblpXSpec="center" w:tblpY="-187"/>
        <w:tblW w:w="9640" w:type="dxa"/>
        <w:tblLook w:val="04A0" w:firstRow="1" w:lastRow="0" w:firstColumn="1" w:lastColumn="0" w:noHBand="0" w:noVBand="1"/>
      </w:tblPr>
      <w:tblGrid>
        <w:gridCol w:w="4165"/>
        <w:gridCol w:w="5475"/>
      </w:tblGrid>
      <w:tr w:rsidR="00754CDF" w:rsidRPr="0035658D" w:rsidTr="00754CDF">
        <w:trPr>
          <w:trHeight w:val="410"/>
        </w:trPr>
        <w:tc>
          <w:tcPr>
            <w:tcW w:w="9640" w:type="dxa"/>
            <w:gridSpan w:val="2"/>
            <w:shd w:val="clear" w:color="auto" w:fill="000000" w:themeFill="text1"/>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rPr>
              <w:lastRenderedPageBreak/>
              <w:br w:type="page"/>
            </w:r>
            <w:r w:rsidRPr="0035658D">
              <w:rPr>
                <w:rFonts w:asciiTheme="minorHAnsi" w:eastAsiaTheme="minorHAnsi" w:hAnsiTheme="minorHAnsi" w:cs="Arial"/>
                <w:color w:val="000000" w:themeColor="text1"/>
                <w:sz w:val="22"/>
                <w:szCs w:val="22"/>
              </w:rPr>
              <w:t xml:space="preserve">Person Specification </w:t>
            </w:r>
          </w:p>
        </w:tc>
      </w:tr>
      <w:tr w:rsidR="00754CDF" w:rsidRPr="0035658D" w:rsidTr="00754CDF">
        <w:trPr>
          <w:trHeight w:val="5808"/>
        </w:trPr>
        <w:tc>
          <w:tcPr>
            <w:tcW w:w="4165" w:type="dxa"/>
          </w:tcPr>
          <w:p w:rsidR="00754CDF" w:rsidRPr="0035658D" w:rsidRDefault="00754CDF" w:rsidP="00754CDF">
            <w:pPr>
              <w:rPr>
                <w:rFonts w:asciiTheme="minorHAnsi" w:eastAsiaTheme="minorHAnsi" w:hAnsiTheme="minorHAnsi" w:cs="Arial"/>
                <w:color w:val="000000" w:themeColor="text1"/>
                <w:sz w:val="22"/>
                <w:szCs w:val="22"/>
              </w:rPr>
            </w:pPr>
          </w:p>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Specialist Knowledge/</w:t>
            </w:r>
          </w:p>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Qualifications</w:t>
            </w:r>
          </w:p>
        </w:tc>
        <w:tc>
          <w:tcPr>
            <w:tcW w:w="5475" w:type="dxa"/>
          </w:tcPr>
          <w:p w:rsidR="00754CDF" w:rsidRPr="0035658D" w:rsidRDefault="00754CDF" w:rsidP="00754CDF">
            <w:pPr>
              <w:pStyle w:val="ListParagraph"/>
              <w:numPr>
                <w:ilvl w:val="0"/>
                <w:numId w:val="11"/>
              </w:numPr>
              <w:ind w:left="548" w:hanging="284"/>
              <w:rPr>
                <w:rFonts w:asciiTheme="minorHAnsi" w:eastAsiaTheme="minorHAnsi" w:hAnsiTheme="minorHAnsi" w:cs="Arial"/>
                <w:sz w:val="22"/>
                <w:szCs w:val="22"/>
              </w:rPr>
            </w:pPr>
            <w:r w:rsidRPr="0035658D">
              <w:rPr>
                <w:rFonts w:asciiTheme="minorHAnsi" w:eastAsiaTheme="minorHAnsi" w:hAnsiTheme="minorHAnsi" w:cs="Arial"/>
                <w:sz w:val="22"/>
                <w:szCs w:val="22"/>
              </w:rPr>
              <w:t>Knowledge of project management methodologies</w:t>
            </w:r>
          </w:p>
          <w:p w:rsidR="00754CDF" w:rsidRPr="0035658D" w:rsidRDefault="00754CDF" w:rsidP="00754CDF">
            <w:pPr>
              <w:pStyle w:val="ListParagraph"/>
              <w:ind w:left="548"/>
              <w:rPr>
                <w:rFonts w:asciiTheme="minorHAnsi" w:eastAsiaTheme="minorHAnsi" w:hAnsiTheme="minorHAnsi" w:cs="Arial"/>
                <w:sz w:val="22"/>
                <w:szCs w:val="22"/>
              </w:rPr>
            </w:pPr>
          </w:p>
          <w:p w:rsidR="00754CDF" w:rsidRPr="0035658D" w:rsidRDefault="00754CDF" w:rsidP="00754CDF">
            <w:pPr>
              <w:pStyle w:val="ListParagraph"/>
              <w:numPr>
                <w:ilvl w:val="0"/>
                <w:numId w:val="11"/>
              </w:numPr>
              <w:ind w:left="548" w:hanging="284"/>
              <w:rPr>
                <w:rFonts w:asciiTheme="minorHAnsi" w:eastAsiaTheme="minorHAnsi" w:hAnsiTheme="minorHAnsi" w:cs="Arial"/>
                <w:sz w:val="22"/>
                <w:szCs w:val="22"/>
              </w:rPr>
            </w:pPr>
            <w:r w:rsidRPr="0035658D">
              <w:rPr>
                <w:rFonts w:asciiTheme="minorHAnsi" w:eastAsiaTheme="minorHAnsi" w:hAnsiTheme="minorHAnsi" w:cs="Arial"/>
                <w:sz w:val="22"/>
                <w:szCs w:val="22"/>
              </w:rPr>
              <w:t>Understanding of Agile methodologies</w:t>
            </w:r>
          </w:p>
          <w:p w:rsidR="00754CDF" w:rsidRPr="0035658D" w:rsidRDefault="00754CDF" w:rsidP="00754CDF">
            <w:pPr>
              <w:pStyle w:val="ListParagraph"/>
              <w:ind w:left="548"/>
              <w:rPr>
                <w:rFonts w:asciiTheme="minorHAnsi" w:eastAsiaTheme="minorHAnsi" w:hAnsiTheme="minorHAnsi" w:cs="Arial"/>
                <w:sz w:val="22"/>
                <w:szCs w:val="22"/>
              </w:rPr>
            </w:pPr>
          </w:p>
          <w:p w:rsidR="00754CDF" w:rsidRPr="0035658D" w:rsidRDefault="00754CDF" w:rsidP="00754CDF">
            <w:pPr>
              <w:pStyle w:val="ListParagraph"/>
              <w:numPr>
                <w:ilvl w:val="0"/>
                <w:numId w:val="11"/>
              </w:numPr>
              <w:ind w:left="548" w:hanging="284"/>
              <w:rPr>
                <w:rFonts w:asciiTheme="minorHAnsi" w:eastAsiaTheme="minorHAnsi" w:hAnsiTheme="minorHAnsi" w:cs="Arial"/>
                <w:sz w:val="22"/>
                <w:szCs w:val="22"/>
              </w:rPr>
            </w:pPr>
            <w:r w:rsidRPr="0035658D">
              <w:rPr>
                <w:rFonts w:asciiTheme="minorHAnsi" w:eastAsiaTheme="minorHAnsi" w:hAnsiTheme="minorHAnsi" w:cs="Arial"/>
                <w:sz w:val="22"/>
                <w:szCs w:val="22"/>
              </w:rPr>
              <w:t xml:space="preserve">Understanding of the web’s three main principles: HTTP, URI and HTML </w:t>
            </w:r>
          </w:p>
          <w:p w:rsidR="00754CDF" w:rsidRPr="0035658D" w:rsidRDefault="00754CDF" w:rsidP="00754CDF">
            <w:pPr>
              <w:rPr>
                <w:rFonts w:asciiTheme="minorHAnsi" w:eastAsiaTheme="minorHAnsi" w:hAnsiTheme="minorHAnsi" w:cs="Arial"/>
                <w:sz w:val="22"/>
                <w:szCs w:val="22"/>
              </w:rPr>
            </w:pPr>
          </w:p>
          <w:p w:rsidR="00754CDF" w:rsidRPr="0035658D" w:rsidRDefault="00754CDF" w:rsidP="00754CDF">
            <w:pPr>
              <w:pStyle w:val="ListParagraph"/>
              <w:numPr>
                <w:ilvl w:val="0"/>
                <w:numId w:val="11"/>
              </w:numPr>
              <w:ind w:left="548" w:hanging="284"/>
              <w:rPr>
                <w:rFonts w:asciiTheme="minorHAnsi" w:eastAsiaTheme="minorHAnsi" w:hAnsiTheme="minorHAnsi" w:cs="Arial"/>
                <w:sz w:val="22"/>
                <w:szCs w:val="22"/>
              </w:rPr>
            </w:pPr>
            <w:r w:rsidRPr="0035658D">
              <w:rPr>
                <w:rFonts w:asciiTheme="minorHAnsi" w:eastAsiaTheme="minorHAnsi" w:hAnsiTheme="minorHAnsi" w:cs="Arial"/>
                <w:sz w:val="22"/>
                <w:szCs w:val="22"/>
              </w:rPr>
              <w:t>Familiarity with REST API</w:t>
            </w:r>
            <w:r w:rsidR="00F15FAA" w:rsidRPr="0035658D">
              <w:rPr>
                <w:rFonts w:asciiTheme="minorHAnsi" w:eastAsiaTheme="minorHAnsi" w:hAnsiTheme="minorHAnsi" w:cs="Arial"/>
                <w:sz w:val="22"/>
                <w:szCs w:val="22"/>
              </w:rPr>
              <w:t xml:space="preserve"> and Webhooks</w:t>
            </w:r>
          </w:p>
          <w:p w:rsidR="00754CDF" w:rsidRPr="0035658D" w:rsidRDefault="00754CDF" w:rsidP="00754CDF">
            <w:pPr>
              <w:rPr>
                <w:rFonts w:asciiTheme="minorHAnsi" w:eastAsiaTheme="minorHAnsi" w:hAnsiTheme="minorHAnsi" w:cs="Arial"/>
                <w:sz w:val="22"/>
                <w:szCs w:val="22"/>
              </w:rPr>
            </w:pPr>
          </w:p>
          <w:p w:rsidR="00754CDF" w:rsidRPr="0035658D" w:rsidRDefault="00754CDF" w:rsidP="00754CDF">
            <w:pPr>
              <w:pStyle w:val="ListParagraph"/>
              <w:numPr>
                <w:ilvl w:val="0"/>
                <w:numId w:val="11"/>
              </w:numPr>
              <w:ind w:left="548" w:hanging="284"/>
              <w:rPr>
                <w:rFonts w:asciiTheme="minorHAnsi" w:eastAsiaTheme="minorHAnsi" w:hAnsiTheme="minorHAnsi" w:cs="Arial"/>
                <w:sz w:val="22"/>
                <w:szCs w:val="22"/>
              </w:rPr>
            </w:pPr>
            <w:r w:rsidRPr="0035658D">
              <w:rPr>
                <w:rFonts w:asciiTheme="minorHAnsi" w:eastAsiaTheme="minorHAnsi" w:hAnsiTheme="minorHAnsi" w:cs="Arial"/>
                <w:sz w:val="22"/>
                <w:szCs w:val="22"/>
              </w:rPr>
              <w:t>Familiarity with cross browser issues</w:t>
            </w:r>
          </w:p>
          <w:p w:rsidR="00754CDF" w:rsidRPr="0035658D" w:rsidRDefault="00754CDF" w:rsidP="00754CDF">
            <w:pPr>
              <w:pStyle w:val="ListParagraph"/>
              <w:rPr>
                <w:rFonts w:asciiTheme="minorHAnsi" w:eastAsiaTheme="minorHAnsi" w:hAnsiTheme="minorHAnsi" w:cs="Arial"/>
                <w:sz w:val="22"/>
                <w:szCs w:val="22"/>
              </w:rPr>
            </w:pPr>
          </w:p>
          <w:p w:rsidR="00754CDF" w:rsidRPr="0035658D" w:rsidRDefault="00754CDF" w:rsidP="00754CDF">
            <w:pPr>
              <w:pStyle w:val="ListParagraph"/>
              <w:numPr>
                <w:ilvl w:val="0"/>
                <w:numId w:val="11"/>
              </w:numPr>
              <w:ind w:left="548" w:hanging="284"/>
              <w:rPr>
                <w:rFonts w:asciiTheme="minorHAnsi" w:eastAsiaTheme="minorHAnsi" w:hAnsiTheme="minorHAnsi" w:cs="Arial"/>
                <w:sz w:val="22"/>
                <w:szCs w:val="22"/>
              </w:rPr>
            </w:pPr>
            <w:r w:rsidRPr="0035658D">
              <w:rPr>
                <w:rFonts w:asciiTheme="minorHAnsi" w:eastAsiaTheme="minorHAnsi" w:hAnsiTheme="minorHAnsi" w:cs="Arial"/>
                <w:sz w:val="22"/>
                <w:szCs w:val="22"/>
              </w:rPr>
              <w:t>Experience with web application frameworks and web services</w:t>
            </w:r>
          </w:p>
          <w:p w:rsidR="00754CDF" w:rsidRPr="0035658D" w:rsidRDefault="00754CDF" w:rsidP="00754CDF">
            <w:pPr>
              <w:pStyle w:val="ListParagraph"/>
              <w:rPr>
                <w:rFonts w:asciiTheme="minorHAnsi" w:eastAsiaTheme="minorHAnsi" w:hAnsiTheme="minorHAnsi" w:cs="Arial"/>
                <w:sz w:val="22"/>
                <w:szCs w:val="22"/>
              </w:rPr>
            </w:pPr>
          </w:p>
          <w:p w:rsidR="00754CDF" w:rsidRPr="0035658D" w:rsidRDefault="00754CDF" w:rsidP="00754CDF">
            <w:pPr>
              <w:pStyle w:val="ListParagraph"/>
              <w:numPr>
                <w:ilvl w:val="0"/>
                <w:numId w:val="11"/>
              </w:numPr>
              <w:ind w:left="548" w:hanging="284"/>
              <w:rPr>
                <w:rFonts w:asciiTheme="minorHAnsi" w:eastAsiaTheme="minorHAnsi" w:hAnsiTheme="minorHAnsi" w:cs="Arial"/>
                <w:sz w:val="22"/>
                <w:szCs w:val="22"/>
              </w:rPr>
            </w:pPr>
            <w:r w:rsidRPr="0035658D">
              <w:rPr>
                <w:rFonts w:asciiTheme="minorHAnsi" w:eastAsiaTheme="minorHAnsi" w:hAnsiTheme="minorHAnsi" w:cs="Arial"/>
                <w:sz w:val="22"/>
                <w:szCs w:val="22"/>
              </w:rPr>
              <w:t>Understanding of programming and development</w:t>
            </w:r>
          </w:p>
          <w:p w:rsidR="00754CDF" w:rsidRPr="0035658D" w:rsidRDefault="00754CDF" w:rsidP="00754CDF">
            <w:pPr>
              <w:pStyle w:val="ListParagraph"/>
              <w:rPr>
                <w:rFonts w:asciiTheme="minorHAnsi" w:eastAsiaTheme="minorHAnsi" w:hAnsiTheme="minorHAnsi" w:cs="Arial"/>
                <w:sz w:val="22"/>
                <w:szCs w:val="22"/>
              </w:rPr>
            </w:pPr>
          </w:p>
          <w:p w:rsidR="00754CDF" w:rsidRPr="0035658D" w:rsidRDefault="00754CDF" w:rsidP="00754CDF">
            <w:pPr>
              <w:pStyle w:val="ListParagraph"/>
              <w:numPr>
                <w:ilvl w:val="0"/>
                <w:numId w:val="11"/>
              </w:numPr>
              <w:ind w:left="548" w:hanging="284"/>
              <w:rPr>
                <w:rFonts w:asciiTheme="minorHAnsi" w:eastAsiaTheme="minorHAnsi" w:hAnsiTheme="minorHAnsi" w:cs="Arial"/>
                <w:sz w:val="22"/>
                <w:szCs w:val="22"/>
              </w:rPr>
            </w:pPr>
            <w:r w:rsidRPr="0035658D">
              <w:rPr>
                <w:rFonts w:asciiTheme="minorHAnsi" w:hAnsiTheme="minorHAnsi" w:cs="Arial"/>
                <w:sz w:val="22"/>
                <w:szCs w:val="22"/>
              </w:rPr>
              <w:t>Good understanding of CSS</w:t>
            </w:r>
            <w:r w:rsidR="00F15FAA" w:rsidRPr="0035658D">
              <w:rPr>
                <w:rFonts w:asciiTheme="minorHAnsi" w:hAnsiTheme="minorHAnsi" w:cs="Arial"/>
                <w:sz w:val="22"/>
                <w:szCs w:val="22"/>
              </w:rPr>
              <w:t xml:space="preserve"> and front</w:t>
            </w:r>
            <w:r w:rsidR="008B6F5C">
              <w:rPr>
                <w:rFonts w:asciiTheme="minorHAnsi" w:hAnsiTheme="minorHAnsi" w:cs="Arial"/>
                <w:sz w:val="22"/>
                <w:szCs w:val="22"/>
              </w:rPr>
              <w:t>-</w:t>
            </w:r>
            <w:r w:rsidR="00F15FAA" w:rsidRPr="0035658D">
              <w:rPr>
                <w:rFonts w:asciiTheme="minorHAnsi" w:hAnsiTheme="minorHAnsi" w:cs="Arial"/>
                <w:sz w:val="22"/>
                <w:szCs w:val="22"/>
              </w:rPr>
              <w:t>end technologies</w:t>
            </w:r>
          </w:p>
          <w:p w:rsidR="00754CDF" w:rsidRPr="0035658D" w:rsidRDefault="00754CDF" w:rsidP="00754CDF">
            <w:pPr>
              <w:pStyle w:val="ListParagraph"/>
              <w:rPr>
                <w:rFonts w:asciiTheme="minorHAnsi" w:eastAsiaTheme="minorHAnsi" w:hAnsiTheme="minorHAnsi" w:cs="Arial"/>
                <w:sz w:val="22"/>
                <w:szCs w:val="22"/>
              </w:rPr>
            </w:pPr>
          </w:p>
          <w:p w:rsidR="00754CDF" w:rsidRDefault="00754CDF" w:rsidP="00754CDF">
            <w:pPr>
              <w:pStyle w:val="ListParagraph"/>
              <w:numPr>
                <w:ilvl w:val="0"/>
                <w:numId w:val="11"/>
              </w:numPr>
              <w:ind w:left="548" w:hanging="284"/>
              <w:rPr>
                <w:rFonts w:asciiTheme="minorHAnsi" w:eastAsiaTheme="minorHAnsi" w:hAnsiTheme="minorHAnsi" w:cs="Arial"/>
                <w:sz w:val="22"/>
                <w:szCs w:val="22"/>
              </w:rPr>
            </w:pPr>
            <w:r w:rsidRPr="0035658D">
              <w:rPr>
                <w:rFonts w:asciiTheme="minorHAnsi" w:eastAsiaTheme="minorHAnsi" w:hAnsiTheme="minorHAnsi" w:cs="Arial"/>
                <w:sz w:val="22"/>
                <w:szCs w:val="22"/>
              </w:rPr>
              <w:t>Understanding of CRM systems</w:t>
            </w:r>
          </w:p>
          <w:p w:rsidR="0035658D" w:rsidRPr="0035658D" w:rsidRDefault="0035658D" w:rsidP="0035658D">
            <w:pPr>
              <w:pStyle w:val="ListParagraph"/>
              <w:rPr>
                <w:rFonts w:asciiTheme="minorHAnsi" w:eastAsiaTheme="minorHAnsi" w:hAnsiTheme="minorHAnsi" w:cs="Arial"/>
                <w:sz w:val="22"/>
                <w:szCs w:val="22"/>
              </w:rPr>
            </w:pPr>
          </w:p>
          <w:p w:rsidR="0035658D" w:rsidRDefault="0035658D" w:rsidP="00754CDF">
            <w:pPr>
              <w:pStyle w:val="ListParagraph"/>
              <w:numPr>
                <w:ilvl w:val="0"/>
                <w:numId w:val="11"/>
              </w:numPr>
              <w:ind w:left="548" w:hanging="284"/>
              <w:rPr>
                <w:rFonts w:asciiTheme="minorHAnsi" w:eastAsiaTheme="minorHAnsi" w:hAnsiTheme="minorHAnsi" w:cs="Arial"/>
                <w:sz w:val="22"/>
                <w:szCs w:val="22"/>
              </w:rPr>
            </w:pPr>
            <w:r>
              <w:rPr>
                <w:rFonts w:asciiTheme="minorHAnsi" w:eastAsiaTheme="minorHAnsi" w:hAnsiTheme="minorHAnsi" w:cs="Arial"/>
                <w:sz w:val="22"/>
                <w:szCs w:val="22"/>
              </w:rPr>
              <w:t xml:space="preserve">Understanding of SEO </w:t>
            </w:r>
          </w:p>
          <w:p w:rsidR="0035658D" w:rsidRPr="0035658D" w:rsidRDefault="0035658D" w:rsidP="0035658D">
            <w:pPr>
              <w:rPr>
                <w:rFonts w:asciiTheme="minorHAnsi" w:eastAsiaTheme="minorHAnsi" w:hAnsiTheme="minorHAnsi" w:cs="Arial"/>
                <w:sz w:val="22"/>
                <w:szCs w:val="22"/>
              </w:rPr>
            </w:pPr>
          </w:p>
        </w:tc>
      </w:tr>
      <w:tr w:rsidR="00754CDF" w:rsidRPr="0035658D" w:rsidTr="00754CDF">
        <w:trPr>
          <w:trHeight w:val="3112"/>
        </w:trPr>
        <w:tc>
          <w:tcPr>
            <w:tcW w:w="4165" w:type="dxa"/>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Relevant Experience</w:t>
            </w:r>
          </w:p>
        </w:tc>
        <w:tc>
          <w:tcPr>
            <w:tcW w:w="5475" w:type="dxa"/>
          </w:tcPr>
          <w:p w:rsidR="00754CDF" w:rsidRPr="0035658D" w:rsidRDefault="00754CDF" w:rsidP="00754CDF">
            <w:pPr>
              <w:pStyle w:val="ListParagraph"/>
              <w:numPr>
                <w:ilvl w:val="0"/>
                <w:numId w:val="12"/>
              </w:numPr>
              <w:ind w:left="548" w:hanging="284"/>
              <w:rPr>
                <w:rFonts w:asciiTheme="minorHAnsi" w:eastAsiaTheme="minorHAnsi" w:hAnsiTheme="minorHAnsi" w:cs="Arial"/>
                <w:sz w:val="22"/>
                <w:szCs w:val="22"/>
              </w:rPr>
            </w:pPr>
            <w:r w:rsidRPr="0035658D">
              <w:rPr>
                <w:rFonts w:asciiTheme="minorHAnsi" w:hAnsiTheme="minorHAnsi" w:cs="Arial"/>
                <w:sz w:val="22"/>
                <w:szCs w:val="22"/>
              </w:rPr>
              <w:t xml:space="preserve">Experience of working as a web developer within a team </w:t>
            </w:r>
          </w:p>
          <w:p w:rsidR="00754CDF" w:rsidRPr="0035658D" w:rsidRDefault="00754CDF" w:rsidP="00754CDF">
            <w:pPr>
              <w:pStyle w:val="ListParagraph"/>
              <w:ind w:left="548"/>
              <w:rPr>
                <w:rFonts w:asciiTheme="minorHAnsi" w:eastAsiaTheme="minorHAnsi" w:hAnsiTheme="minorHAnsi" w:cs="Arial"/>
                <w:sz w:val="22"/>
                <w:szCs w:val="22"/>
              </w:rPr>
            </w:pPr>
          </w:p>
          <w:p w:rsidR="00754CDF" w:rsidRPr="0035658D" w:rsidRDefault="00754CDF" w:rsidP="00754CDF">
            <w:pPr>
              <w:pStyle w:val="ListParagraph"/>
              <w:numPr>
                <w:ilvl w:val="0"/>
                <w:numId w:val="12"/>
              </w:numPr>
              <w:ind w:left="548" w:hanging="284"/>
              <w:rPr>
                <w:rFonts w:asciiTheme="minorHAnsi" w:eastAsiaTheme="minorHAnsi" w:hAnsiTheme="minorHAnsi" w:cs="Arial"/>
                <w:sz w:val="22"/>
                <w:szCs w:val="22"/>
              </w:rPr>
            </w:pPr>
            <w:r w:rsidRPr="0035658D">
              <w:rPr>
                <w:rFonts w:asciiTheme="minorHAnsi" w:hAnsiTheme="minorHAnsi" w:cs="Arial"/>
                <w:sz w:val="22"/>
                <w:szCs w:val="22"/>
              </w:rPr>
              <w:t>Experience of working within a project team</w:t>
            </w:r>
          </w:p>
          <w:p w:rsidR="00754CDF" w:rsidRPr="0035658D" w:rsidRDefault="00754CDF" w:rsidP="00754CDF">
            <w:pPr>
              <w:rPr>
                <w:rFonts w:asciiTheme="minorHAnsi" w:eastAsiaTheme="minorHAnsi" w:hAnsiTheme="minorHAnsi" w:cs="Arial"/>
                <w:sz w:val="22"/>
                <w:szCs w:val="22"/>
              </w:rPr>
            </w:pPr>
          </w:p>
          <w:p w:rsidR="00754CDF" w:rsidRPr="0035658D" w:rsidRDefault="00754CDF" w:rsidP="00754CDF">
            <w:pPr>
              <w:pStyle w:val="ListParagraph"/>
              <w:numPr>
                <w:ilvl w:val="0"/>
                <w:numId w:val="12"/>
              </w:numPr>
              <w:ind w:left="548" w:hanging="284"/>
              <w:rPr>
                <w:rFonts w:asciiTheme="minorHAnsi" w:eastAsiaTheme="minorHAnsi" w:hAnsiTheme="minorHAnsi" w:cs="Arial"/>
                <w:sz w:val="22"/>
                <w:szCs w:val="22"/>
              </w:rPr>
            </w:pPr>
            <w:r w:rsidRPr="0035658D">
              <w:rPr>
                <w:rFonts w:asciiTheme="minorHAnsi" w:hAnsiTheme="minorHAnsi" w:cs="Arial"/>
                <w:sz w:val="22"/>
                <w:szCs w:val="22"/>
              </w:rPr>
              <w:t>Experience of working with HTML</w:t>
            </w:r>
            <w:r w:rsidR="00F15FAA" w:rsidRPr="0035658D">
              <w:rPr>
                <w:rFonts w:asciiTheme="minorHAnsi" w:hAnsiTheme="minorHAnsi" w:cs="Arial"/>
                <w:sz w:val="22"/>
                <w:szCs w:val="22"/>
              </w:rPr>
              <w:t>,</w:t>
            </w:r>
            <w:r w:rsidRPr="0035658D">
              <w:rPr>
                <w:rFonts w:asciiTheme="minorHAnsi" w:hAnsiTheme="minorHAnsi" w:cs="Arial"/>
                <w:sz w:val="22"/>
                <w:szCs w:val="22"/>
              </w:rPr>
              <w:t xml:space="preserve"> </w:t>
            </w:r>
            <w:r w:rsidR="00F15FAA" w:rsidRPr="0035658D">
              <w:rPr>
                <w:rFonts w:asciiTheme="minorHAnsi" w:hAnsiTheme="minorHAnsi" w:cs="Arial"/>
                <w:sz w:val="22"/>
                <w:szCs w:val="22"/>
              </w:rPr>
              <w:t>Sass, CSS JavaScript, Gulp, NodeJS and Git.</w:t>
            </w:r>
          </w:p>
          <w:p w:rsidR="00754CDF" w:rsidRPr="0035658D" w:rsidRDefault="00754CDF" w:rsidP="00754CDF">
            <w:pPr>
              <w:rPr>
                <w:rFonts w:asciiTheme="minorHAnsi" w:eastAsiaTheme="minorHAnsi" w:hAnsiTheme="minorHAnsi" w:cs="Arial"/>
                <w:sz w:val="22"/>
                <w:szCs w:val="22"/>
              </w:rPr>
            </w:pPr>
          </w:p>
          <w:p w:rsidR="00754CDF" w:rsidRPr="0035658D" w:rsidRDefault="00754CDF" w:rsidP="00754CDF">
            <w:pPr>
              <w:pStyle w:val="ListParagraph"/>
              <w:numPr>
                <w:ilvl w:val="0"/>
                <w:numId w:val="12"/>
              </w:numPr>
              <w:ind w:left="548" w:hanging="284"/>
              <w:rPr>
                <w:rFonts w:asciiTheme="minorHAnsi" w:eastAsiaTheme="minorHAnsi" w:hAnsiTheme="minorHAnsi" w:cs="Arial"/>
                <w:sz w:val="22"/>
                <w:szCs w:val="22"/>
              </w:rPr>
            </w:pPr>
            <w:r w:rsidRPr="0035658D">
              <w:rPr>
                <w:rFonts w:asciiTheme="minorHAnsi" w:hAnsiTheme="minorHAnsi" w:cs="Arial"/>
                <w:sz w:val="22"/>
                <w:szCs w:val="22"/>
              </w:rPr>
              <w:t xml:space="preserve">Experience of working with a content management system </w:t>
            </w:r>
          </w:p>
          <w:p w:rsidR="00754CDF" w:rsidRPr="0035658D" w:rsidRDefault="00754CDF" w:rsidP="00754CDF">
            <w:pPr>
              <w:rPr>
                <w:rFonts w:asciiTheme="minorHAnsi" w:eastAsiaTheme="minorHAnsi" w:hAnsiTheme="minorHAnsi" w:cs="Arial"/>
                <w:sz w:val="22"/>
                <w:szCs w:val="22"/>
              </w:rPr>
            </w:pPr>
          </w:p>
          <w:p w:rsidR="00754CDF" w:rsidRPr="0035658D" w:rsidRDefault="00754CDF" w:rsidP="00754CDF">
            <w:pPr>
              <w:pStyle w:val="ListParagraph"/>
              <w:numPr>
                <w:ilvl w:val="0"/>
                <w:numId w:val="12"/>
              </w:numPr>
              <w:ind w:left="548" w:hanging="284"/>
              <w:rPr>
                <w:rFonts w:asciiTheme="minorHAnsi" w:eastAsiaTheme="minorHAnsi" w:hAnsiTheme="minorHAnsi" w:cs="Arial"/>
                <w:sz w:val="22"/>
                <w:szCs w:val="22"/>
              </w:rPr>
            </w:pPr>
            <w:r w:rsidRPr="0035658D">
              <w:rPr>
                <w:rFonts w:asciiTheme="minorHAnsi" w:hAnsiTheme="minorHAnsi" w:cs="Arial"/>
                <w:sz w:val="22"/>
                <w:szCs w:val="22"/>
              </w:rPr>
              <w:t>Experience of working in the HE and FE sectors</w:t>
            </w:r>
            <w:r w:rsidR="00323669" w:rsidRPr="0035658D">
              <w:rPr>
                <w:rFonts w:asciiTheme="minorHAnsi" w:hAnsiTheme="minorHAnsi" w:cs="Arial"/>
                <w:sz w:val="22"/>
                <w:szCs w:val="22"/>
              </w:rPr>
              <w:t xml:space="preserve"> (D)</w:t>
            </w:r>
          </w:p>
          <w:p w:rsidR="00F15FAA" w:rsidRPr="0035658D" w:rsidRDefault="00F15FAA" w:rsidP="00F15FAA">
            <w:pPr>
              <w:pStyle w:val="ListParagraph"/>
              <w:rPr>
                <w:rFonts w:asciiTheme="minorHAnsi" w:eastAsiaTheme="minorHAnsi" w:hAnsiTheme="minorHAnsi" w:cs="Arial"/>
                <w:sz w:val="22"/>
                <w:szCs w:val="22"/>
              </w:rPr>
            </w:pPr>
          </w:p>
          <w:p w:rsidR="00F15FAA" w:rsidRDefault="00F15FAA" w:rsidP="00754CDF">
            <w:pPr>
              <w:pStyle w:val="ListParagraph"/>
              <w:numPr>
                <w:ilvl w:val="0"/>
                <w:numId w:val="12"/>
              </w:numPr>
              <w:ind w:left="548" w:hanging="284"/>
              <w:rPr>
                <w:rFonts w:asciiTheme="minorHAnsi" w:eastAsiaTheme="minorHAnsi" w:hAnsiTheme="minorHAnsi" w:cs="Arial"/>
                <w:sz w:val="22"/>
                <w:szCs w:val="22"/>
              </w:rPr>
            </w:pPr>
            <w:r w:rsidRPr="0035658D">
              <w:rPr>
                <w:rFonts w:asciiTheme="minorHAnsi" w:eastAsiaTheme="minorHAnsi" w:hAnsiTheme="minorHAnsi" w:cs="Arial"/>
                <w:sz w:val="22"/>
                <w:szCs w:val="22"/>
              </w:rPr>
              <w:t>Experience of designing user interfaces (D)</w:t>
            </w:r>
          </w:p>
          <w:p w:rsidR="008B6F5C" w:rsidRPr="008B6F5C" w:rsidRDefault="008B6F5C" w:rsidP="008B6F5C">
            <w:pPr>
              <w:rPr>
                <w:rFonts w:asciiTheme="minorHAnsi" w:eastAsiaTheme="minorHAnsi" w:hAnsiTheme="minorHAnsi" w:cs="Arial"/>
                <w:sz w:val="22"/>
                <w:szCs w:val="22"/>
              </w:rPr>
            </w:pPr>
          </w:p>
        </w:tc>
      </w:tr>
      <w:tr w:rsidR="00754CDF" w:rsidRPr="0035658D" w:rsidTr="00754CDF">
        <w:trPr>
          <w:trHeight w:val="973"/>
        </w:trPr>
        <w:tc>
          <w:tcPr>
            <w:tcW w:w="416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Communication Skills</w:t>
            </w:r>
          </w:p>
        </w:tc>
        <w:tc>
          <w:tcPr>
            <w:tcW w:w="547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Communicates effectively orally and in writing adapting the message for a diverse audience in an inclusive and accessible way</w:t>
            </w:r>
          </w:p>
        </w:tc>
      </w:tr>
      <w:tr w:rsidR="00754CDF" w:rsidRPr="0035658D" w:rsidTr="00754CDF">
        <w:trPr>
          <w:trHeight w:val="644"/>
        </w:trPr>
        <w:tc>
          <w:tcPr>
            <w:tcW w:w="416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Leadership and Management</w:t>
            </w:r>
          </w:p>
        </w:tc>
        <w:tc>
          <w:tcPr>
            <w:tcW w:w="547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 xml:space="preserve">Motivates and leads a team effectively, setting clear objectives to manage performance </w:t>
            </w:r>
          </w:p>
        </w:tc>
      </w:tr>
      <w:tr w:rsidR="00754CDF" w:rsidRPr="0035658D" w:rsidTr="00754CDF">
        <w:trPr>
          <w:trHeight w:val="840"/>
        </w:trPr>
        <w:tc>
          <w:tcPr>
            <w:tcW w:w="416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Planning and managing resources</w:t>
            </w:r>
          </w:p>
        </w:tc>
        <w:tc>
          <w:tcPr>
            <w:tcW w:w="547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Plans, prioritises and manages resources effectively to achieve long term objectives</w:t>
            </w:r>
          </w:p>
        </w:tc>
      </w:tr>
      <w:tr w:rsidR="00754CDF" w:rsidRPr="0035658D" w:rsidTr="00754CDF">
        <w:trPr>
          <w:trHeight w:val="1125"/>
        </w:trPr>
        <w:tc>
          <w:tcPr>
            <w:tcW w:w="416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Teamwork</w:t>
            </w:r>
          </w:p>
        </w:tc>
        <w:tc>
          <w:tcPr>
            <w:tcW w:w="547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Works collaboratively in a team and where appropriate across or with different professional groups</w:t>
            </w:r>
          </w:p>
        </w:tc>
      </w:tr>
      <w:tr w:rsidR="00754CDF" w:rsidRPr="0035658D" w:rsidTr="00754CDF">
        <w:trPr>
          <w:trHeight w:val="557"/>
        </w:trPr>
        <w:tc>
          <w:tcPr>
            <w:tcW w:w="416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Student experience or customer service</w:t>
            </w:r>
          </w:p>
        </w:tc>
        <w:tc>
          <w:tcPr>
            <w:tcW w:w="547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Builds and maintains positive relationships with students or customers</w:t>
            </w:r>
          </w:p>
        </w:tc>
      </w:tr>
      <w:tr w:rsidR="00754CDF" w:rsidRPr="0035658D" w:rsidTr="00754CDF">
        <w:trPr>
          <w:trHeight w:val="693"/>
        </w:trPr>
        <w:tc>
          <w:tcPr>
            <w:tcW w:w="416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lastRenderedPageBreak/>
              <w:t xml:space="preserve">Creativity, Innovation and Problem Solving </w:t>
            </w:r>
          </w:p>
        </w:tc>
        <w:tc>
          <w:tcPr>
            <w:tcW w:w="5475" w:type="dxa"/>
            <w:vAlign w:val="center"/>
          </w:tcPr>
          <w:p w:rsidR="00754CDF" w:rsidRPr="0035658D" w:rsidRDefault="00754CDF" w:rsidP="00754CDF">
            <w:pPr>
              <w:rPr>
                <w:rFonts w:asciiTheme="minorHAnsi" w:eastAsiaTheme="minorHAnsi" w:hAnsiTheme="minorHAnsi" w:cs="Arial"/>
                <w:color w:val="000000" w:themeColor="text1"/>
                <w:sz w:val="22"/>
                <w:szCs w:val="22"/>
              </w:rPr>
            </w:pPr>
            <w:r w:rsidRPr="0035658D">
              <w:rPr>
                <w:rFonts w:asciiTheme="minorHAnsi" w:eastAsiaTheme="minorHAnsi" w:hAnsiTheme="minorHAnsi" w:cs="Arial"/>
                <w:color w:val="000000" w:themeColor="text1"/>
                <w:sz w:val="22"/>
                <w:szCs w:val="22"/>
              </w:rPr>
              <w:t>Suggests practical solutions to new or unique problems</w:t>
            </w:r>
          </w:p>
        </w:tc>
      </w:tr>
    </w:tbl>
    <w:p w:rsidR="00DF6306" w:rsidRPr="0035658D" w:rsidRDefault="00DF6306" w:rsidP="00DF6306">
      <w:pPr>
        <w:rPr>
          <w:rFonts w:asciiTheme="minorHAnsi" w:eastAsiaTheme="minorHAnsi" w:hAnsiTheme="minorHAnsi" w:cs="Arial"/>
          <w:color w:val="000000" w:themeColor="text1"/>
        </w:rPr>
      </w:pPr>
    </w:p>
    <w:p w:rsidR="00DF6306" w:rsidRPr="0035658D" w:rsidRDefault="00DF6306" w:rsidP="00DF6306">
      <w:pPr>
        <w:spacing w:after="200" w:line="276" w:lineRule="auto"/>
        <w:rPr>
          <w:rFonts w:asciiTheme="minorHAnsi" w:eastAsiaTheme="minorHAnsi" w:hAnsiTheme="minorHAnsi" w:cs="Arial"/>
          <w:bCs/>
          <w:color w:val="000000" w:themeColor="text1"/>
          <w:sz w:val="22"/>
          <w:szCs w:val="22"/>
        </w:rPr>
      </w:pPr>
    </w:p>
    <w:p w:rsidR="00DF6306" w:rsidRPr="0035658D" w:rsidRDefault="00DF6306" w:rsidP="006533AB">
      <w:pPr>
        <w:spacing w:after="200" w:line="276" w:lineRule="auto"/>
        <w:ind w:left="-284" w:right="-188"/>
        <w:rPr>
          <w:rFonts w:asciiTheme="minorHAnsi" w:eastAsiaTheme="minorHAnsi" w:hAnsiTheme="minorHAnsi" w:cs="Arial"/>
          <w:color w:val="000000" w:themeColor="text1"/>
          <w:sz w:val="22"/>
          <w:szCs w:val="22"/>
        </w:rPr>
      </w:pPr>
      <w:r w:rsidRPr="0035658D">
        <w:rPr>
          <w:rFonts w:asciiTheme="minorHAnsi" w:eastAsiaTheme="minorHAnsi" w:hAnsiTheme="minorHAnsi"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DF6306" w:rsidRPr="0035658D" w:rsidRDefault="00DF6306" w:rsidP="006533AB">
      <w:pPr>
        <w:ind w:left="-284" w:right="-188"/>
        <w:rPr>
          <w:rFonts w:asciiTheme="minorHAnsi" w:hAnsiTheme="minorHAnsi"/>
          <w:color w:val="000000" w:themeColor="text1"/>
        </w:rPr>
      </w:pPr>
    </w:p>
    <w:p w:rsidR="00DF6306" w:rsidRPr="0035658D" w:rsidRDefault="008B6F5C" w:rsidP="006533AB">
      <w:pPr>
        <w:ind w:left="-284" w:right="-188"/>
        <w:rPr>
          <w:rFonts w:asciiTheme="minorHAnsi" w:eastAsiaTheme="minorHAnsi" w:hAnsiTheme="minorHAnsi" w:cs="Arial"/>
          <w:bCs/>
          <w:color w:val="000000" w:themeColor="text1"/>
          <w:sz w:val="22"/>
          <w:szCs w:val="22"/>
        </w:rPr>
      </w:pPr>
      <w:r>
        <w:rPr>
          <w:rFonts w:asciiTheme="minorHAnsi" w:eastAsiaTheme="minorHAnsi" w:hAnsiTheme="minorHAnsi" w:cs="Arial"/>
          <w:bCs/>
          <w:color w:val="000000" w:themeColor="text1"/>
          <w:sz w:val="22"/>
          <w:szCs w:val="22"/>
        </w:rPr>
        <w:t>September 2018</w:t>
      </w:r>
    </w:p>
    <w:p w:rsidR="00DF6306" w:rsidRPr="0035658D" w:rsidRDefault="00DF6306" w:rsidP="00DF6306">
      <w:pPr>
        <w:rPr>
          <w:rFonts w:asciiTheme="minorHAnsi" w:hAnsiTheme="minorHAnsi"/>
          <w:color w:val="000000" w:themeColor="text1"/>
        </w:rPr>
      </w:pPr>
    </w:p>
    <w:p w:rsidR="00DF6306" w:rsidRPr="0035658D" w:rsidRDefault="00DF6306" w:rsidP="00DF6306">
      <w:pPr>
        <w:rPr>
          <w:rFonts w:asciiTheme="minorHAnsi" w:hAnsiTheme="minorHAnsi"/>
          <w:color w:val="000000" w:themeColor="text1"/>
        </w:rPr>
      </w:pPr>
    </w:p>
    <w:p w:rsidR="00DF6306" w:rsidRPr="0035658D" w:rsidRDefault="00DF6306" w:rsidP="00DF6306">
      <w:pPr>
        <w:rPr>
          <w:rFonts w:asciiTheme="minorHAnsi" w:hAnsiTheme="minorHAnsi"/>
          <w:color w:val="000000" w:themeColor="text1"/>
        </w:rPr>
      </w:pPr>
    </w:p>
    <w:p w:rsidR="00DF6306" w:rsidRPr="0035658D" w:rsidRDefault="00DF6306" w:rsidP="00DF6306">
      <w:pPr>
        <w:rPr>
          <w:rFonts w:asciiTheme="minorHAnsi" w:hAnsiTheme="minorHAnsi"/>
          <w:color w:val="000000" w:themeColor="text1"/>
        </w:rPr>
      </w:pPr>
    </w:p>
    <w:p w:rsidR="00DF6306" w:rsidRPr="0035658D" w:rsidRDefault="00DF6306" w:rsidP="00DF6306">
      <w:pPr>
        <w:rPr>
          <w:rFonts w:asciiTheme="minorHAnsi" w:hAnsiTheme="minorHAnsi"/>
          <w:color w:val="000000" w:themeColor="text1"/>
        </w:rPr>
      </w:pPr>
    </w:p>
    <w:p w:rsidR="00DF6306" w:rsidRPr="0035658D" w:rsidRDefault="00DF6306" w:rsidP="00DF6306">
      <w:pPr>
        <w:rPr>
          <w:rFonts w:asciiTheme="minorHAnsi" w:hAnsiTheme="minorHAnsi"/>
          <w:color w:val="000000" w:themeColor="text1"/>
        </w:rPr>
      </w:pPr>
    </w:p>
    <w:p w:rsidR="00774E62" w:rsidRPr="0035658D" w:rsidRDefault="00774E62">
      <w:pPr>
        <w:rPr>
          <w:rFonts w:asciiTheme="minorHAnsi" w:hAnsiTheme="minorHAnsi"/>
          <w:color w:val="000000" w:themeColor="text1"/>
        </w:rPr>
      </w:pPr>
    </w:p>
    <w:sectPr w:rsidR="00774E62" w:rsidRPr="0035658D" w:rsidSect="00A15452">
      <w:pgSz w:w="11906" w:h="16838"/>
      <w:pgMar w:top="99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3E" w:rsidRDefault="0002773E" w:rsidP="00A15452">
      <w:r>
        <w:separator/>
      </w:r>
    </w:p>
  </w:endnote>
  <w:endnote w:type="continuationSeparator" w:id="0">
    <w:p w:rsidR="0002773E" w:rsidRDefault="0002773E" w:rsidP="00A1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3E" w:rsidRDefault="0002773E" w:rsidP="00A15452">
      <w:r>
        <w:separator/>
      </w:r>
    </w:p>
  </w:footnote>
  <w:footnote w:type="continuationSeparator" w:id="0">
    <w:p w:rsidR="0002773E" w:rsidRDefault="0002773E" w:rsidP="00A15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14E6"/>
    <w:multiLevelType w:val="hybridMultilevel"/>
    <w:tmpl w:val="FB68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53E83"/>
    <w:multiLevelType w:val="hybridMultilevel"/>
    <w:tmpl w:val="E14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80747"/>
    <w:multiLevelType w:val="hybridMultilevel"/>
    <w:tmpl w:val="CFC6786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97073A"/>
    <w:multiLevelType w:val="hybridMultilevel"/>
    <w:tmpl w:val="959E5B9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 w15:restartNumberingAfterBreak="0">
    <w:nsid w:val="2BEE7AF9"/>
    <w:multiLevelType w:val="hybridMultilevel"/>
    <w:tmpl w:val="F6C46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174A12"/>
    <w:multiLevelType w:val="hybridMultilevel"/>
    <w:tmpl w:val="995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42AE4"/>
    <w:multiLevelType w:val="hybridMultilevel"/>
    <w:tmpl w:val="7614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817CC"/>
    <w:multiLevelType w:val="hybridMultilevel"/>
    <w:tmpl w:val="2C26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22F47"/>
    <w:multiLevelType w:val="hybridMultilevel"/>
    <w:tmpl w:val="CB1EEA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F7238E"/>
    <w:multiLevelType w:val="hybridMultilevel"/>
    <w:tmpl w:val="4A16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9726D"/>
    <w:multiLevelType w:val="hybridMultilevel"/>
    <w:tmpl w:val="FB5E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F7E79"/>
    <w:multiLevelType w:val="hybridMultilevel"/>
    <w:tmpl w:val="7F6E32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D6D3886"/>
    <w:multiLevelType w:val="hybridMultilevel"/>
    <w:tmpl w:val="AADC6C28"/>
    <w:lvl w:ilvl="0" w:tplc="C2EC7158">
      <w:start w:val="1"/>
      <w:numFmt w:val="bullet"/>
      <w:lvlText w:val=""/>
      <w:lvlJc w:val="left"/>
      <w:pPr>
        <w:ind w:left="891" w:hanging="360"/>
      </w:pPr>
      <w:rPr>
        <w:rFonts w:ascii="Symbol" w:hAnsi="Symbol" w:hint="default"/>
        <w:color w:val="000000" w:themeColor="text1"/>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3" w15:restartNumberingAfterBreak="0">
    <w:nsid w:val="77530E7E"/>
    <w:multiLevelType w:val="hybridMultilevel"/>
    <w:tmpl w:val="9DDA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2"/>
  </w:num>
  <w:num w:numId="5">
    <w:abstractNumId w:val="4"/>
  </w:num>
  <w:num w:numId="6">
    <w:abstractNumId w:val="0"/>
  </w:num>
  <w:num w:numId="7">
    <w:abstractNumId w:val="5"/>
  </w:num>
  <w:num w:numId="8">
    <w:abstractNumId w:val="10"/>
  </w:num>
  <w:num w:numId="9">
    <w:abstractNumId w:val="6"/>
  </w:num>
  <w:num w:numId="10">
    <w:abstractNumId w:val="13"/>
  </w:num>
  <w:num w:numId="11">
    <w:abstractNumId w:val="11"/>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06"/>
    <w:rsid w:val="000138B6"/>
    <w:rsid w:val="0002773E"/>
    <w:rsid w:val="000B2D7F"/>
    <w:rsid w:val="000C3F27"/>
    <w:rsid w:val="000F266A"/>
    <w:rsid w:val="00120A0C"/>
    <w:rsid w:val="00123D27"/>
    <w:rsid w:val="00151374"/>
    <w:rsid w:val="0016556B"/>
    <w:rsid w:val="00187E03"/>
    <w:rsid w:val="001A1DDA"/>
    <w:rsid w:val="001A5957"/>
    <w:rsid w:val="001A6AA3"/>
    <w:rsid w:val="001A7596"/>
    <w:rsid w:val="001B3AE2"/>
    <w:rsid w:val="001D719F"/>
    <w:rsid w:val="001D7F77"/>
    <w:rsid w:val="00214A1D"/>
    <w:rsid w:val="00257B88"/>
    <w:rsid w:val="002A1181"/>
    <w:rsid w:val="002B221F"/>
    <w:rsid w:val="002B4DC1"/>
    <w:rsid w:val="002D2635"/>
    <w:rsid w:val="00323669"/>
    <w:rsid w:val="003303C1"/>
    <w:rsid w:val="003371E7"/>
    <w:rsid w:val="0035658D"/>
    <w:rsid w:val="003A2D16"/>
    <w:rsid w:val="004218E5"/>
    <w:rsid w:val="00454E60"/>
    <w:rsid w:val="00456078"/>
    <w:rsid w:val="004701A6"/>
    <w:rsid w:val="00470C0A"/>
    <w:rsid w:val="00477A65"/>
    <w:rsid w:val="004B72AF"/>
    <w:rsid w:val="004E7E18"/>
    <w:rsid w:val="004F5D46"/>
    <w:rsid w:val="00511ADA"/>
    <w:rsid w:val="00521CAA"/>
    <w:rsid w:val="00524AB8"/>
    <w:rsid w:val="00527D76"/>
    <w:rsid w:val="0055383C"/>
    <w:rsid w:val="0057144F"/>
    <w:rsid w:val="00590D9B"/>
    <w:rsid w:val="0059132B"/>
    <w:rsid w:val="005B69B6"/>
    <w:rsid w:val="005E1EBB"/>
    <w:rsid w:val="006170F0"/>
    <w:rsid w:val="00623B24"/>
    <w:rsid w:val="00635BB6"/>
    <w:rsid w:val="006533AB"/>
    <w:rsid w:val="006A0A90"/>
    <w:rsid w:val="006A1269"/>
    <w:rsid w:val="006A433B"/>
    <w:rsid w:val="006F33B7"/>
    <w:rsid w:val="00754CDF"/>
    <w:rsid w:val="00774E62"/>
    <w:rsid w:val="007B3198"/>
    <w:rsid w:val="007C3BAA"/>
    <w:rsid w:val="007C7AD5"/>
    <w:rsid w:val="00862ADA"/>
    <w:rsid w:val="008B6F5C"/>
    <w:rsid w:val="008D6AF3"/>
    <w:rsid w:val="0090554D"/>
    <w:rsid w:val="00937E65"/>
    <w:rsid w:val="009814C6"/>
    <w:rsid w:val="009924F6"/>
    <w:rsid w:val="009C2175"/>
    <w:rsid w:val="009D35AB"/>
    <w:rsid w:val="009F2A2B"/>
    <w:rsid w:val="00A06B5A"/>
    <w:rsid w:val="00A15452"/>
    <w:rsid w:val="00A2720E"/>
    <w:rsid w:val="00A35F27"/>
    <w:rsid w:val="00A74C1E"/>
    <w:rsid w:val="00A96F0F"/>
    <w:rsid w:val="00B21DFB"/>
    <w:rsid w:val="00B30E98"/>
    <w:rsid w:val="00B34398"/>
    <w:rsid w:val="00BC660B"/>
    <w:rsid w:val="00BD1ACE"/>
    <w:rsid w:val="00C0303F"/>
    <w:rsid w:val="00C07C86"/>
    <w:rsid w:val="00C21233"/>
    <w:rsid w:val="00C21C45"/>
    <w:rsid w:val="00C66D90"/>
    <w:rsid w:val="00C75BA9"/>
    <w:rsid w:val="00C85572"/>
    <w:rsid w:val="00CC1E47"/>
    <w:rsid w:val="00CC22E6"/>
    <w:rsid w:val="00CE778C"/>
    <w:rsid w:val="00D0109D"/>
    <w:rsid w:val="00D37A5C"/>
    <w:rsid w:val="00D75FE7"/>
    <w:rsid w:val="00D858BC"/>
    <w:rsid w:val="00D95CF0"/>
    <w:rsid w:val="00DB383D"/>
    <w:rsid w:val="00DB4F34"/>
    <w:rsid w:val="00DD0D60"/>
    <w:rsid w:val="00DE4601"/>
    <w:rsid w:val="00DF6306"/>
    <w:rsid w:val="00E02553"/>
    <w:rsid w:val="00E11A37"/>
    <w:rsid w:val="00E17CB7"/>
    <w:rsid w:val="00E60669"/>
    <w:rsid w:val="00E713D5"/>
    <w:rsid w:val="00EB179D"/>
    <w:rsid w:val="00F15FAA"/>
    <w:rsid w:val="00F3586D"/>
    <w:rsid w:val="00F35FB1"/>
    <w:rsid w:val="00F42291"/>
    <w:rsid w:val="00F744A7"/>
    <w:rsid w:val="00FA6A5E"/>
    <w:rsid w:val="00FC6605"/>
    <w:rsid w:val="00FE4C12"/>
    <w:rsid w:val="00FF1BE0"/>
    <w:rsid w:val="00FF20F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0172ED6-CA21-428E-A80A-A9F0C78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06"/>
    <w:pPr>
      <w:ind w:left="720"/>
      <w:contextualSpacing/>
    </w:pPr>
  </w:style>
  <w:style w:type="table" w:styleId="TableGrid">
    <w:name w:val="Table Grid"/>
    <w:basedOn w:val="TableNormal"/>
    <w:uiPriority w:val="59"/>
    <w:rsid w:val="00DF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C1"/>
    <w:rPr>
      <w:rFonts w:ascii="Segoe UI" w:eastAsia="Times New Roman" w:hAnsi="Segoe UI" w:cs="Segoe UI"/>
      <w:sz w:val="18"/>
      <w:szCs w:val="18"/>
    </w:rPr>
  </w:style>
  <w:style w:type="paragraph" w:styleId="Header">
    <w:name w:val="header"/>
    <w:basedOn w:val="Normal"/>
    <w:link w:val="HeaderChar"/>
    <w:uiPriority w:val="99"/>
    <w:unhideWhenUsed/>
    <w:rsid w:val="00A15452"/>
    <w:pPr>
      <w:tabs>
        <w:tab w:val="center" w:pos="4513"/>
        <w:tab w:val="right" w:pos="9026"/>
      </w:tabs>
    </w:pPr>
  </w:style>
  <w:style w:type="character" w:customStyle="1" w:styleId="HeaderChar">
    <w:name w:val="Header Char"/>
    <w:basedOn w:val="DefaultParagraphFont"/>
    <w:link w:val="Header"/>
    <w:uiPriority w:val="99"/>
    <w:rsid w:val="00A15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5452"/>
    <w:pPr>
      <w:tabs>
        <w:tab w:val="center" w:pos="4513"/>
        <w:tab w:val="right" w:pos="9026"/>
      </w:tabs>
    </w:pPr>
  </w:style>
  <w:style w:type="character" w:customStyle="1" w:styleId="FooterChar">
    <w:name w:val="Footer Char"/>
    <w:basedOn w:val="DefaultParagraphFont"/>
    <w:link w:val="Footer"/>
    <w:uiPriority w:val="99"/>
    <w:rsid w:val="00A15452"/>
    <w:rPr>
      <w:rFonts w:ascii="Times New Roman" w:eastAsia="Times New Roman" w:hAnsi="Times New Roman" w:cs="Times New Roman"/>
      <w:sz w:val="24"/>
      <w:szCs w:val="24"/>
    </w:rPr>
  </w:style>
  <w:style w:type="paragraph" w:customStyle="1" w:styleId="Default">
    <w:name w:val="Default"/>
    <w:rsid w:val="00527D7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B6F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1236-922C-413F-BE4A-F88A00F9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5DBBC07F</Template>
  <TotalTime>9</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Lusted</dc:creator>
  <cp:keywords/>
  <dc:description/>
  <cp:lastModifiedBy>Helen Stephens</cp:lastModifiedBy>
  <cp:revision>5</cp:revision>
  <cp:lastPrinted>2018-09-28T11:26:00Z</cp:lastPrinted>
  <dcterms:created xsi:type="dcterms:W3CDTF">2018-09-24T13:49:00Z</dcterms:created>
  <dcterms:modified xsi:type="dcterms:W3CDTF">2018-09-28T11:30:00Z</dcterms:modified>
</cp:coreProperties>
</file>