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4027" w14:textId="77777777" w:rsidR="00561356" w:rsidRDefault="00E830D9" w:rsidP="00D80433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D30C766" wp14:editId="07777777">
            <wp:simplePos x="0" y="0"/>
            <wp:positionH relativeFrom="column">
              <wp:posOffset>235585</wp:posOffset>
            </wp:positionH>
            <wp:positionV relativeFrom="paragraph">
              <wp:posOffset>-725170</wp:posOffset>
            </wp:positionV>
            <wp:extent cx="2876550" cy="533400"/>
            <wp:effectExtent l="0" t="0" r="0" b="0"/>
            <wp:wrapTopAndBottom/>
            <wp:docPr id="10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508"/>
        <w:gridCol w:w="4932"/>
      </w:tblGrid>
      <w:tr w:rsidR="00561356" w:rsidRPr="00F17D52" w14:paraId="4861B609" w14:textId="77777777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3503C684" w14:textId="77777777" w:rsidR="00561356" w:rsidRPr="00F17D52" w:rsidRDefault="00561356">
            <w:pPr>
              <w:pStyle w:val="Heading3"/>
              <w:rPr>
                <w:b w:val="0"/>
                <w:szCs w:val="22"/>
              </w:rPr>
            </w:pPr>
            <w:r w:rsidRPr="00F17D52">
              <w:rPr>
                <w:szCs w:val="22"/>
              </w:rPr>
              <w:t>JOB DESCRIPTION AND PERSON SPECIFICATION</w:t>
            </w:r>
          </w:p>
        </w:tc>
      </w:tr>
      <w:tr w:rsidR="00561356" w:rsidRPr="00F17D52" w14:paraId="6458E4C0" w14:textId="77777777">
        <w:trPr>
          <w:cantSplit/>
          <w:trHeight w:val="483"/>
        </w:trPr>
        <w:tc>
          <w:tcPr>
            <w:tcW w:w="5508" w:type="dxa"/>
            <w:tcBorders>
              <w:bottom w:val="nil"/>
              <w:right w:val="nil"/>
            </w:tcBorders>
          </w:tcPr>
          <w:p w14:paraId="0F4152A6" w14:textId="77777777" w:rsidR="00561356" w:rsidRPr="00F17D52" w:rsidRDefault="00561356">
            <w:pPr>
              <w:rPr>
                <w:rFonts w:ascii="Arial" w:hAnsi="Arial" w:cs="Arial"/>
                <w:szCs w:val="22"/>
              </w:rPr>
            </w:pPr>
            <w:r w:rsidRPr="00F17D52">
              <w:rPr>
                <w:rFonts w:ascii="Arial" w:hAnsi="Arial" w:cs="Arial"/>
                <w:b/>
                <w:szCs w:val="22"/>
              </w:rPr>
              <w:t>Job Title</w:t>
            </w:r>
            <w:r w:rsidRPr="00F17D52">
              <w:rPr>
                <w:rFonts w:ascii="Arial" w:hAnsi="Arial" w:cs="Arial"/>
                <w:szCs w:val="22"/>
              </w:rPr>
              <w:t>:</w:t>
            </w:r>
            <w:r w:rsidRPr="00F17D52">
              <w:rPr>
                <w:rFonts w:ascii="Arial" w:hAnsi="Arial"/>
                <w:szCs w:val="22"/>
              </w:rPr>
              <w:t xml:space="preserve"> Assistant </w:t>
            </w:r>
            <w:r w:rsidR="000260C3" w:rsidRPr="00F17D52">
              <w:rPr>
                <w:rFonts w:ascii="Arial" w:hAnsi="Arial"/>
                <w:szCs w:val="22"/>
              </w:rPr>
              <w:t xml:space="preserve">Academic Support </w:t>
            </w:r>
            <w:r w:rsidRPr="00F17D52">
              <w:rPr>
                <w:rFonts w:ascii="Arial" w:hAnsi="Arial"/>
                <w:szCs w:val="22"/>
              </w:rPr>
              <w:t>Librarian</w:t>
            </w:r>
            <w:r w:rsidR="00701500" w:rsidRPr="00F17D52">
              <w:rPr>
                <w:rFonts w:ascii="Arial" w:hAnsi="Arial"/>
                <w:szCs w:val="22"/>
              </w:rPr>
              <w:t xml:space="preserve"> </w:t>
            </w:r>
          </w:p>
          <w:p w14:paraId="672A6659" w14:textId="77777777" w:rsidR="00561356" w:rsidRPr="00F17D52" w:rsidRDefault="0056135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0BD5FB15" w14:textId="77777777" w:rsidR="00561356" w:rsidRPr="00F17D52" w:rsidRDefault="006E2E8B">
            <w:pPr>
              <w:rPr>
                <w:rFonts w:ascii="Arial" w:hAnsi="Arial" w:cs="Arial"/>
                <w:b/>
                <w:szCs w:val="22"/>
              </w:rPr>
            </w:pPr>
            <w:r w:rsidRPr="00F17D52">
              <w:rPr>
                <w:rFonts w:ascii="Arial" w:hAnsi="Arial" w:cs="Arial"/>
                <w:b/>
                <w:szCs w:val="22"/>
              </w:rPr>
              <w:t xml:space="preserve">Grade: </w:t>
            </w:r>
            <w:r w:rsidRPr="00F17D52">
              <w:rPr>
                <w:rFonts w:ascii="Arial" w:hAnsi="Arial" w:cs="Arial"/>
                <w:bCs/>
                <w:szCs w:val="22"/>
              </w:rPr>
              <w:t>3</w:t>
            </w:r>
          </w:p>
        </w:tc>
      </w:tr>
      <w:tr w:rsidR="00561356" w:rsidRPr="00F17D52" w14:paraId="1C00383D" w14:textId="77777777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38DE3F9E" w14:textId="77777777" w:rsidR="006A3AB0" w:rsidRPr="00F17D52" w:rsidRDefault="006E2E8B">
            <w:pPr>
              <w:rPr>
                <w:rFonts w:ascii="Arial" w:hAnsi="Arial" w:cs="Arial"/>
                <w:b/>
                <w:szCs w:val="22"/>
              </w:rPr>
            </w:pPr>
            <w:r w:rsidRPr="00F17D52">
              <w:rPr>
                <w:rFonts w:ascii="Arial" w:hAnsi="Arial" w:cs="Arial"/>
                <w:b/>
                <w:szCs w:val="22"/>
              </w:rPr>
              <w:t>Accountable to</w:t>
            </w:r>
            <w:r w:rsidRPr="00F17D52">
              <w:rPr>
                <w:rFonts w:ascii="Arial" w:hAnsi="Arial" w:cs="Arial"/>
                <w:szCs w:val="22"/>
              </w:rPr>
              <w:t>: Academic Support Librarian</w:t>
            </w:r>
          </w:p>
          <w:p w14:paraId="0A37501D" w14:textId="77777777" w:rsidR="00561356" w:rsidRPr="00F17D52" w:rsidRDefault="0056135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657B83E6" w14:textId="0696CA79" w:rsidR="00066040" w:rsidRPr="00AA7494" w:rsidRDefault="006E2E8B" w:rsidP="00066040">
            <w:pPr>
              <w:spacing w:line="360" w:lineRule="auto"/>
              <w:rPr>
                <w:rFonts w:ascii="Calibri" w:hAnsi="Calibri"/>
                <w:szCs w:val="22"/>
                <w:lang w:eastAsia="en-GB"/>
              </w:rPr>
            </w:pPr>
            <w:r w:rsidRPr="00F17D52">
              <w:rPr>
                <w:rFonts w:ascii="Arial" w:hAnsi="Arial" w:cs="Arial"/>
                <w:b/>
                <w:szCs w:val="22"/>
              </w:rPr>
              <w:t>Salary</w:t>
            </w:r>
            <w:r w:rsidRPr="00F17D52">
              <w:rPr>
                <w:rFonts w:ascii="Arial" w:hAnsi="Arial" w:cs="Arial"/>
                <w:szCs w:val="22"/>
              </w:rPr>
              <w:t xml:space="preserve"> </w:t>
            </w:r>
            <w:r w:rsidR="00B72D75" w:rsidRPr="00B72D75">
              <w:rPr>
                <w:rFonts w:ascii="Arial" w:hAnsi="Arial" w:cs="Arial"/>
                <w:szCs w:val="22"/>
              </w:rPr>
              <w:t>£</w:t>
            </w:r>
            <w:r w:rsidR="0038614E">
              <w:rPr>
                <w:rFonts w:ascii="Arial" w:hAnsi="Arial" w:cs="Arial"/>
                <w:szCs w:val="22"/>
              </w:rPr>
              <w:t>30,777</w:t>
            </w:r>
            <w:r w:rsidR="00B72D75" w:rsidRPr="00B72D75">
              <w:rPr>
                <w:rFonts w:ascii="Arial" w:hAnsi="Arial" w:cs="Arial"/>
                <w:szCs w:val="22"/>
              </w:rPr>
              <w:t xml:space="preserve"> - £3</w:t>
            </w:r>
            <w:r w:rsidR="0038614E">
              <w:rPr>
                <w:rFonts w:ascii="Arial" w:hAnsi="Arial" w:cs="Arial"/>
                <w:szCs w:val="22"/>
              </w:rPr>
              <w:t>7,468</w:t>
            </w:r>
            <w:r w:rsidR="00B72D75">
              <w:rPr>
                <w:rFonts w:ascii="Arial" w:hAnsi="Arial" w:cs="Arial"/>
                <w:szCs w:val="22"/>
              </w:rPr>
              <w:t xml:space="preserve"> per annum </w:t>
            </w:r>
          </w:p>
          <w:p w14:paraId="5DAB6C7B" w14:textId="77777777" w:rsidR="00701500" w:rsidRPr="00F17D52" w:rsidRDefault="00701500" w:rsidP="0083613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E2E8B" w:rsidRPr="00F17D52" w14:paraId="57B2C5BA" w14:textId="77777777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6DD5D834" w14:textId="77777777" w:rsidR="006E2E8B" w:rsidRPr="00F17D52" w:rsidRDefault="006E2E8B" w:rsidP="00992C97">
            <w:pPr>
              <w:rPr>
                <w:rFonts w:ascii="Arial" w:hAnsi="Arial" w:cs="Arial"/>
                <w:b/>
                <w:szCs w:val="22"/>
              </w:rPr>
            </w:pPr>
            <w:r w:rsidRPr="00F17D52">
              <w:rPr>
                <w:rFonts w:ascii="Arial" w:hAnsi="Arial" w:cs="Arial"/>
                <w:b/>
                <w:szCs w:val="22"/>
              </w:rPr>
              <w:t>Department:</w:t>
            </w:r>
            <w:r w:rsidRPr="00F17D52">
              <w:rPr>
                <w:rFonts w:ascii="Arial" w:hAnsi="Arial"/>
                <w:szCs w:val="22"/>
              </w:rPr>
              <w:t xml:space="preserve"> </w:t>
            </w:r>
            <w:r w:rsidR="00992C97">
              <w:rPr>
                <w:rFonts w:ascii="Arial" w:hAnsi="Arial"/>
                <w:szCs w:val="22"/>
              </w:rPr>
              <w:t>Library</w:t>
            </w:r>
            <w:r w:rsidRPr="00F17D52">
              <w:rPr>
                <w:rFonts w:ascii="Arial" w:hAnsi="Arial"/>
                <w:szCs w:val="22"/>
              </w:rPr>
              <w:t xml:space="preserve"> Services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02EB378F" w14:textId="235B0EC4" w:rsidR="006E2E8B" w:rsidRPr="00F17D52" w:rsidRDefault="006E2E8B" w:rsidP="00AF30D9">
            <w:pPr>
              <w:rPr>
                <w:rFonts w:ascii="Arial" w:hAnsi="Arial" w:cs="Arial"/>
                <w:b/>
                <w:szCs w:val="22"/>
              </w:rPr>
            </w:pPr>
            <w:r w:rsidRPr="00F17D52">
              <w:rPr>
                <w:rFonts w:ascii="Arial" w:hAnsi="Arial" w:cs="Arial"/>
                <w:b/>
                <w:szCs w:val="22"/>
              </w:rPr>
              <w:t xml:space="preserve">Location: </w:t>
            </w:r>
            <w:r w:rsidR="00AF30D9">
              <w:rPr>
                <w:rFonts w:ascii="Arial" w:hAnsi="Arial" w:cs="Arial"/>
                <w:szCs w:val="22"/>
              </w:rPr>
              <w:t>LCC</w:t>
            </w:r>
            <w:r w:rsidR="00B72D75" w:rsidRPr="00B72D75">
              <w:rPr>
                <w:rFonts w:ascii="Arial" w:hAnsi="Arial" w:cs="Arial"/>
                <w:szCs w:val="22"/>
              </w:rPr>
              <w:t xml:space="preserve"> </w:t>
            </w:r>
            <w:r w:rsidR="00082505">
              <w:rPr>
                <w:rFonts w:ascii="Arial" w:hAnsi="Arial" w:cs="Arial"/>
                <w:szCs w:val="22"/>
              </w:rPr>
              <w:t>–</w:t>
            </w:r>
            <w:r w:rsidR="00B72D75" w:rsidRPr="00B72D75">
              <w:rPr>
                <w:rFonts w:ascii="Arial" w:hAnsi="Arial" w:cs="Arial"/>
                <w:szCs w:val="22"/>
              </w:rPr>
              <w:t xml:space="preserve"> </w:t>
            </w:r>
            <w:r w:rsidR="00082505">
              <w:rPr>
                <w:rFonts w:ascii="Arial" w:hAnsi="Arial" w:cs="Arial"/>
                <w:szCs w:val="22"/>
              </w:rPr>
              <w:t>Elephant &amp; Castle</w:t>
            </w:r>
            <w:r w:rsidR="00B72D75" w:rsidRPr="00B72D75">
              <w:rPr>
                <w:rFonts w:ascii="Arial" w:hAnsi="Arial" w:cs="Arial"/>
                <w:szCs w:val="22"/>
              </w:rPr>
              <w:t>, London UK</w:t>
            </w:r>
            <w:r w:rsidRPr="00F17D52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561356" w:rsidRPr="00F17D52" w14:paraId="66DC0C1E" w14:textId="77777777">
        <w:trPr>
          <w:cantSplit/>
          <w:trHeight w:val="75"/>
        </w:trPr>
        <w:tc>
          <w:tcPr>
            <w:tcW w:w="5508" w:type="dxa"/>
            <w:tcBorders>
              <w:top w:val="nil"/>
              <w:right w:val="nil"/>
            </w:tcBorders>
          </w:tcPr>
          <w:p w14:paraId="14E3BA5A" w14:textId="64DC982E" w:rsidR="00561356" w:rsidRDefault="006E2E8B">
            <w:pPr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 w:cs="Arial"/>
                <w:b/>
                <w:szCs w:val="22"/>
              </w:rPr>
              <w:t>Section</w:t>
            </w:r>
            <w:r w:rsidRPr="00F17D52">
              <w:rPr>
                <w:rFonts w:ascii="Arial" w:hAnsi="Arial" w:cs="Arial"/>
                <w:szCs w:val="22"/>
              </w:rPr>
              <w:t>:</w:t>
            </w:r>
            <w:r w:rsidR="00B72D75">
              <w:rPr>
                <w:rFonts w:ascii="Arial" w:hAnsi="Arial"/>
                <w:szCs w:val="22"/>
              </w:rPr>
              <w:t xml:space="preserve"> Education </w:t>
            </w:r>
          </w:p>
          <w:p w14:paraId="407F0B2B" w14:textId="290A8D84" w:rsidR="00B72D75" w:rsidRPr="006E2E8B" w:rsidRDefault="00B72D7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6A05A809" w14:textId="77777777" w:rsidR="00561356" w:rsidRPr="00F17D52" w:rsidRDefault="00561356" w:rsidP="006E2E8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80433" w:rsidRPr="00F17D52" w14:paraId="1B2F9784" w14:textId="77777777" w:rsidTr="00AA1C49">
        <w:trPr>
          <w:cantSplit/>
          <w:trHeight w:val="75"/>
        </w:trPr>
        <w:tc>
          <w:tcPr>
            <w:tcW w:w="10440" w:type="dxa"/>
            <w:gridSpan w:val="2"/>
            <w:tcBorders>
              <w:top w:val="nil"/>
            </w:tcBorders>
          </w:tcPr>
          <w:p w14:paraId="67DD8F2A" w14:textId="2D465342" w:rsidR="00D80433" w:rsidRPr="00F17D52" w:rsidRDefault="00B72D75" w:rsidP="0008250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Contract Length: </w:t>
            </w:r>
            <w:r w:rsidRPr="00B72D75">
              <w:rPr>
                <w:rFonts w:ascii="Arial" w:hAnsi="Arial" w:cs="Arial"/>
                <w:szCs w:val="22"/>
              </w:rPr>
              <w:t xml:space="preserve"> Permanent</w:t>
            </w:r>
            <w:r w:rsidR="00D80433" w:rsidRPr="00C16E1D">
              <w:rPr>
                <w:rFonts w:ascii="Arial" w:hAnsi="Arial" w:cs="Arial"/>
                <w:b/>
                <w:szCs w:val="22"/>
              </w:rPr>
              <w:t xml:space="preserve">  Hours per week:</w:t>
            </w:r>
            <w:r w:rsidR="00D80433" w:rsidRPr="00C16E1D">
              <w:rPr>
                <w:rFonts w:ascii="Arial" w:hAnsi="Arial" w:cs="Arial"/>
                <w:szCs w:val="22"/>
              </w:rPr>
              <w:t xml:space="preserve">  </w:t>
            </w:r>
            <w:r w:rsidRPr="00B72D75">
              <w:rPr>
                <w:rFonts w:ascii="Arial" w:hAnsi="Arial" w:cs="Arial"/>
                <w:szCs w:val="22"/>
              </w:rPr>
              <w:t>Full time</w:t>
            </w:r>
            <w:r w:rsidR="0008250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         </w:t>
            </w:r>
            <w:r w:rsidR="00D80433" w:rsidRPr="00C16E1D">
              <w:rPr>
                <w:rFonts w:ascii="Arial" w:hAnsi="Arial" w:cs="Arial"/>
                <w:szCs w:val="22"/>
              </w:rPr>
              <w:t xml:space="preserve"> </w:t>
            </w:r>
            <w:r w:rsidR="00D80433" w:rsidRPr="00C16E1D">
              <w:rPr>
                <w:rFonts w:ascii="Arial" w:hAnsi="Arial" w:cs="Arial"/>
                <w:b/>
                <w:szCs w:val="22"/>
              </w:rPr>
              <w:t>Weeks per year:</w:t>
            </w:r>
            <w:r w:rsidR="001E2C5B">
              <w:rPr>
                <w:rFonts w:ascii="Arial" w:hAnsi="Arial" w:cs="Arial"/>
                <w:b/>
                <w:szCs w:val="22"/>
              </w:rPr>
              <w:t xml:space="preserve"> </w:t>
            </w:r>
            <w:r w:rsidR="001E2C5B" w:rsidRPr="001E2C5B">
              <w:rPr>
                <w:rFonts w:ascii="Arial" w:hAnsi="Arial" w:cs="Arial"/>
                <w:szCs w:val="22"/>
              </w:rPr>
              <w:t>52</w:t>
            </w:r>
            <w:r w:rsidR="00082505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561356" w:rsidRPr="00F17D52" w14:paraId="25AB0CB8" w14:textId="77777777">
        <w:tc>
          <w:tcPr>
            <w:tcW w:w="10440" w:type="dxa"/>
            <w:gridSpan w:val="2"/>
          </w:tcPr>
          <w:p w14:paraId="36DE8ADC" w14:textId="77777777" w:rsidR="00B72D75" w:rsidRDefault="00B72D75">
            <w:pPr>
              <w:rPr>
                <w:rFonts w:ascii="Arial" w:hAnsi="Arial" w:cs="Arial"/>
                <w:b/>
                <w:szCs w:val="22"/>
              </w:rPr>
            </w:pPr>
          </w:p>
          <w:p w14:paraId="5E1FE71B" w14:textId="16A44457" w:rsidR="00561356" w:rsidRPr="00F17D52" w:rsidRDefault="00561356">
            <w:pPr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 w:cs="Arial"/>
                <w:b/>
                <w:szCs w:val="22"/>
              </w:rPr>
              <w:t>Purpose of Job</w:t>
            </w:r>
            <w:r w:rsidRPr="00F17D52">
              <w:rPr>
                <w:rFonts w:ascii="Arial" w:hAnsi="Arial" w:cs="Arial"/>
                <w:bCs/>
                <w:szCs w:val="22"/>
              </w:rPr>
              <w:t xml:space="preserve">: </w:t>
            </w:r>
          </w:p>
          <w:p w14:paraId="1A4121C1" w14:textId="77777777" w:rsidR="00561356" w:rsidRDefault="00FC4F61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To a</w:t>
            </w:r>
            <w:r w:rsidR="00561356" w:rsidRPr="00F17D52">
              <w:rPr>
                <w:rFonts w:ascii="Arial" w:hAnsi="Arial"/>
                <w:szCs w:val="22"/>
              </w:rPr>
              <w:t xml:space="preserve">ssist in the development, </w:t>
            </w:r>
            <w:r w:rsidR="00782612" w:rsidRPr="00F17D52">
              <w:rPr>
                <w:rFonts w:ascii="Arial" w:hAnsi="Arial"/>
                <w:szCs w:val="22"/>
              </w:rPr>
              <w:t>delivery and</w:t>
            </w:r>
            <w:r w:rsidR="000260C3" w:rsidRPr="00F17D52">
              <w:rPr>
                <w:rFonts w:ascii="Arial" w:hAnsi="Arial"/>
                <w:szCs w:val="22"/>
              </w:rPr>
              <w:t xml:space="preserve"> exploitation </w:t>
            </w:r>
            <w:r w:rsidR="00782612" w:rsidRPr="00F17D52">
              <w:rPr>
                <w:rFonts w:ascii="Arial" w:hAnsi="Arial"/>
                <w:szCs w:val="22"/>
              </w:rPr>
              <w:t>of</w:t>
            </w:r>
            <w:r w:rsidR="000260C3" w:rsidRPr="00F17D52">
              <w:rPr>
                <w:rFonts w:ascii="Arial" w:hAnsi="Arial"/>
                <w:szCs w:val="22"/>
              </w:rPr>
              <w:t xml:space="preserve"> </w:t>
            </w:r>
            <w:r w:rsidR="007627A3" w:rsidRPr="00F17D52">
              <w:rPr>
                <w:rFonts w:ascii="Arial" w:hAnsi="Arial"/>
                <w:szCs w:val="22"/>
              </w:rPr>
              <w:t xml:space="preserve">high quality and customer-focused </w:t>
            </w:r>
            <w:r w:rsidR="00041FB4" w:rsidRPr="00F17D52">
              <w:rPr>
                <w:rFonts w:ascii="Arial" w:hAnsi="Arial"/>
                <w:szCs w:val="22"/>
              </w:rPr>
              <w:t>l</w:t>
            </w:r>
            <w:r w:rsidR="000260C3" w:rsidRPr="00F17D52">
              <w:rPr>
                <w:rFonts w:ascii="Arial" w:hAnsi="Arial"/>
                <w:szCs w:val="22"/>
              </w:rPr>
              <w:t xml:space="preserve">ibrary </w:t>
            </w:r>
            <w:r w:rsidR="00041FB4" w:rsidRPr="00F17D52">
              <w:rPr>
                <w:rFonts w:ascii="Arial" w:hAnsi="Arial"/>
                <w:szCs w:val="22"/>
              </w:rPr>
              <w:t>s</w:t>
            </w:r>
            <w:r w:rsidR="00782612" w:rsidRPr="00F17D52">
              <w:rPr>
                <w:rFonts w:ascii="Arial" w:hAnsi="Arial"/>
                <w:szCs w:val="22"/>
              </w:rPr>
              <w:t>ervices at</w:t>
            </w:r>
            <w:r w:rsidR="000260C3" w:rsidRPr="00F17D52">
              <w:rPr>
                <w:rFonts w:ascii="Arial" w:hAnsi="Arial"/>
                <w:szCs w:val="22"/>
              </w:rPr>
              <w:t xml:space="preserve"> </w:t>
            </w:r>
            <w:r w:rsidR="003629CE" w:rsidRPr="00F17D52">
              <w:rPr>
                <w:rFonts w:ascii="Arial" w:hAnsi="Arial"/>
                <w:szCs w:val="22"/>
              </w:rPr>
              <w:t>the University of the Arts London (</w:t>
            </w:r>
            <w:r w:rsidR="00561356" w:rsidRPr="00F17D52">
              <w:rPr>
                <w:rFonts w:ascii="Arial" w:hAnsi="Arial"/>
                <w:szCs w:val="22"/>
              </w:rPr>
              <w:t>UAL</w:t>
            </w:r>
            <w:r w:rsidR="003629CE" w:rsidRPr="00F17D52">
              <w:rPr>
                <w:rFonts w:ascii="Arial" w:hAnsi="Arial"/>
                <w:szCs w:val="22"/>
              </w:rPr>
              <w:t>)</w:t>
            </w:r>
            <w:r w:rsidR="00561356" w:rsidRPr="00F17D52">
              <w:rPr>
                <w:rFonts w:ascii="Arial" w:hAnsi="Arial"/>
                <w:szCs w:val="22"/>
              </w:rPr>
              <w:t xml:space="preserve">, which support the learning, teaching and research activities of its </w:t>
            </w:r>
            <w:r w:rsidR="003629CE" w:rsidRPr="00F17D52">
              <w:rPr>
                <w:rFonts w:ascii="Arial" w:hAnsi="Arial"/>
                <w:szCs w:val="22"/>
              </w:rPr>
              <w:t>C</w:t>
            </w:r>
            <w:r w:rsidR="005F13AF">
              <w:rPr>
                <w:rFonts w:ascii="Arial" w:hAnsi="Arial"/>
                <w:szCs w:val="22"/>
              </w:rPr>
              <w:t xml:space="preserve">olleges, by providing support for effective academic liaison, collection development and learning support for specified courses/programmes of study and participating in promoting </w:t>
            </w:r>
            <w:r w:rsidR="001562E9">
              <w:rPr>
                <w:rFonts w:ascii="Arial" w:hAnsi="Arial"/>
                <w:szCs w:val="22"/>
              </w:rPr>
              <w:t xml:space="preserve">and enabling </w:t>
            </w:r>
            <w:r w:rsidR="005F13AF">
              <w:rPr>
                <w:rFonts w:ascii="Arial" w:hAnsi="Arial"/>
                <w:szCs w:val="22"/>
              </w:rPr>
              <w:t>access to resources, collections and services.</w:t>
            </w:r>
            <w:r w:rsidR="00561356" w:rsidRPr="00F17D52">
              <w:rPr>
                <w:rFonts w:ascii="Arial" w:hAnsi="Arial"/>
                <w:szCs w:val="22"/>
              </w:rPr>
              <w:t xml:space="preserve"> </w:t>
            </w:r>
          </w:p>
          <w:p w14:paraId="755C10ED" w14:textId="1281D7D1" w:rsidR="00B72D75" w:rsidRPr="006E2E8B" w:rsidRDefault="00B72D75">
            <w:pPr>
              <w:rPr>
                <w:rFonts w:ascii="Arial" w:hAnsi="Arial" w:cs="Arial"/>
                <w:szCs w:val="22"/>
              </w:rPr>
            </w:pPr>
          </w:p>
        </w:tc>
      </w:tr>
      <w:tr w:rsidR="00561356" w:rsidRPr="00F17D52" w14:paraId="2EFDB4C6" w14:textId="77777777">
        <w:tc>
          <w:tcPr>
            <w:tcW w:w="10440" w:type="dxa"/>
            <w:gridSpan w:val="2"/>
          </w:tcPr>
          <w:p w14:paraId="0FAB0699" w14:textId="77777777" w:rsidR="001763C9" w:rsidRPr="00F17D52" w:rsidRDefault="00BA2139" w:rsidP="005C30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Main Duties and R</w:t>
            </w:r>
            <w:r w:rsidR="00DD5CA4">
              <w:rPr>
                <w:rFonts w:ascii="Arial" w:hAnsi="Arial" w:cs="Arial"/>
                <w:b/>
                <w:szCs w:val="22"/>
              </w:rPr>
              <w:t>esponsibilities:</w:t>
            </w:r>
          </w:p>
          <w:p w14:paraId="30E928A7" w14:textId="77777777" w:rsidR="001763C9" w:rsidRPr="006E2E8B" w:rsidRDefault="001763C9" w:rsidP="006E2E8B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/>
                <w:szCs w:val="22"/>
              </w:rPr>
              <w:t xml:space="preserve">Assist with information dissemination and the provision of enquiry services, including roaming support as needed. Promote services and contribute to </w:t>
            </w:r>
            <w:r w:rsidR="005F13AF">
              <w:rPr>
                <w:rFonts w:ascii="Arial" w:hAnsi="Arial"/>
                <w:szCs w:val="22"/>
              </w:rPr>
              <w:t xml:space="preserve">the development of </w:t>
            </w:r>
            <w:r w:rsidRPr="00F17D52">
              <w:rPr>
                <w:rFonts w:ascii="Arial" w:hAnsi="Arial"/>
                <w:szCs w:val="22"/>
              </w:rPr>
              <w:t>learning materials which encourage effective use of resources and services</w:t>
            </w:r>
            <w:r w:rsidR="00DD5CA4">
              <w:rPr>
                <w:rFonts w:ascii="Arial" w:hAnsi="Arial"/>
                <w:szCs w:val="22"/>
              </w:rPr>
              <w:t>.</w:t>
            </w:r>
          </w:p>
          <w:p w14:paraId="5DEE154D" w14:textId="77777777" w:rsidR="007627A3" w:rsidRPr="006E2E8B" w:rsidRDefault="007627A3" w:rsidP="006E2E8B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/>
                <w:szCs w:val="22"/>
              </w:rPr>
              <w:t xml:space="preserve">Provide support for designated programme of study/course(s) through effective academic liaison. This will require developing </w:t>
            </w:r>
            <w:r w:rsidR="005C302A" w:rsidRPr="00F17D52">
              <w:rPr>
                <w:rFonts w:ascii="Arial" w:hAnsi="Arial"/>
                <w:szCs w:val="22"/>
              </w:rPr>
              <w:t>subject knowledge appropriate to the University</w:t>
            </w:r>
            <w:r w:rsidRPr="00F17D52">
              <w:rPr>
                <w:rFonts w:ascii="Arial" w:hAnsi="Arial"/>
                <w:szCs w:val="22"/>
              </w:rPr>
              <w:t xml:space="preserve"> and possible participation in course development, validations and quality assurance activities in liaison with senior staff. This will also include participating at course committees and</w:t>
            </w:r>
            <w:r w:rsidR="005C302A" w:rsidRPr="00F17D52">
              <w:rPr>
                <w:rFonts w:ascii="Arial" w:hAnsi="Arial"/>
                <w:szCs w:val="22"/>
              </w:rPr>
              <w:t xml:space="preserve"> establish</w:t>
            </w:r>
            <w:r w:rsidRPr="00F17D52">
              <w:rPr>
                <w:rFonts w:ascii="Arial" w:hAnsi="Arial"/>
                <w:szCs w:val="22"/>
              </w:rPr>
              <w:t>ing effective</w:t>
            </w:r>
            <w:r w:rsidR="005C302A" w:rsidRPr="00F17D52">
              <w:rPr>
                <w:rFonts w:ascii="Arial" w:hAnsi="Arial"/>
                <w:szCs w:val="22"/>
              </w:rPr>
              <w:t xml:space="preserve"> working relationships with academic and other staff responsible for curriculum development and the delivery of courses</w:t>
            </w:r>
            <w:r w:rsidR="00DD5CA4">
              <w:rPr>
                <w:rFonts w:ascii="Arial" w:hAnsi="Arial"/>
                <w:szCs w:val="22"/>
              </w:rPr>
              <w:t>.</w:t>
            </w:r>
          </w:p>
          <w:p w14:paraId="3AE8FCDF" w14:textId="77777777" w:rsidR="001763C9" w:rsidRPr="006E2E8B" w:rsidRDefault="001763C9" w:rsidP="006E2E8B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 w:cs="Arial"/>
                <w:szCs w:val="22"/>
              </w:rPr>
              <w:t>Assist with the delivery of learning support, including induction, information and research skills programmes, in liaison with senior staff</w:t>
            </w:r>
            <w:r w:rsidR="00DD5CA4">
              <w:rPr>
                <w:rFonts w:ascii="Arial" w:hAnsi="Arial" w:cs="Arial"/>
                <w:szCs w:val="22"/>
              </w:rPr>
              <w:t>.</w:t>
            </w:r>
          </w:p>
          <w:p w14:paraId="632E886E" w14:textId="77777777" w:rsidR="007627A3" w:rsidRPr="006E2E8B" w:rsidRDefault="007627A3" w:rsidP="006E2E8B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/>
                <w:szCs w:val="22"/>
              </w:rPr>
              <w:t>Assist with collection development for designated programme of study/course(s) and support access to collections, including stock organisation, selection, development and maintenance through involvement in curriculum planning and development</w:t>
            </w:r>
            <w:r w:rsidRPr="00F17D52">
              <w:rPr>
                <w:rFonts w:ascii="Arial" w:hAnsi="Arial" w:cs="Arial"/>
                <w:szCs w:val="22"/>
              </w:rPr>
              <w:t>, in liaison with Resources &amp; Systems. This may involve r</w:t>
            </w:r>
            <w:r w:rsidRPr="00F17D52">
              <w:rPr>
                <w:rFonts w:ascii="Arial" w:hAnsi="Arial"/>
                <w:szCs w:val="22"/>
              </w:rPr>
              <w:t>esponsibility for a relevant budget.</w:t>
            </w:r>
          </w:p>
          <w:p w14:paraId="46110FAB" w14:textId="77777777" w:rsidR="007627A3" w:rsidRPr="006E2E8B" w:rsidRDefault="007627A3" w:rsidP="006E2E8B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 w:cs="Arial"/>
                <w:szCs w:val="22"/>
              </w:rPr>
              <w:t>Participate in reader services including regi</w:t>
            </w:r>
            <w:r w:rsidR="005F13AF">
              <w:rPr>
                <w:rFonts w:ascii="Arial" w:hAnsi="Arial" w:cs="Arial"/>
                <w:szCs w:val="22"/>
              </w:rPr>
              <w:t>stration, leavers, defaulters, inter-library l</w:t>
            </w:r>
            <w:r w:rsidRPr="00F17D52">
              <w:rPr>
                <w:rFonts w:ascii="Arial" w:hAnsi="Arial" w:cs="Arial"/>
                <w:szCs w:val="22"/>
              </w:rPr>
              <w:t>oans, reservations and training</w:t>
            </w:r>
            <w:r w:rsidR="00DD5CA4">
              <w:rPr>
                <w:rFonts w:ascii="Arial" w:hAnsi="Arial" w:cs="Arial"/>
                <w:szCs w:val="22"/>
              </w:rPr>
              <w:t xml:space="preserve"> as required.</w:t>
            </w:r>
          </w:p>
          <w:p w14:paraId="7660C06B" w14:textId="77777777" w:rsidR="001763C9" w:rsidRPr="006E2E8B" w:rsidRDefault="001763C9" w:rsidP="006E2E8B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/>
                <w:szCs w:val="22"/>
              </w:rPr>
              <w:t>Participate in the development and use of information technology including delivery of electronic information, the maintenance and development of the Library Services web-pages, and contribute to University web pages and external web gateways such as appropriate</w:t>
            </w:r>
            <w:r w:rsidR="00DD5CA4">
              <w:rPr>
                <w:rFonts w:ascii="Arial" w:hAnsi="Arial"/>
                <w:szCs w:val="22"/>
              </w:rPr>
              <w:t>.</w:t>
            </w:r>
          </w:p>
          <w:p w14:paraId="22EBCB68" w14:textId="77777777" w:rsidR="007627A3" w:rsidRPr="006E2E8B" w:rsidRDefault="007627A3" w:rsidP="006E2E8B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/>
                <w:szCs w:val="22"/>
              </w:rPr>
              <w:t>Supervise specified staff as directed by the Learning Resources Manager and Assistant Learning Resources Manager</w:t>
            </w:r>
            <w:r w:rsidR="00DD5CA4">
              <w:rPr>
                <w:rFonts w:ascii="Arial" w:hAnsi="Arial"/>
                <w:szCs w:val="22"/>
              </w:rPr>
              <w:t>.</w:t>
            </w:r>
          </w:p>
          <w:p w14:paraId="4A44E6E0" w14:textId="77777777" w:rsidR="007627A3" w:rsidRPr="006E2E8B" w:rsidRDefault="00561356" w:rsidP="006E2E8B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/>
                <w:szCs w:val="22"/>
              </w:rPr>
              <w:t xml:space="preserve">Represent </w:t>
            </w:r>
            <w:r w:rsidR="00E54181">
              <w:rPr>
                <w:rFonts w:ascii="Arial" w:hAnsi="Arial"/>
                <w:szCs w:val="22"/>
              </w:rPr>
              <w:t>Library</w:t>
            </w:r>
            <w:r w:rsidR="005F13AF">
              <w:rPr>
                <w:rFonts w:ascii="Arial" w:hAnsi="Arial"/>
                <w:szCs w:val="22"/>
              </w:rPr>
              <w:t xml:space="preserve"> </w:t>
            </w:r>
            <w:r w:rsidR="003629CE" w:rsidRPr="00F17D52">
              <w:rPr>
                <w:rFonts w:ascii="Arial" w:hAnsi="Arial"/>
                <w:szCs w:val="22"/>
              </w:rPr>
              <w:t xml:space="preserve">Services </w:t>
            </w:r>
            <w:r w:rsidRPr="00F17D52">
              <w:rPr>
                <w:rFonts w:ascii="Arial" w:hAnsi="Arial"/>
                <w:szCs w:val="22"/>
              </w:rPr>
              <w:t xml:space="preserve">at </w:t>
            </w:r>
            <w:r w:rsidR="003629CE" w:rsidRPr="00F17D52">
              <w:rPr>
                <w:rFonts w:ascii="Arial" w:hAnsi="Arial"/>
                <w:szCs w:val="22"/>
              </w:rPr>
              <w:t>C</w:t>
            </w:r>
            <w:r w:rsidRPr="00F17D52">
              <w:rPr>
                <w:rFonts w:ascii="Arial" w:hAnsi="Arial"/>
                <w:szCs w:val="22"/>
              </w:rPr>
              <w:t>ollege meetings as required and attend</w:t>
            </w:r>
            <w:r w:rsidR="00DD25FB" w:rsidRPr="00F17D52">
              <w:rPr>
                <w:rFonts w:ascii="Arial" w:hAnsi="Arial"/>
                <w:szCs w:val="22"/>
              </w:rPr>
              <w:t xml:space="preserve"> </w:t>
            </w:r>
            <w:r w:rsidR="00BC26B9">
              <w:rPr>
                <w:rFonts w:ascii="Arial" w:hAnsi="Arial"/>
                <w:szCs w:val="22"/>
              </w:rPr>
              <w:t xml:space="preserve">internal </w:t>
            </w:r>
            <w:r w:rsidRPr="00F17D52">
              <w:rPr>
                <w:rFonts w:ascii="Arial" w:hAnsi="Arial"/>
                <w:szCs w:val="22"/>
              </w:rPr>
              <w:t xml:space="preserve">UAL meetings as </w:t>
            </w:r>
            <w:r w:rsidR="00BC26B9">
              <w:rPr>
                <w:rFonts w:ascii="Arial" w:hAnsi="Arial"/>
                <w:szCs w:val="22"/>
              </w:rPr>
              <w:t>directed</w:t>
            </w:r>
            <w:r w:rsidR="00DD5CA4">
              <w:rPr>
                <w:rFonts w:ascii="Arial" w:hAnsi="Arial"/>
                <w:szCs w:val="22"/>
              </w:rPr>
              <w:t>.</w:t>
            </w:r>
          </w:p>
          <w:p w14:paraId="7AA587DB" w14:textId="77777777" w:rsidR="007627A3" w:rsidRDefault="00701500" w:rsidP="006E2E8B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/>
                <w:szCs w:val="22"/>
              </w:rPr>
              <w:t xml:space="preserve">Uphold </w:t>
            </w:r>
            <w:r w:rsidR="000260C3" w:rsidRPr="00F17D52">
              <w:rPr>
                <w:rFonts w:ascii="Arial" w:hAnsi="Arial"/>
                <w:szCs w:val="22"/>
              </w:rPr>
              <w:t>L</w:t>
            </w:r>
            <w:r w:rsidR="003629CE" w:rsidRPr="00F17D52">
              <w:rPr>
                <w:rFonts w:ascii="Arial" w:hAnsi="Arial"/>
                <w:szCs w:val="22"/>
              </w:rPr>
              <w:t xml:space="preserve">ibrary </w:t>
            </w:r>
            <w:r w:rsidR="000260C3" w:rsidRPr="00F17D52">
              <w:rPr>
                <w:rFonts w:ascii="Arial" w:hAnsi="Arial"/>
                <w:szCs w:val="22"/>
              </w:rPr>
              <w:t>S</w:t>
            </w:r>
            <w:r w:rsidR="003629CE" w:rsidRPr="00F17D52">
              <w:rPr>
                <w:rFonts w:ascii="Arial" w:hAnsi="Arial"/>
                <w:szCs w:val="22"/>
              </w:rPr>
              <w:t>ervices</w:t>
            </w:r>
            <w:r w:rsidR="00561356" w:rsidRPr="00F17D52">
              <w:rPr>
                <w:rFonts w:ascii="Arial" w:hAnsi="Arial"/>
                <w:szCs w:val="22"/>
              </w:rPr>
              <w:t xml:space="preserve"> policies and procedures</w:t>
            </w:r>
            <w:r w:rsidR="00DD5CA4">
              <w:rPr>
                <w:rFonts w:ascii="Arial" w:hAnsi="Arial"/>
                <w:szCs w:val="22"/>
              </w:rPr>
              <w:t>.</w:t>
            </w:r>
          </w:p>
          <w:p w14:paraId="0EC086D8" w14:textId="77777777" w:rsidR="00AA2831" w:rsidRPr="006E2E8B" w:rsidRDefault="00AA2831" w:rsidP="006E2E8B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Manage designated budgets, as appropriate. </w:t>
            </w:r>
          </w:p>
          <w:p w14:paraId="09518ED3" w14:textId="77777777" w:rsidR="00561356" w:rsidRDefault="005F2FAE" w:rsidP="006E2E8B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/>
                <w:szCs w:val="22"/>
              </w:rPr>
              <w:lastRenderedPageBreak/>
              <w:t xml:space="preserve">Contribute to and participate in the </w:t>
            </w:r>
            <w:r w:rsidR="00453C06" w:rsidRPr="00F17D52">
              <w:rPr>
                <w:rFonts w:ascii="Arial" w:hAnsi="Arial"/>
                <w:szCs w:val="22"/>
              </w:rPr>
              <w:t xml:space="preserve">activities of the </w:t>
            </w:r>
            <w:r w:rsidR="00CF77AF">
              <w:rPr>
                <w:rFonts w:ascii="Arial" w:hAnsi="Arial"/>
                <w:szCs w:val="22"/>
              </w:rPr>
              <w:t xml:space="preserve">Library Services team </w:t>
            </w:r>
            <w:r w:rsidRPr="00CF77AF">
              <w:rPr>
                <w:rFonts w:ascii="Arial" w:hAnsi="Arial"/>
                <w:szCs w:val="22"/>
              </w:rPr>
              <w:t xml:space="preserve">and </w:t>
            </w:r>
            <w:r w:rsidR="007627A3" w:rsidRPr="00CF77AF">
              <w:rPr>
                <w:rFonts w:ascii="Arial" w:hAnsi="Arial"/>
                <w:szCs w:val="22"/>
              </w:rPr>
              <w:t>part</w:t>
            </w:r>
            <w:r w:rsidR="000260C3" w:rsidRPr="00CF77AF">
              <w:rPr>
                <w:rFonts w:ascii="Arial" w:hAnsi="Arial"/>
                <w:szCs w:val="22"/>
              </w:rPr>
              <w:t>ic</w:t>
            </w:r>
            <w:r w:rsidR="007627A3" w:rsidRPr="00CF77AF">
              <w:rPr>
                <w:rFonts w:ascii="Arial" w:hAnsi="Arial"/>
                <w:szCs w:val="22"/>
              </w:rPr>
              <w:t xml:space="preserve">ipate in Information </w:t>
            </w:r>
            <w:r w:rsidR="000260C3" w:rsidRPr="00CF77AF">
              <w:rPr>
                <w:rFonts w:ascii="Arial" w:hAnsi="Arial"/>
                <w:szCs w:val="22"/>
              </w:rPr>
              <w:t>S</w:t>
            </w:r>
            <w:r w:rsidR="003629CE" w:rsidRPr="00CF77AF">
              <w:rPr>
                <w:rFonts w:ascii="Arial" w:hAnsi="Arial"/>
                <w:szCs w:val="22"/>
              </w:rPr>
              <w:t>ervices</w:t>
            </w:r>
            <w:r w:rsidR="00561356" w:rsidRPr="00CF77AF">
              <w:rPr>
                <w:rFonts w:ascii="Arial" w:hAnsi="Arial"/>
                <w:szCs w:val="22"/>
              </w:rPr>
              <w:t xml:space="preserve"> projects and activities as</w:t>
            </w:r>
            <w:r w:rsidR="003843AF">
              <w:rPr>
                <w:rFonts w:ascii="Arial" w:hAnsi="Arial"/>
                <w:szCs w:val="22"/>
              </w:rPr>
              <w:t xml:space="preserve"> required</w:t>
            </w:r>
            <w:r w:rsidR="007A7632" w:rsidRPr="00CF77AF">
              <w:rPr>
                <w:rFonts w:ascii="Arial" w:hAnsi="Arial"/>
                <w:szCs w:val="22"/>
              </w:rPr>
              <w:t>, including Task and F</w:t>
            </w:r>
            <w:r w:rsidR="00453C06" w:rsidRPr="00CF77AF">
              <w:rPr>
                <w:rFonts w:ascii="Arial" w:hAnsi="Arial"/>
                <w:szCs w:val="22"/>
              </w:rPr>
              <w:t>inish groups</w:t>
            </w:r>
            <w:r w:rsidR="007627A3" w:rsidRPr="00CF77AF">
              <w:rPr>
                <w:rFonts w:ascii="Arial" w:hAnsi="Arial"/>
                <w:szCs w:val="22"/>
              </w:rPr>
              <w:t xml:space="preserve"> and involvement in project teams</w:t>
            </w:r>
            <w:r w:rsidR="003629CE" w:rsidRPr="00CF77AF">
              <w:rPr>
                <w:rFonts w:ascii="Arial" w:hAnsi="Arial"/>
                <w:szCs w:val="22"/>
              </w:rPr>
              <w:t>.</w:t>
            </w:r>
          </w:p>
          <w:p w14:paraId="5A39BBE3" w14:textId="77777777" w:rsidR="00561356" w:rsidRPr="00F17D52" w:rsidRDefault="00561356">
            <w:pPr>
              <w:rPr>
                <w:rFonts w:ascii="Arial" w:hAnsi="Arial" w:cs="Arial"/>
                <w:szCs w:val="22"/>
              </w:rPr>
            </w:pPr>
          </w:p>
          <w:p w14:paraId="42962ACA" w14:textId="36A97089" w:rsidR="00774636" w:rsidRDefault="00561356" w:rsidP="00774636">
            <w:pPr>
              <w:pStyle w:val="BodyText2"/>
              <w:rPr>
                <w:rFonts w:cs="Times New Roman"/>
                <w:b/>
                <w:sz w:val="22"/>
                <w:szCs w:val="22"/>
              </w:rPr>
            </w:pPr>
            <w:r w:rsidRPr="00F17D52">
              <w:rPr>
                <w:rFonts w:cs="Times New Roman"/>
                <w:b/>
                <w:sz w:val="22"/>
                <w:szCs w:val="22"/>
              </w:rPr>
              <w:t>In addition the post holder will be expected to:</w:t>
            </w:r>
          </w:p>
          <w:p w14:paraId="1D4F0253" w14:textId="77777777" w:rsidR="00B72D75" w:rsidRPr="006E2E8B" w:rsidRDefault="00B72D75" w:rsidP="00774636">
            <w:pPr>
              <w:pStyle w:val="BodyText2"/>
              <w:rPr>
                <w:rFonts w:cs="Times New Roman"/>
                <w:b/>
                <w:sz w:val="22"/>
                <w:szCs w:val="22"/>
              </w:rPr>
            </w:pPr>
          </w:p>
          <w:p w14:paraId="03294C66" w14:textId="77777777" w:rsidR="00B94000" w:rsidRDefault="00B94000" w:rsidP="00B94000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727572">
              <w:rPr>
                <w:rFonts w:ascii="Arial" w:hAnsi="Arial"/>
                <w:szCs w:val="22"/>
              </w:rPr>
              <w:t>To perform such duties consistent with your role as may from time to time be assigned to you anywhere within the University</w:t>
            </w:r>
          </w:p>
          <w:p w14:paraId="40591F66" w14:textId="77777777" w:rsidR="00B94000" w:rsidRDefault="00B94000" w:rsidP="00B94000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727572">
              <w:rPr>
                <w:rFonts w:ascii="Arial" w:hAnsi="Arial"/>
                <w:szCs w:val="22"/>
              </w:rPr>
              <w:t>To undertake health and safety duties and responsibilities appropriate to the role</w:t>
            </w:r>
          </w:p>
          <w:p w14:paraId="708197CC" w14:textId="77777777" w:rsidR="00B72D75" w:rsidRDefault="00B72D75" w:rsidP="00B72D75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B72D75">
              <w:rPr>
                <w:rFonts w:ascii="Arial" w:hAnsi="Arial"/>
                <w:szCs w:val="22"/>
              </w:rPr>
              <w:t xml:space="preserve">To work in accordance with the University’s Staff Charter and Dignity at Work Policy, promoting equality diversity and inclusion in your work </w:t>
            </w:r>
          </w:p>
          <w:p w14:paraId="382EAE8D" w14:textId="28D43853" w:rsidR="00B94000" w:rsidRDefault="00B94000" w:rsidP="00B72D75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727572">
              <w:rPr>
                <w:rFonts w:ascii="Arial" w:hAnsi="Arial"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</w:p>
          <w:p w14:paraId="26ADAD24" w14:textId="77777777" w:rsidR="00B94000" w:rsidRDefault="00B94000" w:rsidP="00B94000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727572">
              <w:rPr>
                <w:rFonts w:ascii="Arial" w:hAnsi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73335C14" w14:textId="77777777" w:rsidR="00B94000" w:rsidRDefault="00B94000" w:rsidP="00B94000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727572">
              <w:rPr>
                <w:rFonts w:ascii="Arial" w:hAnsi="Arial"/>
                <w:szCs w:val="22"/>
              </w:rPr>
              <w:t>To make full use of all information and communication technologies in adherence to data protection policies to meet the requirements of the role and to promote organisational effectiveness</w:t>
            </w:r>
          </w:p>
          <w:p w14:paraId="08312AAB" w14:textId="77777777" w:rsidR="00774636" w:rsidRDefault="00B94000" w:rsidP="00B94000">
            <w:pPr>
              <w:numPr>
                <w:ilvl w:val="0"/>
                <w:numId w:val="20"/>
              </w:numPr>
              <w:spacing w:after="80"/>
              <w:rPr>
                <w:rFonts w:ascii="Arial" w:hAnsi="Arial"/>
                <w:szCs w:val="22"/>
              </w:rPr>
            </w:pPr>
            <w:r w:rsidRPr="00727572">
              <w:rPr>
                <w:rFonts w:ascii="Arial" w:hAnsi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14:paraId="38A79F3B" w14:textId="7B18F9B9" w:rsidR="00B72D75" w:rsidRPr="00B94000" w:rsidRDefault="00B72D75" w:rsidP="00B72D75">
            <w:pPr>
              <w:spacing w:after="80"/>
              <w:ind w:left="720"/>
              <w:rPr>
                <w:rFonts w:ascii="Arial" w:hAnsi="Arial"/>
                <w:szCs w:val="22"/>
              </w:rPr>
            </w:pPr>
          </w:p>
        </w:tc>
      </w:tr>
      <w:tr w:rsidR="00561356" w:rsidRPr="00F17D52" w14:paraId="264911B1" w14:textId="77777777">
        <w:tc>
          <w:tcPr>
            <w:tcW w:w="10440" w:type="dxa"/>
            <w:gridSpan w:val="2"/>
          </w:tcPr>
          <w:p w14:paraId="3093EEDE" w14:textId="77777777" w:rsidR="00DD5CA4" w:rsidRDefault="000B1F86" w:rsidP="000B1F86">
            <w:pPr>
              <w:pStyle w:val="Heading4"/>
              <w:rPr>
                <w:szCs w:val="22"/>
                <w:u w:val="none"/>
              </w:rPr>
            </w:pPr>
            <w:r w:rsidRPr="00FB575C">
              <w:rPr>
                <w:b/>
                <w:szCs w:val="22"/>
                <w:u w:val="none"/>
              </w:rPr>
              <w:lastRenderedPageBreak/>
              <w:t>Key Working Relationships</w:t>
            </w:r>
            <w:r w:rsidRPr="00FB575C">
              <w:rPr>
                <w:szCs w:val="22"/>
                <w:u w:val="none"/>
              </w:rPr>
              <w:t xml:space="preserve">: </w:t>
            </w:r>
          </w:p>
          <w:p w14:paraId="41A73AFC" w14:textId="77777777" w:rsidR="00DD5CA4" w:rsidRDefault="00DD5CA4" w:rsidP="00DD5CA4">
            <w:pPr>
              <w:pStyle w:val="Heading4"/>
              <w:numPr>
                <w:ilvl w:val="0"/>
                <w:numId w:val="21"/>
              </w:numPr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Library Services managers</w:t>
            </w:r>
          </w:p>
          <w:p w14:paraId="79DFD19B" w14:textId="77777777" w:rsidR="00DD5CA4" w:rsidRDefault="00DD5CA4" w:rsidP="00DD5CA4">
            <w:pPr>
              <w:pStyle w:val="Heading4"/>
              <w:numPr>
                <w:ilvl w:val="0"/>
                <w:numId w:val="21"/>
              </w:numPr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Information S</w:t>
            </w:r>
            <w:r w:rsidR="000B1F86" w:rsidRPr="00F17D52">
              <w:rPr>
                <w:szCs w:val="22"/>
                <w:u w:val="none"/>
              </w:rPr>
              <w:t>ervices</w:t>
            </w:r>
            <w:r>
              <w:rPr>
                <w:szCs w:val="22"/>
                <w:u w:val="none"/>
              </w:rPr>
              <w:t xml:space="preserve"> colleagues</w:t>
            </w:r>
            <w:r w:rsidR="000B1F86" w:rsidRPr="00F17D52">
              <w:rPr>
                <w:szCs w:val="22"/>
                <w:u w:val="none"/>
              </w:rPr>
              <w:t xml:space="preserve"> </w:t>
            </w:r>
          </w:p>
          <w:p w14:paraId="5087FB52" w14:textId="77777777" w:rsidR="00DD5CA4" w:rsidRDefault="00DD5CA4" w:rsidP="00DD5CA4">
            <w:pPr>
              <w:pStyle w:val="Heading4"/>
              <w:numPr>
                <w:ilvl w:val="0"/>
                <w:numId w:val="21"/>
              </w:numPr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 xml:space="preserve">UAL Academic staff </w:t>
            </w:r>
          </w:p>
          <w:p w14:paraId="34E5051D" w14:textId="77777777" w:rsidR="00DD5CA4" w:rsidRDefault="00DD5CA4" w:rsidP="00DD5CA4">
            <w:pPr>
              <w:pStyle w:val="Heading4"/>
              <w:numPr>
                <w:ilvl w:val="0"/>
                <w:numId w:val="21"/>
              </w:numPr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 xml:space="preserve">Students </w:t>
            </w:r>
          </w:p>
          <w:p w14:paraId="6462CA9D" w14:textId="77777777" w:rsidR="00B72D75" w:rsidRDefault="00DD5CA4" w:rsidP="00B72D75">
            <w:pPr>
              <w:pStyle w:val="Heading4"/>
              <w:numPr>
                <w:ilvl w:val="0"/>
                <w:numId w:val="21"/>
              </w:numPr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External partners e.g.</w:t>
            </w:r>
            <w:r w:rsidR="000B1F86" w:rsidRPr="00F17D52">
              <w:rPr>
                <w:szCs w:val="22"/>
                <w:u w:val="none"/>
              </w:rPr>
              <w:t xml:space="preserve"> suppliers</w:t>
            </w:r>
          </w:p>
          <w:p w14:paraId="6B4C5710" w14:textId="6F4FD31C" w:rsidR="00B72D75" w:rsidRPr="00B72D75" w:rsidRDefault="00B72D75" w:rsidP="00B72D75"/>
        </w:tc>
      </w:tr>
      <w:tr w:rsidR="006E2E8B" w:rsidRPr="00F17D52" w14:paraId="4F1833FC" w14:textId="77777777">
        <w:tc>
          <w:tcPr>
            <w:tcW w:w="10440" w:type="dxa"/>
            <w:gridSpan w:val="2"/>
          </w:tcPr>
          <w:p w14:paraId="3C4F1C05" w14:textId="77777777" w:rsidR="006E2E8B" w:rsidRPr="00B93BC9" w:rsidRDefault="006E2E8B" w:rsidP="006E2E8B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Resources Managed:</w:t>
            </w:r>
          </w:p>
          <w:p w14:paraId="4A6B695B" w14:textId="5683D8BF" w:rsidR="006E2E8B" w:rsidRPr="006E2E8B" w:rsidRDefault="006E2E8B" w:rsidP="006E2E8B">
            <w:pPr>
              <w:rPr>
                <w:rFonts w:ascii="Arial" w:hAnsi="Arial"/>
                <w:szCs w:val="22"/>
              </w:rPr>
            </w:pPr>
            <w:r w:rsidRPr="006E2E8B">
              <w:rPr>
                <w:rFonts w:ascii="Arial" w:hAnsi="Arial"/>
                <w:szCs w:val="22"/>
              </w:rPr>
              <w:t xml:space="preserve">Budgets:  </w:t>
            </w:r>
            <w:r w:rsidR="00082505">
              <w:rPr>
                <w:rFonts w:ascii="Arial" w:hAnsi="Arial"/>
                <w:szCs w:val="22"/>
              </w:rPr>
              <w:t>Collections</w:t>
            </w:r>
          </w:p>
          <w:p w14:paraId="7DEFEAF6" w14:textId="75F77E6D" w:rsidR="006E2E8B" w:rsidRPr="006E2E8B" w:rsidRDefault="006E2E8B" w:rsidP="006E2E8B">
            <w:pPr>
              <w:pStyle w:val="BodyText2"/>
              <w:rPr>
                <w:sz w:val="22"/>
                <w:szCs w:val="22"/>
              </w:rPr>
            </w:pPr>
            <w:r w:rsidRPr="006E2E8B">
              <w:rPr>
                <w:sz w:val="22"/>
                <w:szCs w:val="22"/>
              </w:rPr>
              <w:t xml:space="preserve">Staff:  </w:t>
            </w:r>
            <w:r w:rsidR="00082505">
              <w:rPr>
                <w:sz w:val="22"/>
                <w:szCs w:val="22"/>
              </w:rPr>
              <w:t>N/A</w:t>
            </w:r>
          </w:p>
          <w:p w14:paraId="19FACF4B" w14:textId="2DC441C0" w:rsidR="006E2E8B" w:rsidRPr="006E2E8B" w:rsidRDefault="006E2E8B" w:rsidP="006E2E8B">
            <w:pPr>
              <w:rPr>
                <w:rFonts w:ascii="Arial" w:hAnsi="Arial" w:cs="Arial"/>
                <w:szCs w:val="22"/>
              </w:rPr>
            </w:pPr>
            <w:r w:rsidRPr="006E2E8B">
              <w:rPr>
                <w:rFonts w:ascii="Arial" w:hAnsi="Arial"/>
                <w:szCs w:val="22"/>
              </w:rPr>
              <w:t xml:space="preserve">Other </w:t>
            </w:r>
            <w:r w:rsidR="00082505">
              <w:rPr>
                <w:rFonts w:ascii="Arial" w:hAnsi="Arial"/>
                <w:szCs w:val="22"/>
              </w:rPr>
              <w:t>N/A</w:t>
            </w:r>
          </w:p>
        </w:tc>
      </w:tr>
    </w:tbl>
    <w:p w14:paraId="41C8F396" w14:textId="77777777" w:rsidR="00561356" w:rsidRPr="004E113B" w:rsidRDefault="00561356">
      <w:pPr>
        <w:rPr>
          <w:rFonts w:ascii="Arial" w:hAnsi="Arial" w:cs="Arial"/>
          <w:b/>
        </w:rPr>
      </w:pPr>
    </w:p>
    <w:p w14:paraId="72A3D3EC" w14:textId="77777777" w:rsidR="00561356" w:rsidRPr="00804762" w:rsidRDefault="00561356">
      <w:pPr>
        <w:rPr>
          <w:rFonts w:ascii="Arial" w:hAnsi="Arial" w:cs="Arial"/>
          <w:b/>
          <w:szCs w:val="22"/>
        </w:rPr>
      </w:pPr>
    </w:p>
    <w:p w14:paraId="0D0B940D" w14:textId="77777777" w:rsidR="00F2549D" w:rsidRPr="00804762" w:rsidRDefault="00F2549D">
      <w:pPr>
        <w:rPr>
          <w:rFonts w:ascii="Arial" w:hAnsi="Arial" w:cs="Arial"/>
          <w:b/>
          <w:szCs w:val="22"/>
        </w:rPr>
      </w:pPr>
    </w:p>
    <w:p w14:paraId="0E27B00A" w14:textId="77777777" w:rsidR="00804762" w:rsidRPr="00804762" w:rsidRDefault="00804762" w:rsidP="00804762">
      <w:pPr>
        <w:rPr>
          <w:rFonts w:ascii="Arial" w:hAnsi="Arial"/>
          <w:b/>
          <w:szCs w:val="22"/>
        </w:rPr>
      </w:pPr>
    </w:p>
    <w:p w14:paraId="60061E4C" w14:textId="77777777" w:rsidR="000158FF" w:rsidRPr="00804762" w:rsidRDefault="000158FF">
      <w:pPr>
        <w:rPr>
          <w:rFonts w:ascii="Arial" w:hAnsi="Arial" w:cs="Arial"/>
          <w:szCs w:val="22"/>
        </w:rPr>
      </w:pPr>
    </w:p>
    <w:p w14:paraId="44EAFD9C" w14:textId="77777777" w:rsidR="00181519" w:rsidRDefault="00181519" w:rsidP="00AA1BF1">
      <w:pPr>
        <w:rPr>
          <w:rFonts w:ascii="Arial" w:hAnsi="Arial" w:cs="Arial"/>
        </w:rPr>
      </w:pPr>
    </w:p>
    <w:p w14:paraId="7EB9ABB4" w14:textId="7365FC91" w:rsidR="00C26F25" w:rsidRDefault="00C26F25" w:rsidP="00C26F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Job Title:  </w:t>
      </w:r>
      <w:r w:rsidR="00D803FD" w:rsidRPr="00F17D52">
        <w:rPr>
          <w:rFonts w:ascii="Arial" w:hAnsi="Arial"/>
          <w:szCs w:val="22"/>
        </w:rPr>
        <w:t>Assistant Academic Support Librarian</w:t>
      </w:r>
      <w:r>
        <w:rPr>
          <w:rFonts w:ascii="Arial" w:hAnsi="Arial" w:cs="Arial"/>
          <w:b/>
          <w:sz w:val="28"/>
          <w:szCs w:val="28"/>
        </w:rPr>
        <w:t xml:space="preserve"> Grade:      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C26F25" w14:paraId="2BD09ADD" w14:textId="77777777" w:rsidTr="38414408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7B588EAB" w14:textId="77777777" w:rsidR="00C26F25" w:rsidRPr="00991D44" w:rsidRDefault="00C26F25" w:rsidP="00991D44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991D44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C26F25" w:rsidRPr="00F269C7" w14:paraId="1A06A8DA" w14:textId="77777777" w:rsidTr="38414408">
        <w:tc>
          <w:tcPr>
            <w:tcW w:w="3794" w:type="dxa"/>
            <w:shd w:val="clear" w:color="auto" w:fill="auto"/>
            <w:vAlign w:val="center"/>
          </w:tcPr>
          <w:p w14:paraId="69F43CE9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  <w:r w:rsidRPr="00991D44">
              <w:rPr>
                <w:rFonts w:ascii="Arial" w:eastAsia="Calibri" w:hAnsi="Arial" w:cs="Arial"/>
                <w:sz w:val="24"/>
              </w:rPr>
              <w:t>Specialist Knowledge/ Qualifications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D116E0" w14:textId="155C26A7" w:rsidR="38414408" w:rsidRDefault="38414408" w:rsidP="38414408">
            <w:pPr>
              <w:rPr>
                <w:rFonts w:ascii="Arial" w:eastAsia="Arial" w:hAnsi="Arial" w:cs="Arial"/>
                <w:color w:val="333333"/>
                <w:szCs w:val="22"/>
              </w:rPr>
            </w:pPr>
            <w:r w:rsidRPr="38414408">
              <w:rPr>
                <w:rFonts w:ascii="Arial" w:eastAsia="Arial" w:hAnsi="Arial" w:cs="Arial"/>
                <w:color w:val="333333"/>
                <w:sz w:val="24"/>
              </w:rPr>
              <w:t xml:space="preserve">We are looking for someone with a degree level qualification and relevant work experience. A recognised library qualification or relevant experience in other education or information roles and related disciplines is desirable (e.g. CILIP accreditation, </w:t>
            </w:r>
            <w:proofErr w:type="spellStart"/>
            <w:r w:rsidRPr="38414408">
              <w:rPr>
                <w:rFonts w:ascii="Arial" w:eastAsia="Arial" w:hAnsi="Arial" w:cs="Arial"/>
                <w:color w:val="333333"/>
                <w:sz w:val="24"/>
              </w:rPr>
              <w:t>non academic</w:t>
            </w:r>
            <w:proofErr w:type="spellEnd"/>
            <w:r w:rsidRPr="38414408">
              <w:rPr>
                <w:rFonts w:ascii="Arial" w:eastAsia="Arial" w:hAnsi="Arial" w:cs="Arial"/>
                <w:color w:val="333333"/>
                <w:sz w:val="24"/>
              </w:rPr>
              <w:t xml:space="preserve"> library or archives experience, NVQs or apprenticeship, library or teaching post graduate cert/dip/MA/MSC).</w:t>
            </w:r>
          </w:p>
          <w:p w14:paraId="4B94D5A5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C26F25" w:rsidRPr="00F269C7" w14:paraId="18FE256A" w14:textId="77777777" w:rsidTr="38414408">
        <w:tc>
          <w:tcPr>
            <w:tcW w:w="3794" w:type="dxa"/>
            <w:shd w:val="clear" w:color="auto" w:fill="auto"/>
            <w:vAlign w:val="center"/>
          </w:tcPr>
          <w:p w14:paraId="751E1B94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  <w:r w:rsidRPr="00991D44">
              <w:rPr>
                <w:rFonts w:ascii="Arial" w:eastAsia="Calibri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E7A572" w14:textId="77777777" w:rsidR="00C26F25" w:rsidRPr="00991D44" w:rsidRDefault="00C26F25" w:rsidP="00991D44">
            <w:pPr>
              <w:rPr>
                <w:rFonts w:ascii="Arial" w:eastAsia="Calibri" w:hAnsi="Arial" w:cs="Arial"/>
                <w:i/>
                <w:sz w:val="24"/>
              </w:rPr>
            </w:pPr>
            <w:r w:rsidRPr="00991D44">
              <w:rPr>
                <w:rFonts w:ascii="Arial" w:eastAsia="Calibri" w:hAnsi="Arial" w:cs="Arial"/>
                <w:sz w:val="24"/>
              </w:rPr>
              <w:t>Experience in a Library or equivalent environment, as relevant to the post</w:t>
            </w:r>
          </w:p>
          <w:p w14:paraId="3DEEC669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C26F25" w:rsidRPr="00F269C7" w14:paraId="5D3B7688" w14:textId="77777777" w:rsidTr="38414408">
        <w:tc>
          <w:tcPr>
            <w:tcW w:w="3794" w:type="dxa"/>
            <w:shd w:val="clear" w:color="auto" w:fill="auto"/>
            <w:vAlign w:val="center"/>
          </w:tcPr>
          <w:p w14:paraId="66330DE9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  <w:r w:rsidRPr="00991D44">
              <w:rPr>
                <w:rFonts w:ascii="Arial" w:eastAsia="Calibri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656B9AB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576090F5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991D44">
              <w:rPr>
                <w:rFonts w:ascii="Arial" w:eastAsia="Calibri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14:paraId="45FB0818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C26F25" w:rsidRPr="00F269C7" w14:paraId="364DB40E" w14:textId="77777777" w:rsidTr="38414408">
        <w:tc>
          <w:tcPr>
            <w:tcW w:w="3794" w:type="dxa"/>
            <w:shd w:val="clear" w:color="auto" w:fill="auto"/>
            <w:vAlign w:val="center"/>
          </w:tcPr>
          <w:p w14:paraId="7A596C45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  <w:r w:rsidRPr="00991D44">
              <w:rPr>
                <w:rFonts w:ascii="Arial" w:eastAsia="Calibri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9F31CB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2A67D730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991D44">
              <w:rPr>
                <w:rFonts w:ascii="Arial" w:eastAsia="Calibri" w:hAnsi="Arial" w:cs="Arial"/>
                <w:color w:val="000000"/>
                <w:sz w:val="24"/>
              </w:rPr>
              <w:t xml:space="preserve">Supervises and motivates individuals or a team effectively, setting clear objectives to manage performance </w:t>
            </w:r>
          </w:p>
          <w:p w14:paraId="53128261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C26F25" w:rsidRPr="00F269C7" w14:paraId="36B7300E" w14:textId="77777777" w:rsidTr="38414408">
        <w:trPr>
          <w:trHeight w:val="936"/>
        </w:trPr>
        <w:tc>
          <w:tcPr>
            <w:tcW w:w="3794" w:type="dxa"/>
            <w:shd w:val="clear" w:color="auto" w:fill="auto"/>
            <w:vAlign w:val="center"/>
          </w:tcPr>
          <w:p w14:paraId="6D7F200D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  <w:r w:rsidRPr="00991D44">
              <w:rPr>
                <w:rFonts w:ascii="Arial" w:eastAsia="Calibri" w:hAnsi="Arial" w:cs="Arial"/>
                <w:sz w:val="24"/>
              </w:rPr>
              <w:t>Research, Teaching and Learning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86C05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79C67CC9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991D44">
              <w:rPr>
                <w:rFonts w:ascii="Arial" w:eastAsia="Calibri" w:hAnsi="Arial" w:cs="Arial"/>
                <w:color w:val="000000"/>
                <w:sz w:val="24"/>
              </w:rPr>
              <w:t>Uses effective  teaching, learning or professional practice to supports excellent teaching, pedagogy and inclusivity</w:t>
            </w:r>
          </w:p>
          <w:p w14:paraId="4101652C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C26F25" w:rsidRPr="00F269C7" w14:paraId="06C68EC0" w14:textId="77777777" w:rsidTr="38414408">
        <w:tc>
          <w:tcPr>
            <w:tcW w:w="3794" w:type="dxa"/>
            <w:shd w:val="clear" w:color="auto" w:fill="auto"/>
            <w:vAlign w:val="center"/>
          </w:tcPr>
          <w:p w14:paraId="576CD7B8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  <w:r w:rsidRPr="00991D44">
              <w:rPr>
                <w:rFonts w:ascii="Arial" w:eastAsia="Calibri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99056E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55D13180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991D44">
              <w:rPr>
                <w:rFonts w:ascii="Arial" w:eastAsia="Calibri" w:hAnsi="Arial" w:cs="Arial"/>
                <w:color w:val="000000"/>
                <w:sz w:val="24"/>
              </w:rPr>
              <w:t>Plans, prioritises and organises work to achieve  objectives on time</w:t>
            </w:r>
          </w:p>
          <w:p w14:paraId="1299C43A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C26F25" w:rsidRPr="00F269C7" w14:paraId="7493866F" w14:textId="77777777" w:rsidTr="38414408">
        <w:tc>
          <w:tcPr>
            <w:tcW w:w="3794" w:type="dxa"/>
            <w:shd w:val="clear" w:color="auto" w:fill="auto"/>
            <w:vAlign w:val="center"/>
          </w:tcPr>
          <w:p w14:paraId="551B5B57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  <w:r w:rsidRPr="00991D44">
              <w:rPr>
                <w:rFonts w:ascii="Arial" w:eastAsia="Calibri" w:hAnsi="Arial" w:cs="Arial"/>
                <w:sz w:val="24"/>
              </w:rPr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DDBEF00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371DBA2B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991D44">
              <w:rPr>
                <w:rFonts w:ascii="Arial" w:eastAsia="Calibri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  <w:p w14:paraId="3461D779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C26F25" w:rsidRPr="00F269C7" w14:paraId="4243407B" w14:textId="77777777" w:rsidTr="38414408">
        <w:tc>
          <w:tcPr>
            <w:tcW w:w="3794" w:type="dxa"/>
            <w:shd w:val="clear" w:color="auto" w:fill="auto"/>
            <w:vAlign w:val="center"/>
          </w:tcPr>
          <w:p w14:paraId="7D2E97AC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  <w:r w:rsidRPr="00991D44">
              <w:rPr>
                <w:rFonts w:ascii="Arial" w:eastAsia="Calibri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F2D8B6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56E33C7F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  <w:r w:rsidRPr="00991D44">
              <w:rPr>
                <w:rFonts w:ascii="Arial" w:eastAsia="Calibri" w:hAnsi="Arial" w:cs="Arial"/>
                <w:sz w:val="24"/>
              </w:rPr>
              <w:t>Provides a positive and responsive student or customer service</w:t>
            </w:r>
          </w:p>
          <w:p w14:paraId="0FB78278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C26F25" w:rsidRPr="00F269C7" w14:paraId="28371648" w14:textId="77777777" w:rsidTr="38414408">
        <w:tc>
          <w:tcPr>
            <w:tcW w:w="3794" w:type="dxa"/>
            <w:shd w:val="clear" w:color="auto" w:fill="auto"/>
            <w:vAlign w:val="center"/>
          </w:tcPr>
          <w:p w14:paraId="51223D7D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  <w:r w:rsidRPr="00991D44">
              <w:rPr>
                <w:rFonts w:ascii="Arial" w:eastAsia="Calibri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C39945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13E9C9BC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991D44">
              <w:rPr>
                <w:rFonts w:ascii="Arial" w:eastAsia="Calibri" w:hAnsi="Arial" w:cs="Arial"/>
                <w:color w:val="000000"/>
                <w:sz w:val="24"/>
              </w:rPr>
              <w:t>Uses initiative or creativity to resolve problems</w:t>
            </w:r>
          </w:p>
          <w:p w14:paraId="0562CB0E" w14:textId="77777777" w:rsidR="00C26F25" w:rsidRPr="00991D44" w:rsidRDefault="00C26F25" w:rsidP="00991D44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34CE0A41" w14:textId="77777777" w:rsidR="00C26F25" w:rsidRPr="00991D44" w:rsidRDefault="00C26F25" w:rsidP="00991D44">
            <w:pPr>
              <w:rPr>
                <w:rFonts w:ascii="Arial" w:eastAsia="Calibri" w:hAnsi="Arial" w:cs="Arial"/>
                <w:sz w:val="24"/>
              </w:rPr>
            </w:pPr>
          </w:p>
        </w:tc>
      </w:tr>
    </w:tbl>
    <w:p w14:paraId="62EBF3C5" w14:textId="77777777" w:rsidR="00C26F25" w:rsidRPr="00F269C7" w:rsidRDefault="00C26F25" w:rsidP="00C26F25">
      <w:pPr>
        <w:rPr>
          <w:rFonts w:ascii="Arial" w:hAnsi="Arial" w:cs="Arial"/>
          <w:sz w:val="24"/>
        </w:rPr>
      </w:pPr>
    </w:p>
    <w:p w14:paraId="640FD680" w14:textId="2D3F5B46" w:rsidR="00C26F25" w:rsidRPr="00930654" w:rsidRDefault="00C26F25" w:rsidP="00C26F25">
      <w:pPr>
        <w:rPr>
          <w:rFonts w:ascii="Arial" w:hAnsi="Arial" w:cs="Arial"/>
          <w:sz w:val="24"/>
        </w:rPr>
      </w:pPr>
      <w:r w:rsidRPr="00F269C7">
        <w:rPr>
          <w:rFonts w:ascii="Arial" w:hAnsi="Arial" w:cs="Arial"/>
          <w:b/>
          <w:sz w:val="24"/>
        </w:rPr>
        <w:t xml:space="preserve">Last updated: </w:t>
      </w:r>
      <w:r w:rsidR="00082505">
        <w:rPr>
          <w:rFonts w:ascii="Arial" w:hAnsi="Arial" w:cs="Arial"/>
          <w:sz w:val="24"/>
        </w:rPr>
        <w:t>June 2022</w:t>
      </w:r>
    </w:p>
    <w:p w14:paraId="6D98A12B" w14:textId="77777777" w:rsidR="00181519" w:rsidRPr="004E113B" w:rsidRDefault="00181519">
      <w:pPr>
        <w:rPr>
          <w:rFonts w:ascii="Arial" w:hAnsi="Arial" w:cs="Arial"/>
        </w:rPr>
      </w:pPr>
    </w:p>
    <w:sectPr w:rsidR="00181519" w:rsidRPr="004E113B">
      <w:footerReference w:type="default" r:id="rId11"/>
      <w:pgSz w:w="11906" w:h="16838"/>
      <w:pgMar w:top="1701" w:right="567" w:bottom="107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6623" w14:textId="77777777" w:rsidR="006F2B54" w:rsidRDefault="006F2B54" w:rsidP="00172830">
      <w:r>
        <w:separator/>
      </w:r>
    </w:p>
  </w:endnote>
  <w:endnote w:type="continuationSeparator" w:id="0">
    <w:p w14:paraId="4591D9C0" w14:textId="77777777" w:rsidR="006F2B54" w:rsidRDefault="006F2B54" w:rsidP="0017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D0A5F" w14:textId="77777777" w:rsidR="00ED61D2" w:rsidRPr="005A41EE" w:rsidRDefault="00ED61D2" w:rsidP="00A96957">
    <w:pPr>
      <w:pStyle w:val="Footer"/>
      <w:rPr>
        <w:rFonts w:ascii="Arial" w:hAnsi="Arial"/>
        <w:sz w:val="20"/>
        <w:szCs w:val="20"/>
      </w:rPr>
    </w:pPr>
    <w:r w:rsidRPr="005A41EE">
      <w:rPr>
        <w:rFonts w:ascii="Arial" w:hAnsi="Arial"/>
        <w:sz w:val="20"/>
        <w:szCs w:val="20"/>
      </w:rPr>
      <w:t>Assistant Academic Support Librarian</w:t>
    </w:r>
    <w:r>
      <w:rPr>
        <w:rFonts w:ascii="Arial" w:hAnsi="Arial"/>
        <w:sz w:val="20"/>
        <w:szCs w:val="20"/>
      </w:rPr>
      <w:t xml:space="preserve"> Grade 3</w:t>
    </w:r>
  </w:p>
  <w:p w14:paraId="3FE9F23F" w14:textId="77777777" w:rsidR="00ED61D2" w:rsidRPr="00172830" w:rsidRDefault="00ED61D2" w:rsidP="00172830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6503A" w14:textId="77777777" w:rsidR="006F2B54" w:rsidRDefault="006F2B54" w:rsidP="00172830">
      <w:r>
        <w:separator/>
      </w:r>
    </w:p>
  </w:footnote>
  <w:footnote w:type="continuationSeparator" w:id="0">
    <w:p w14:paraId="0EA61636" w14:textId="77777777" w:rsidR="006F2B54" w:rsidRDefault="006F2B54" w:rsidP="0017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664A"/>
    <w:multiLevelType w:val="hybridMultilevel"/>
    <w:tmpl w:val="7BE68E0C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C94"/>
    <w:multiLevelType w:val="hybridMultilevel"/>
    <w:tmpl w:val="1F661064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074F"/>
    <w:multiLevelType w:val="hybridMultilevel"/>
    <w:tmpl w:val="289891D6"/>
    <w:lvl w:ilvl="0" w:tplc="B5B09B5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D30C52"/>
    <w:multiLevelType w:val="hybridMultilevel"/>
    <w:tmpl w:val="B55AB04A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370B4"/>
    <w:multiLevelType w:val="hybridMultilevel"/>
    <w:tmpl w:val="EBAE11DE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E52DB"/>
    <w:multiLevelType w:val="hybridMultilevel"/>
    <w:tmpl w:val="7BF8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5A85"/>
    <w:multiLevelType w:val="hybridMultilevel"/>
    <w:tmpl w:val="E6B4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F1A08"/>
    <w:multiLevelType w:val="hybridMultilevel"/>
    <w:tmpl w:val="01C65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E2043"/>
    <w:multiLevelType w:val="hybridMultilevel"/>
    <w:tmpl w:val="BE1A7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E53CE6"/>
    <w:multiLevelType w:val="hybridMultilevel"/>
    <w:tmpl w:val="E6D059EC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196F"/>
    <w:multiLevelType w:val="hybridMultilevel"/>
    <w:tmpl w:val="ECCCD900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37A8D"/>
    <w:multiLevelType w:val="hybridMultilevel"/>
    <w:tmpl w:val="45B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C81"/>
    <w:multiLevelType w:val="hybridMultilevel"/>
    <w:tmpl w:val="1F52E508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8368E"/>
    <w:multiLevelType w:val="hybridMultilevel"/>
    <w:tmpl w:val="682CEE5E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413D"/>
    <w:multiLevelType w:val="hybridMultilevel"/>
    <w:tmpl w:val="D7E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4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9"/>
  </w:num>
  <w:num w:numId="9">
    <w:abstractNumId w:val="22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20"/>
  </w:num>
  <w:num w:numId="15">
    <w:abstractNumId w:val="3"/>
  </w:num>
  <w:num w:numId="16">
    <w:abstractNumId w:val="8"/>
  </w:num>
  <w:num w:numId="17">
    <w:abstractNumId w:val="5"/>
  </w:num>
  <w:num w:numId="18">
    <w:abstractNumId w:val="17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23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DczN7IwNjAyMzBV0lEKTi0uzszPAykwrAUAJz4uniwAAAA="/>
  </w:docVars>
  <w:rsids>
    <w:rsidRoot w:val="00A9204B"/>
    <w:rsid w:val="0001267D"/>
    <w:rsid w:val="000158FF"/>
    <w:rsid w:val="00017223"/>
    <w:rsid w:val="000230AC"/>
    <w:rsid w:val="00023383"/>
    <w:rsid w:val="000260C3"/>
    <w:rsid w:val="000411F9"/>
    <w:rsid w:val="00041FB4"/>
    <w:rsid w:val="00066040"/>
    <w:rsid w:val="00081C30"/>
    <w:rsid w:val="00082505"/>
    <w:rsid w:val="000A2F3A"/>
    <w:rsid w:val="000B1F86"/>
    <w:rsid w:val="000C53D4"/>
    <w:rsid w:val="000D2B93"/>
    <w:rsid w:val="000D2E53"/>
    <w:rsid w:val="00100219"/>
    <w:rsid w:val="00123B38"/>
    <w:rsid w:val="00144E1B"/>
    <w:rsid w:val="001562E9"/>
    <w:rsid w:val="00172830"/>
    <w:rsid w:val="001763C9"/>
    <w:rsid w:val="00176E20"/>
    <w:rsid w:val="00181519"/>
    <w:rsid w:val="001B0C52"/>
    <w:rsid w:val="001E2C5B"/>
    <w:rsid w:val="00207401"/>
    <w:rsid w:val="00212A9B"/>
    <w:rsid w:val="002136F6"/>
    <w:rsid w:val="002254C1"/>
    <w:rsid w:val="00243638"/>
    <w:rsid w:val="002A1AF9"/>
    <w:rsid w:val="003629CE"/>
    <w:rsid w:val="0037224B"/>
    <w:rsid w:val="003843AF"/>
    <w:rsid w:val="0038614E"/>
    <w:rsid w:val="003C256E"/>
    <w:rsid w:val="003C7B2C"/>
    <w:rsid w:val="00412387"/>
    <w:rsid w:val="00453C06"/>
    <w:rsid w:val="004A3AD3"/>
    <w:rsid w:val="004A7083"/>
    <w:rsid w:val="004E113B"/>
    <w:rsid w:val="004F57E8"/>
    <w:rsid w:val="0051546B"/>
    <w:rsid w:val="00561356"/>
    <w:rsid w:val="005749F3"/>
    <w:rsid w:val="005A15D6"/>
    <w:rsid w:val="005A41EE"/>
    <w:rsid w:val="005A784A"/>
    <w:rsid w:val="005C302A"/>
    <w:rsid w:val="005C7370"/>
    <w:rsid w:val="005C7E31"/>
    <w:rsid w:val="005D02FD"/>
    <w:rsid w:val="005F13AF"/>
    <w:rsid w:val="005F2FAE"/>
    <w:rsid w:val="006110F1"/>
    <w:rsid w:val="00682ED7"/>
    <w:rsid w:val="006A3AB0"/>
    <w:rsid w:val="006E2E8B"/>
    <w:rsid w:val="006E562B"/>
    <w:rsid w:val="006F2B54"/>
    <w:rsid w:val="00701500"/>
    <w:rsid w:val="00704AC9"/>
    <w:rsid w:val="00720E1E"/>
    <w:rsid w:val="00727572"/>
    <w:rsid w:val="0073168F"/>
    <w:rsid w:val="007627A3"/>
    <w:rsid w:val="00774636"/>
    <w:rsid w:val="00782612"/>
    <w:rsid w:val="007A4E2B"/>
    <w:rsid w:val="007A7632"/>
    <w:rsid w:val="007C3305"/>
    <w:rsid w:val="00804762"/>
    <w:rsid w:val="008130E4"/>
    <w:rsid w:val="0083613D"/>
    <w:rsid w:val="00877681"/>
    <w:rsid w:val="008C0201"/>
    <w:rsid w:val="008C7F87"/>
    <w:rsid w:val="008D45E8"/>
    <w:rsid w:val="008E5A1D"/>
    <w:rsid w:val="008F4355"/>
    <w:rsid w:val="009010AA"/>
    <w:rsid w:val="009319F7"/>
    <w:rsid w:val="00932A44"/>
    <w:rsid w:val="00935AD5"/>
    <w:rsid w:val="0096692D"/>
    <w:rsid w:val="00991D44"/>
    <w:rsid w:val="00992C97"/>
    <w:rsid w:val="009A026F"/>
    <w:rsid w:val="009A5620"/>
    <w:rsid w:val="009C0E78"/>
    <w:rsid w:val="009D52E8"/>
    <w:rsid w:val="009D6027"/>
    <w:rsid w:val="009F207E"/>
    <w:rsid w:val="00A15561"/>
    <w:rsid w:val="00A24482"/>
    <w:rsid w:val="00A5065B"/>
    <w:rsid w:val="00A54EEC"/>
    <w:rsid w:val="00A9204B"/>
    <w:rsid w:val="00A96957"/>
    <w:rsid w:val="00AA1BF1"/>
    <w:rsid w:val="00AA1C49"/>
    <w:rsid w:val="00AA1F27"/>
    <w:rsid w:val="00AA2831"/>
    <w:rsid w:val="00AA7494"/>
    <w:rsid w:val="00AC13CA"/>
    <w:rsid w:val="00AC6044"/>
    <w:rsid w:val="00AD69F9"/>
    <w:rsid w:val="00AF30D9"/>
    <w:rsid w:val="00B153BC"/>
    <w:rsid w:val="00B367BB"/>
    <w:rsid w:val="00B52171"/>
    <w:rsid w:val="00B72D75"/>
    <w:rsid w:val="00B93BC9"/>
    <w:rsid w:val="00B94000"/>
    <w:rsid w:val="00BA2139"/>
    <w:rsid w:val="00BA698F"/>
    <w:rsid w:val="00BC26B9"/>
    <w:rsid w:val="00BC5670"/>
    <w:rsid w:val="00BE4837"/>
    <w:rsid w:val="00BF58AD"/>
    <w:rsid w:val="00C26F25"/>
    <w:rsid w:val="00CA6970"/>
    <w:rsid w:val="00CB75CD"/>
    <w:rsid w:val="00CE716C"/>
    <w:rsid w:val="00CF77AF"/>
    <w:rsid w:val="00D10E2F"/>
    <w:rsid w:val="00D13F1B"/>
    <w:rsid w:val="00D516EA"/>
    <w:rsid w:val="00D53BEF"/>
    <w:rsid w:val="00D803FD"/>
    <w:rsid w:val="00D80433"/>
    <w:rsid w:val="00D8509D"/>
    <w:rsid w:val="00DB1B8A"/>
    <w:rsid w:val="00DC6B9E"/>
    <w:rsid w:val="00DD25FB"/>
    <w:rsid w:val="00DD31D0"/>
    <w:rsid w:val="00DD5CA4"/>
    <w:rsid w:val="00E051AF"/>
    <w:rsid w:val="00E07459"/>
    <w:rsid w:val="00E54181"/>
    <w:rsid w:val="00E57CCD"/>
    <w:rsid w:val="00E830D9"/>
    <w:rsid w:val="00E95636"/>
    <w:rsid w:val="00EC0E8F"/>
    <w:rsid w:val="00EC2C99"/>
    <w:rsid w:val="00ED61D2"/>
    <w:rsid w:val="00F17D52"/>
    <w:rsid w:val="00F2549D"/>
    <w:rsid w:val="00F623C1"/>
    <w:rsid w:val="00F63673"/>
    <w:rsid w:val="00F745D2"/>
    <w:rsid w:val="00FB575C"/>
    <w:rsid w:val="00FC4F61"/>
    <w:rsid w:val="00FC671A"/>
    <w:rsid w:val="00FD03B3"/>
    <w:rsid w:val="00FD1562"/>
    <w:rsid w:val="3841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B6CD7"/>
  <w15:chartTrackingRefBased/>
  <w15:docId w15:val="{437CE9DF-9E6B-4B7C-962D-AFB55153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0"/>
    </w:rPr>
  </w:style>
  <w:style w:type="paragraph" w:styleId="CommentText">
    <w:name w:val="annotation text"/>
    <w:basedOn w:val="Normal"/>
    <w:link w:val="CommentTextChar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mmentReference">
    <w:name w:val="annotation reference"/>
    <w:rsid w:val="003629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29CE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3629C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629CE"/>
    <w:rPr>
      <w:lang w:eastAsia="en-US"/>
    </w:rPr>
  </w:style>
  <w:style w:type="paragraph" w:styleId="BalloonText">
    <w:name w:val="Balloon Text"/>
    <w:basedOn w:val="Normal"/>
    <w:link w:val="BalloonTextChar"/>
    <w:rsid w:val="0036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29C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4636"/>
    <w:pPr>
      <w:ind w:left="720"/>
    </w:pPr>
    <w:rPr>
      <w:rFonts w:eastAsia="Calibri"/>
      <w:sz w:val="24"/>
      <w:lang w:eastAsia="en-GB"/>
    </w:rPr>
  </w:style>
  <w:style w:type="character" w:customStyle="1" w:styleId="Heading4Char">
    <w:name w:val="Heading 4 Char"/>
    <w:link w:val="Heading4"/>
    <w:rsid w:val="000B1F86"/>
    <w:rPr>
      <w:rFonts w:ascii="Arial" w:hAnsi="Arial" w:cs="Arial"/>
      <w:bCs/>
      <w:sz w:val="22"/>
      <w:szCs w:val="24"/>
      <w:u w:val="single"/>
      <w:lang w:eastAsia="en-US"/>
    </w:rPr>
  </w:style>
  <w:style w:type="character" w:customStyle="1" w:styleId="BodyText2Char">
    <w:name w:val="Body Text 2 Char"/>
    <w:link w:val="BodyText2"/>
    <w:rsid w:val="000B1F86"/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rsid w:val="001728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2830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1728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2830"/>
    <w:rPr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26F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5D0A96E7EAC44A114C7B7721CB6FB" ma:contentTypeVersion="13" ma:contentTypeDescription="Create a new document." ma:contentTypeScope="" ma:versionID="2f8459ab9068df9c8261b4e61e130857">
  <xsd:schema xmlns:xsd="http://www.w3.org/2001/XMLSchema" xmlns:xs="http://www.w3.org/2001/XMLSchema" xmlns:p="http://schemas.microsoft.com/office/2006/metadata/properties" xmlns:ns3="72c29b92-4533-42b9-bed1-78e79c708215" xmlns:ns4="47988aa7-6a28-4316-a4ad-5320fc116842" targetNamespace="http://schemas.microsoft.com/office/2006/metadata/properties" ma:root="true" ma:fieldsID="a18eed7f51f7bde61288339d1b6e47ee" ns3:_="" ns4:_="">
    <xsd:import namespace="72c29b92-4533-42b9-bed1-78e79c708215"/>
    <xsd:import namespace="47988aa7-6a28-4316-a4ad-5320fc116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9b92-4533-42b9-bed1-78e79c708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8aa7-6a28-4316-a4ad-5320fc116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5C4D1-0DB2-4CDF-A1F4-2F323108055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47988aa7-6a28-4316-a4ad-5320fc116842"/>
    <ds:schemaRef ds:uri="http://schemas.openxmlformats.org/package/2006/metadata/core-properties"/>
    <ds:schemaRef ds:uri="http://www.w3.org/XML/1998/namespace"/>
    <ds:schemaRef ds:uri="72c29b92-4533-42b9-bed1-78e79c708215"/>
  </ds:schemaRefs>
</ds:datastoreItem>
</file>

<file path=customXml/itemProps2.xml><?xml version="1.0" encoding="utf-8"?>
<ds:datastoreItem xmlns:ds="http://schemas.openxmlformats.org/officeDocument/2006/customXml" ds:itemID="{850ABFD0-8680-4A4F-8A61-999CC9533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29b92-4533-42b9-bed1-78e79c708215"/>
    <ds:schemaRef ds:uri="47988aa7-6a28-4316-a4ad-5320fc116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C524A-8C57-40AE-80CE-E3F85F8F8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Institute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Canning</dc:creator>
  <cp:keywords/>
  <dc:description/>
  <cp:lastModifiedBy>Clara Adenuga</cp:lastModifiedBy>
  <cp:revision>2</cp:revision>
  <cp:lastPrinted>2018-10-08T21:37:00Z</cp:lastPrinted>
  <dcterms:created xsi:type="dcterms:W3CDTF">2022-08-18T12:10:00Z</dcterms:created>
  <dcterms:modified xsi:type="dcterms:W3CDTF">2022-08-18T12:10:00Z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0x010100F735D0A96E7EAC44A114C7B7721CB6FB</vt:lpwstr>
  </property>
</Properties>
</file>