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6098" w14:textId="77777777" w:rsidR="000336F8" w:rsidRPr="007E03A4" w:rsidRDefault="00301D55" w:rsidP="00301D55">
      <w:pPr>
        <w:pBdr>
          <w:top w:val="none" w:sz="0" w:space="0" w:color="auto"/>
          <w:left w:val="none" w:sz="0" w:space="0" w:color="auto"/>
          <w:bottom w:val="none" w:sz="0" w:space="0" w:color="auto"/>
          <w:right w:val="none" w:sz="0" w:space="0" w:color="auto"/>
        </w:pBdr>
        <w:spacing w:after="0" w:line="259" w:lineRule="auto"/>
        <w:ind w:left="0" w:firstLine="0"/>
        <w:jc w:val="left"/>
        <w:rPr>
          <w:b/>
          <w:szCs w:val="24"/>
        </w:rPr>
      </w:pPr>
      <w:r w:rsidRPr="007E03A4">
        <w:rPr>
          <w:rFonts w:eastAsia="Times New Roman"/>
          <w:szCs w:val="24"/>
        </w:rPr>
        <w:t xml:space="preserve"> </w:t>
      </w:r>
      <w:r w:rsidRPr="007E03A4">
        <w:rPr>
          <w:b/>
          <w:szCs w:val="24"/>
        </w:rPr>
        <w:t>Job Description and Person Specification</w:t>
      </w:r>
    </w:p>
    <w:p w14:paraId="02467919" w14:textId="057F973B" w:rsidR="005454C8" w:rsidRPr="007E03A4" w:rsidRDefault="00301D55" w:rsidP="00301D55">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szCs w:val="24"/>
        </w:rPr>
        <w:t xml:space="preserve"> </w:t>
      </w:r>
    </w:p>
    <w:p w14:paraId="7907E6BE" w14:textId="782F2114" w:rsidR="005454C8" w:rsidRPr="007E03A4" w:rsidRDefault="00301D55" w:rsidP="000336F8">
      <w:pPr>
        <w:pBdr>
          <w:top w:val="none" w:sz="0" w:space="0" w:color="auto"/>
          <w:left w:val="none" w:sz="0" w:space="0" w:color="auto"/>
          <w:bottom w:val="none" w:sz="0" w:space="0" w:color="auto"/>
          <w:right w:val="none" w:sz="0" w:space="0" w:color="auto"/>
        </w:pBdr>
        <w:spacing w:after="3" w:line="265" w:lineRule="auto"/>
        <w:ind w:left="1145" w:right="753" w:hanging="1160"/>
        <w:jc w:val="left"/>
        <w:rPr>
          <w:szCs w:val="24"/>
        </w:rPr>
      </w:pPr>
      <w:r w:rsidRPr="007E03A4">
        <w:rPr>
          <w:rFonts w:eastAsia="Times New Roman"/>
          <w:szCs w:val="24"/>
        </w:rPr>
        <w:t xml:space="preserve"> </w:t>
      </w:r>
      <w:r w:rsidRPr="007E03A4">
        <w:rPr>
          <w:b/>
          <w:szCs w:val="24"/>
        </w:rPr>
        <w:t xml:space="preserve">Job Title - </w:t>
      </w:r>
      <w:r w:rsidR="00FE28D7" w:rsidRPr="007E03A4">
        <w:rPr>
          <w:b/>
          <w:szCs w:val="24"/>
        </w:rPr>
        <w:t>Support</w:t>
      </w:r>
      <w:r w:rsidRPr="007E03A4">
        <w:rPr>
          <w:b/>
          <w:szCs w:val="24"/>
        </w:rPr>
        <w:t xml:space="preserve"> Technician</w:t>
      </w:r>
    </w:p>
    <w:p w14:paraId="3F2BEEE0"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rFonts w:eastAsia="Times New Roman"/>
          <w:szCs w:val="24"/>
        </w:rPr>
        <w:t xml:space="preserve"> </w:t>
      </w:r>
    </w:p>
    <w:tbl>
      <w:tblPr>
        <w:tblStyle w:val="TableGrid"/>
        <w:tblW w:w="9225" w:type="dxa"/>
        <w:tblInd w:w="122" w:type="dxa"/>
        <w:tblCellMar>
          <w:top w:w="8" w:type="dxa"/>
          <w:left w:w="10" w:type="dxa"/>
          <w:right w:w="115" w:type="dxa"/>
        </w:tblCellMar>
        <w:tblLook w:val="04A0" w:firstRow="1" w:lastRow="0" w:firstColumn="1" w:lastColumn="0" w:noHBand="0" w:noVBand="1"/>
      </w:tblPr>
      <w:tblGrid>
        <w:gridCol w:w="4395"/>
        <w:gridCol w:w="4830"/>
      </w:tblGrid>
      <w:tr w:rsidR="005454C8" w:rsidRPr="007E03A4" w14:paraId="77A35CB0" w14:textId="77777777">
        <w:trPr>
          <w:trHeight w:val="500"/>
        </w:trPr>
        <w:tc>
          <w:tcPr>
            <w:tcW w:w="9225" w:type="dxa"/>
            <w:gridSpan w:val="2"/>
            <w:tcBorders>
              <w:top w:val="single" w:sz="8" w:space="0" w:color="000000"/>
              <w:left w:val="single" w:sz="8" w:space="0" w:color="000000"/>
              <w:bottom w:val="single" w:sz="4" w:space="0" w:color="000000"/>
              <w:right w:val="single" w:sz="8" w:space="0" w:color="000000"/>
            </w:tcBorders>
          </w:tcPr>
          <w:p w14:paraId="1377D7ED"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27" w:firstLine="0"/>
              <w:jc w:val="center"/>
              <w:rPr>
                <w:szCs w:val="24"/>
              </w:rPr>
            </w:pPr>
            <w:r w:rsidRPr="007E03A4">
              <w:rPr>
                <w:b/>
                <w:szCs w:val="24"/>
              </w:rPr>
              <w:t xml:space="preserve">Job Description  </w:t>
            </w:r>
          </w:p>
        </w:tc>
      </w:tr>
      <w:tr w:rsidR="005454C8" w:rsidRPr="007E03A4" w14:paraId="31422DE2" w14:textId="77777777">
        <w:trPr>
          <w:trHeight w:val="1253"/>
        </w:trPr>
        <w:tc>
          <w:tcPr>
            <w:tcW w:w="4395" w:type="dxa"/>
            <w:tcBorders>
              <w:top w:val="single" w:sz="4" w:space="0" w:color="000000"/>
              <w:left w:val="single" w:sz="4" w:space="0" w:color="000000"/>
              <w:bottom w:val="single" w:sz="4" w:space="0" w:color="000000"/>
              <w:right w:val="single" w:sz="4" w:space="0" w:color="000000"/>
            </w:tcBorders>
          </w:tcPr>
          <w:p w14:paraId="5127B19D" w14:textId="77777777" w:rsidR="005454C8" w:rsidRPr="007E03A4" w:rsidRDefault="00301D55">
            <w:pPr>
              <w:pBdr>
                <w:top w:val="none" w:sz="0" w:space="0" w:color="auto"/>
                <w:left w:val="none" w:sz="0" w:space="0" w:color="auto"/>
                <w:bottom w:val="none" w:sz="0" w:space="0" w:color="auto"/>
                <w:right w:val="none" w:sz="0" w:space="0" w:color="auto"/>
              </w:pBdr>
              <w:spacing w:after="117" w:line="259" w:lineRule="auto"/>
              <w:ind w:left="113" w:firstLine="0"/>
              <w:jc w:val="left"/>
              <w:rPr>
                <w:szCs w:val="24"/>
              </w:rPr>
            </w:pPr>
            <w:r w:rsidRPr="007E03A4">
              <w:rPr>
                <w:b/>
                <w:szCs w:val="24"/>
              </w:rPr>
              <w:t xml:space="preserve">Job Title </w:t>
            </w:r>
          </w:p>
          <w:p w14:paraId="754ADBB6" w14:textId="0E6FEF26" w:rsidR="005454C8" w:rsidRPr="007E03A4" w:rsidRDefault="00471EFA">
            <w:pPr>
              <w:pBdr>
                <w:top w:val="none" w:sz="0" w:space="0" w:color="auto"/>
                <w:left w:val="none" w:sz="0" w:space="0" w:color="auto"/>
                <w:bottom w:val="none" w:sz="0" w:space="0" w:color="auto"/>
                <w:right w:val="none" w:sz="0" w:space="0" w:color="auto"/>
              </w:pBdr>
              <w:spacing w:after="0" w:line="259" w:lineRule="auto"/>
              <w:ind w:left="113" w:firstLine="0"/>
              <w:jc w:val="left"/>
              <w:rPr>
                <w:szCs w:val="24"/>
              </w:rPr>
            </w:pPr>
            <w:r w:rsidRPr="007E03A4">
              <w:rPr>
                <w:szCs w:val="24"/>
              </w:rPr>
              <w:t>Digital Media &amp; Audio</w:t>
            </w:r>
            <w:r w:rsidR="00757F18">
              <w:rPr>
                <w:szCs w:val="24"/>
              </w:rPr>
              <w:t xml:space="preserve"> </w:t>
            </w:r>
            <w:r w:rsidRPr="007E03A4">
              <w:rPr>
                <w:szCs w:val="24"/>
              </w:rPr>
              <w:t>Support Technician</w:t>
            </w:r>
            <w:r w:rsidR="00757F18">
              <w:rPr>
                <w:szCs w:val="24"/>
              </w:rPr>
              <w:t xml:space="preserve"> (Comms &amp; Media)</w:t>
            </w:r>
          </w:p>
        </w:tc>
        <w:tc>
          <w:tcPr>
            <w:tcW w:w="4830" w:type="dxa"/>
            <w:tcBorders>
              <w:top w:val="single" w:sz="4" w:space="0" w:color="000000"/>
              <w:left w:val="single" w:sz="4" w:space="0" w:color="000000"/>
              <w:bottom w:val="single" w:sz="4" w:space="0" w:color="000000"/>
              <w:right w:val="single" w:sz="4" w:space="0" w:color="000000"/>
            </w:tcBorders>
          </w:tcPr>
          <w:p w14:paraId="6EC49A5F" w14:textId="77777777" w:rsidR="00471EFA" w:rsidRPr="007E03A4" w:rsidRDefault="00301D55" w:rsidP="00471EFA">
            <w:pPr>
              <w:pBdr>
                <w:top w:val="none" w:sz="0" w:space="0" w:color="auto"/>
                <w:left w:val="none" w:sz="0" w:space="0" w:color="auto"/>
                <w:bottom w:val="none" w:sz="0" w:space="0" w:color="auto"/>
                <w:right w:val="none" w:sz="0" w:space="0" w:color="auto"/>
              </w:pBdr>
              <w:spacing w:after="0" w:line="259" w:lineRule="auto"/>
              <w:ind w:left="348" w:firstLine="0"/>
              <w:jc w:val="left"/>
              <w:rPr>
                <w:b/>
                <w:szCs w:val="24"/>
              </w:rPr>
            </w:pPr>
            <w:r w:rsidRPr="007E03A4">
              <w:rPr>
                <w:b/>
                <w:szCs w:val="24"/>
              </w:rPr>
              <w:t xml:space="preserve">Accountable to </w:t>
            </w:r>
          </w:p>
          <w:p w14:paraId="06D194B2" w14:textId="3BBD996A" w:rsidR="005454C8" w:rsidRPr="007E03A4" w:rsidRDefault="00301D55" w:rsidP="00471EFA">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 xml:space="preserve">Technical Coordinator </w:t>
            </w:r>
            <w:r w:rsidR="00232BCF">
              <w:rPr>
                <w:szCs w:val="24"/>
              </w:rPr>
              <w:t>Media &amp; Technology</w:t>
            </w:r>
          </w:p>
        </w:tc>
      </w:tr>
      <w:tr w:rsidR="005454C8" w:rsidRPr="007E03A4" w14:paraId="480BAA0F" w14:textId="77777777">
        <w:trPr>
          <w:trHeight w:val="838"/>
        </w:trPr>
        <w:tc>
          <w:tcPr>
            <w:tcW w:w="4395" w:type="dxa"/>
            <w:tcBorders>
              <w:top w:val="single" w:sz="4" w:space="0" w:color="000000"/>
              <w:left w:val="single" w:sz="4" w:space="0" w:color="000000"/>
              <w:bottom w:val="single" w:sz="4" w:space="0" w:color="000000"/>
              <w:right w:val="single" w:sz="4" w:space="0" w:color="000000"/>
            </w:tcBorders>
          </w:tcPr>
          <w:p w14:paraId="7F08F21B"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13" w:firstLine="0"/>
              <w:jc w:val="left"/>
              <w:rPr>
                <w:b/>
                <w:szCs w:val="24"/>
              </w:rPr>
            </w:pPr>
            <w:r w:rsidRPr="007E03A4">
              <w:rPr>
                <w:b/>
                <w:szCs w:val="24"/>
              </w:rPr>
              <w:t xml:space="preserve">Contract Length </w:t>
            </w:r>
          </w:p>
          <w:p w14:paraId="52E6F9F0" w14:textId="48675DE0" w:rsidR="00471EFA" w:rsidRPr="007E03A4" w:rsidRDefault="00471EFA">
            <w:pPr>
              <w:pBdr>
                <w:top w:val="none" w:sz="0" w:space="0" w:color="auto"/>
                <w:left w:val="none" w:sz="0" w:space="0" w:color="auto"/>
                <w:bottom w:val="none" w:sz="0" w:space="0" w:color="auto"/>
                <w:right w:val="none" w:sz="0" w:space="0" w:color="auto"/>
              </w:pBdr>
              <w:spacing w:after="0" w:line="259" w:lineRule="auto"/>
              <w:ind w:left="113" w:firstLine="0"/>
              <w:jc w:val="left"/>
              <w:rPr>
                <w:bCs/>
                <w:szCs w:val="24"/>
              </w:rPr>
            </w:pPr>
            <w:r w:rsidRPr="007E03A4">
              <w:rPr>
                <w:bCs/>
                <w:szCs w:val="24"/>
              </w:rPr>
              <w:t>Per</w:t>
            </w:r>
            <w:r w:rsidR="00BC577E" w:rsidRPr="007E03A4">
              <w:rPr>
                <w:bCs/>
                <w:szCs w:val="24"/>
              </w:rPr>
              <w:t>manent</w:t>
            </w:r>
          </w:p>
        </w:tc>
        <w:tc>
          <w:tcPr>
            <w:tcW w:w="4830" w:type="dxa"/>
            <w:tcBorders>
              <w:top w:val="single" w:sz="4" w:space="0" w:color="000000"/>
              <w:left w:val="single" w:sz="4" w:space="0" w:color="000000"/>
              <w:bottom w:val="single" w:sz="4" w:space="0" w:color="000000"/>
              <w:right w:val="single" w:sz="4" w:space="0" w:color="000000"/>
            </w:tcBorders>
          </w:tcPr>
          <w:p w14:paraId="020F46EE" w14:textId="77777777" w:rsidR="005454C8" w:rsidRPr="007E03A4" w:rsidRDefault="00301D55">
            <w:pPr>
              <w:pBdr>
                <w:top w:val="none" w:sz="0" w:space="0" w:color="auto"/>
                <w:left w:val="none" w:sz="0" w:space="0" w:color="auto"/>
                <w:bottom w:val="none" w:sz="0" w:space="0" w:color="auto"/>
                <w:right w:val="none" w:sz="0" w:space="0" w:color="auto"/>
              </w:pBdr>
              <w:spacing w:after="115" w:line="259" w:lineRule="auto"/>
              <w:ind w:left="348" w:firstLine="0"/>
              <w:jc w:val="left"/>
              <w:rPr>
                <w:szCs w:val="24"/>
              </w:rPr>
            </w:pPr>
            <w:r w:rsidRPr="007E03A4">
              <w:rPr>
                <w:b/>
                <w:szCs w:val="24"/>
              </w:rPr>
              <w:t xml:space="preserve">Hours/ per week / FTE </w:t>
            </w:r>
          </w:p>
          <w:p w14:paraId="1F20CAAA" w14:textId="544BB2C5" w:rsidR="005454C8" w:rsidRPr="007E03A4" w:rsidRDefault="00BC577E">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35</w:t>
            </w:r>
            <w:r w:rsidR="00301D55" w:rsidRPr="007E03A4">
              <w:rPr>
                <w:szCs w:val="24"/>
              </w:rPr>
              <w:t xml:space="preserve"> / </w:t>
            </w:r>
            <w:r w:rsidRPr="007E03A4">
              <w:rPr>
                <w:szCs w:val="24"/>
              </w:rPr>
              <w:t>1</w:t>
            </w:r>
            <w:r w:rsidR="00301D55" w:rsidRPr="007E03A4">
              <w:rPr>
                <w:szCs w:val="24"/>
              </w:rPr>
              <w:t xml:space="preserve">.0 </w:t>
            </w:r>
          </w:p>
        </w:tc>
      </w:tr>
      <w:tr w:rsidR="005454C8" w:rsidRPr="007E03A4" w14:paraId="7756D608" w14:textId="77777777">
        <w:trPr>
          <w:trHeight w:val="838"/>
        </w:trPr>
        <w:tc>
          <w:tcPr>
            <w:tcW w:w="4395" w:type="dxa"/>
            <w:tcBorders>
              <w:top w:val="single" w:sz="4" w:space="0" w:color="000000"/>
              <w:left w:val="single" w:sz="4" w:space="0" w:color="000000"/>
              <w:bottom w:val="single" w:sz="4" w:space="0" w:color="000000"/>
              <w:right w:val="single" w:sz="4" w:space="0" w:color="000000"/>
            </w:tcBorders>
          </w:tcPr>
          <w:p w14:paraId="0287EB2D" w14:textId="7EEEA1C4"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13" w:firstLine="0"/>
              <w:jc w:val="left"/>
              <w:rPr>
                <w:szCs w:val="24"/>
              </w:rPr>
            </w:pPr>
            <w:r w:rsidRPr="007E03A4">
              <w:rPr>
                <w:b/>
                <w:szCs w:val="24"/>
              </w:rPr>
              <w:t xml:space="preserve">Salary </w:t>
            </w:r>
            <w:r w:rsidR="007F5082" w:rsidRPr="007F5082">
              <w:rPr>
                <w:b/>
                <w:szCs w:val="24"/>
              </w:rPr>
              <w:t xml:space="preserve"> £30,777.00</w:t>
            </w:r>
            <w:bookmarkStart w:id="0" w:name="_GoBack"/>
            <w:bookmarkEnd w:id="0"/>
            <w:r w:rsidR="007F5082" w:rsidRPr="007F5082">
              <w:rPr>
                <w:b/>
                <w:szCs w:val="24"/>
              </w:rPr>
              <w:t xml:space="preserve"> - £37,468.00</w:t>
            </w:r>
          </w:p>
        </w:tc>
        <w:tc>
          <w:tcPr>
            <w:tcW w:w="4830" w:type="dxa"/>
            <w:tcBorders>
              <w:top w:val="single" w:sz="4" w:space="0" w:color="000000"/>
              <w:left w:val="single" w:sz="4" w:space="0" w:color="000000"/>
              <w:bottom w:val="single" w:sz="4" w:space="0" w:color="000000"/>
              <w:right w:val="single" w:sz="4" w:space="0" w:color="000000"/>
            </w:tcBorders>
          </w:tcPr>
          <w:p w14:paraId="3355DC23" w14:textId="77777777" w:rsidR="005454C8" w:rsidRPr="007E03A4" w:rsidRDefault="00301D55">
            <w:pPr>
              <w:pBdr>
                <w:top w:val="none" w:sz="0" w:space="0" w:color="auto"/>
                <w:left w:val="none" w:sz="0" w:space="0" w:color="auto"/>
                <w:bottom w:val="none" w:sz="0" w:space="0" w:color="auto"/>
                <w:right w:val="none" w:sz="0" w:space="0" w:color="auto"/>
              </w:pBdr>
              <w:spacing w:after="115" w:line="259" w:lineRule="auto"/>
              <w:ind w:left="348" w:firstLine="0"/>
              <w:jc w:val="left"/>
              <w:rPr>
                <w:szCs w:val="24"/>
              </w:rPr>
            </w:pPr>
            <w:r w:rsidRPr="007E03A4">
              <w:rPr>
                <w:b/>
                <w:szCs w:val="24"/>
              </w:rPr>
              <w:t xml:space="preserve">Grade </w:t>
            </w:r>
          </w:p>
          <w:p w14:paraId="7FEB0CCB" w14:textId="0CE0ACFF" w:rsidR="005454C8" w:rsidRPr="007E03A4" w:rsidRDefault="00F44FEF">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3</w:t>
            </w:r>
            <w:r w:rsidR="00301D55" w:rsidRPr="007E03A4">
              <w:rPr>
                <w:szCs w:val="24"/>
              </w:rPr>
              <w:t xml:space="preserve"> </w:t>
            </w:r>
          </w:p>
        </w:tc>
      </w:tr>
      <w:tr w:rsidR="005454C8" w:rsidRPr="007E03A4" w14:paraId="02B22B3B" w14:textId="77777777">
        <w:trPr>
          <w:trHeight w:val="838"/>
        </w:trPr>
        <w:tc>
          <w:tcPr>
            <w:tcW w:w="4395" w:type="dxa"/>
            <w:tcBorders>
              <w:top w:val="single" w:sz="4" w:space="0" w:color="000000"/>
              <w:left w:val="single" w:sz="4" w:space="0" w:color="000000"/>
              <w:bottom w:val="single" w:sz="4" w:space="0" w:color="000000"/>
              <w:right w:val="single" w:sz="4" w:space="0" w:color="000000"/>
            </w:tcBorders>
          </w:tcPr>
          <w:p w14:paraId="55B4883E" w14:textId="77777777" w:rsidR="00355A18" w:rsidRPr="007E03A4" w:rsidRDefault="00301D55">
            <w:pPr>
              <w:pBdr>
                <w:top w:val="none" w:sz="0" w:space="0" w:color="auto"/>
                <w:left w:val="none" w:sz="0" w:space="0" w:color="auto"/>
                <w:bottom w:val="none" w:sz="0" w:space="0" w:color="auto"/>
                <w:right w:val="none" w:sz="0" w:space="0" w:color="auto"/>
              </w:pBdr>
              <w:spacing w:after="0" w:line="259" w:lineRule="auto"/>
              <w:ind w:left="113" w:firstLine="0"/>
              <w:jc w:val="left"/>
              <w:rPr>
                <w:b/>
                <w:szCs w:val="24"/>
              </w:rPr>
            </w:pPr>
            <w:r w:rsidRPr="007E03A4">
              <w:rPr>
                <w:b/>
                <w:szCs w:val="24"/>
              </w:rPr>
              <w:t>College/Service</w:t>
            </w:r>
          </w:p>
          <w:p w14:paraId="595DEEB6" w14:textId="09DB877F" w:rsidR="005454C8" w:rsidRPr="007E03A4" w:rsidRDefault="00355A18">
            <w:pPr>
              <w:pBdr>
                <w:top w:val="none" w:sz="0" w:space="0" w:color="auto"/>
                <w:left w:val="none" w:sz="0" w:space="0" w:color="auto"/>
                <w:bottom w:val="none" w:sz="0" w:space="0" w:color="auto"/>
                <w:right w:val="none" w:sz="0" w:space="0" w:color="auto"/>
              </w:pBdr>
              <w:spacing w:after="0" w:line="259" w:lineRule="auto"/>
              <w:ind w:left="113" w:firstLine="0"/>
              <w:jc w:val="left"/>
              <w:rPr>
                <w:szCs w:val="24"/>
              </w:rPr>
            </w:pPr>
            <w:r w:rsidRPr="007E03A4">
              <w:rPr>
                <w:bCs/>
                <w:szCs w:val="24"/>
              </w:rPr>
              <w:t>London College of Communication</w:t>
            </w:r>
            <w:r w:rsidR="00301D55" w:rsidRPr="007E03A4">
              <w:rPr>
                <w:b/>
                <w:szCs w:val="24"/>
              </w:rPr>
              <w:t xml:space="preserve"> </w:t>
            </w:r>
          </w:p>
        </w:tc>
        <w:tc>
          <w:tcPr>
            <w:tcW w:w="4830" w:type="dxa"/>
            <w:tcBorders>
              <w:top w:val="single" w:sz="4" w:space="0" w:color="000000"/>
              <w:left w:val="single" w:sz="4" w:space="0" w:color="000000"/>
              <w:bottom w:val="single" w:sz="4" w:space="0" w:color="000000"/>
              <w:right w:val="single" w:sz="4" w:space="0" w:color="000000"/>
            </w:tcBorders>
          </w:tcPr>
          <w:p w14:paraId="4554A2A4"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348" w:firstLine="0"/>
              <w:jc w:val="left"/>
              <w:rPr>
                <w:b/>
                <w:szCs w:val="24"/>
              </w:rPr>
            </w:pPr>
            <w:r w:rsidRPr="007E03A4">
              <w:rPr>
                <w:b/>
                <w:szCs w:val="24"/>
              </w:rPr>
              <w:t xml:space="preserve">Location </w:t>
            </w:r>
          </w:p>
          <w:p w14:paraId="039B9510" w14:textId="2CB9B924" w:rsidR="00355A18" w:rsidRPr="007E03A4" w:rsidRDefault="00355A18">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Elephant &amp; Castle</w:t>
            </w:r>
          </w:p>
        </w:tc>
      </w:tr>
      <w:tr w:rsidR="005454C8" w:rsidRPr="007E03A4" w14:paraId="430E934B" w14:textId="77777777" w:rsidTr="0047304B">
        <w:trPr>
          <w:trHeight w:val="2393"/>
        </w:trPr>
        <w:tc>
          <w:tcPr>
            <w:tcW w:w="9225" w:type="dxa"/>
            <w:gridSpan w:val="2"/>
            <w:tcBorders>
              <w:top w:val="single" w:sz="4" w:space="0" w:color="000000"/>
              <w:left w:val="single" w:sz="8" w:space="0" w:color="000000"/>
              <w:bottom w:val="single" w:sz="8" w:space="0" w:color="000000"/>
              <w:right w:val="single" w:sz="8" w:space="0" w:color="000000"/>
            </w:tcBorders>
          </w:tcPr>
          <w:p w14:paraId="0831348E"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18" w:firstLine="0"/>
              <w:jc w:val="left"/>
              <w:rPr>
                <w:szCs w:val="24"/>
              </w:rPr>
            </w:pPr>
            <w:r w:rsidRPr="007E03A4">
              <w:rPr>
                <w:b/>
                <w:szCs w:val="24"/>
              </w:rPr>
              <w:t xml:space="preserve">Purpose of Role </w:t>
            </w:r>
          </w:p>
          <w:p w14:paraId="62B9CEF4" w14:textId="77777777" w:rsidR="005454C8" w:rsidRPr="007E03A4" w:rsidRDefault="00301D55">
            <w:pPr>
              <w:pBdr>
                <w:top w:val="none" w:sz="0" w:space="0" w:color="auto"/>
                <w:left w:val="none" w:sz="0" w:space="0" w:color="auto"/>
                <w:bottom w:val="none" w:sz="0" w:space="0" w:color="auto"/>
                <w:right w:val="none" w:sz="0" w:space="0" w:color="auto"/>
              </w:pBdr>
              <w:spacing w:after="15" w:line="259" w:lineRule="auto"/>
              <w:ind w:left="0" w:firstLine="0"/>
              <w:jc w:val="left"/>
              <w:rPr>
                <w:szCs w:val="24"/>
              </w:rPr>
            </w:pPr>
            <w:r w:rsidRPr="007E03A4">
              <w:rPr>
                <w:rFonts w:eastAsia="Times New Roman"/>
                <w:szCs w:val="24"/>
              </w:rPr>
              <w:t xml:space="preserve"> </w:t>
            </w:r>
          </w:p>
          <w:p w14:paraId="34B513F5" w14:textId="47819688" w:rsidR="00A1685C" w:rsidRPr="007E03A4" w:rsidRDefault="00A1685C" w:rsidP="00724AA3">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7E03A4">
              <w:rPr>
                <w:color w:val="auto"/>
                <w:szCs w:val="24"/>
              </w:rPr>
              <w:t xml:space="preserve">To provide technical expertise, guidance and advice within the area of </w:t>
            </w:r>
            <w:r w:rsidR="004039F2">
              <w:rPr>
                <w:color w:val="auto"/>
                <w:szCs w:val="24"/>
              </w:rPr>
              <w:t xml:space="preserve">Audio and </w:t>
            </w:r>
            <w:r w:rsidRPr="007E03A4">
              <w:rPr>
                <w:color w:val="auto"/>
                <w:szCs w:val="24"/>
              </w:rPr>
              <w:t xml:space="preserve">Video </w:t>
            </w:r>
            <w:proofErr w:type="spellStart"/>
            <w:r w:rsidRPr="007E03A4">
              <w:rPr>
                <w:color w:val="auto"/>
                <w:szCs w:val="24"/>
              </w:rPr>
              <w:t>Post Production</w:t>
            </w:r>
            <w:proofErr w:type="spellEnd"/>
            <w:r w:rsidR="00724AA3" w:rsidRPr="007E03A4">
              <w:rPr>
                <w:color w:val="auto"/>
                <w:szCs w:val="24"/>
              </w:rPr>
              <w:t xml:space="preserve"> and </w:t>
            </w:r>
            <w:r w:rsidR="004039F2">
              <w:rPr>
                <w:color w:val="auto"/>
                <w:szCs w:val="24"/>
              </w:rPr>
              <w:t xml:space="preserve">Audio and </w:t>
            </w:r>
            <w:r w:rsidR="00724AA3" w:rsidRPr="007E03A4">
              <w:rPr>
                <w:color w:val="auto"/>
                <w:szCs w:val="24"/>
              </w:rPr>
              <w:t>Video Editing</w:t>
            </w:r>
            <w:r w:rsidRPr="007E03A4">
              <w:rPr>
                <w:color w:val="auto"/>
                <w:szCs w:val="24"/>
              </w:rPr>
              <w:t xml:space="preserve">. To support </w:t>
            </w:r>
            <w:r w:rsidR="002640DD">
              <w:rPr>
                <w:color w:val="auto"/>
                <w:szCs w:val="24"/>
              </w:rPr>
              <w:t>Communication &amp; Media</w:t>
            </w:r>
            <w:r w:rsidRPr="007E03A4">
              <w:rPr>
                <w:color w:val="auto"/>
                <w:szCs w:val="24"/>
              </w:rPr>
              <w:t xml:space="preserve"> students, </w:t>
            </w:r>
            <w:r w:rsidR="009341B7">
              <w:rPr>
                <w:color w:val="auto"/>
                <w:szCs w:val="24"/>
              </w:rPr>
              <w:t>using the</w:t>
            </w:r>
            <w:r w:rsidRPr="007E03A4">
              <w:rPr>
                <w:color w:val="auto"/>
                <w:szCs w:val="24"/>
              </w:rPr>
              <w:t xml:space="preserve"> </w:t>
            </w:r>
            <w:r w:rsidR="00AE4C46">
              <w:rPr>
                <w:color w:val="auto"/>
                <w:szCs w:val="24"/>
              </w:rPr>
              <w:t>Content Creation Suite</w:t>
            </w:r>
            <w:r w:rsidR="009341B7">
              <w:rPr>
                <w:color w:val="auto"/>
                <w:szCs w:val="24"/>
              </w:rPr>
              <w:t xml:space="preserve"> and other dedicated technical facilities</w:t>
            </w:r>
            <w:r w:rsidR="007638A2">
              <w:rPr>
                <w:color w:val="auto"/>
                <w:szCs w:val="24"/>
              </w:rPr>
              <w:t xml:space="preserve"> within the</w:t>
            </w:r>
            <w:r w:rsidR="002640DD">
              <w:rPr>
                <w:color w:val="auto"/>
                <w:szCs w:val="24"/>
              </w:rPr>
              <w:t xml:space="preserve"> programme</w:t>
            </w:r>
            <w:r w:rsidRPr="007E03A4">
              <w:rPr>
                <w:color w:val="auto"/>
                <w:szCs w:val="24"/>
              </w:rPr>
              <w:t xml:space="preserve">. </w:t>
            </w:r>
          </w:p>
          <w:p w14:paraId="15F808B0" w14:textId="70EB405C" w:rsidR="00A1685C" w:rsidRPr="007E03A4" w:rsidRDefault="00A1685C" w:rsidP="00724AA3">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7E03A4">
              <w:rPr>
                <w:color w:val="auto"/>
                <w:szCs w:val="24"/>
              </w:rPr>
              <w:t xml:space="preserve">To provide support for student learning, informal and formal training and instruction, and the development of proficiency with highly specialist </w:t>
            </w:r>
            <w:r w:rsidR="006E32B1">
              <w:rPr>
                <w:color w:val="auto"/>
                <w:szCs w:val="24"/>
              </w:rPr>
              <w:t xml:space="preserve">audio and </w:t>
            </w:r>
            <w:r w:rsidRPr="007E03A4">
              <w:rPr>
                <w:color w:val="auto"/>
                <w:szCs w:val="24"/>
              </w:rPr>
              <w:t>video production methods and technology.</w:t>
            </w:r>
          </w:p>
          <w:p w14:paraId="567E36F1" w14:textId="7E4E25A8" w:rsidR="005454C8" w:rsidRPr="007E03A4" w:rsidRDefault="00A1685C" w:rsidP="00A1685C">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7E03A4">
              <w:rPr>
                <w:color w:val="auto"/>
                <w:szCs w:val="24"/>
              </w:rPr>
              <w:t xml:space="preserve">To provide specialist audio support </w:t>
            </w:r>
            <w:r w:rsidR="00625B5C">
              <w:rPr>
                <w:color w:val="auto"/>
                <w:szCs w:val="24"/>
              </w:rPr>
              <w:t>as part of</w:t>
            </w:r>
            <w:r w:rsidRPr="007E03A4">
              <w:rPr>
                <w:color w:val="auto"/>
                <w:szCs w:val="24"/>
              </w:rPr>
              <w:t xml:space="preserve"> the </w:t>
            </w:r>
            <w:r w:rsidR="00EC2C75">
              <w:rPr>
                <w:color w:val="auto"/>
                <w:szCs w:val="24"/>
              </w:rPr>
              <w:t>Media &amp;</w:t>
            </w:r>
            <w:r w:rsidRPr="007E03A4">
              <w:rPr>
                <w:color w:val="auto"/>
                <w:szCs w:val="24"/>
              </w:rPr>
              <w:t xml:space="preserve"> Technology team</w:t>
            </w:r>
            <w:r w:rsidR="00625B5C">
              <w:rPr>
                <w:color w:val="auto"/>
                <w:szCs w:val="24"/>
              </w:rPr>
              <w:t>,</w:t>
            </w:r>
            <w:r w:rsidR="00072228">
              <w:rPr>
                <w:color w:val="auto"/>
                <w:szCs w:val="24"/>
              </w:rPr>
              <w:t xml:space="preserve"> </w:t>
            </w:r>
            <w:r w:rsidRPr="007E03A4">
              <w:rPr>
                <w:color w:val="auto"/>
                <w:szCs w:val="24"/>
              </w:rPr>
              <w:t xml:space="preserve">collaborating with the </w:t>
            </w:r>
            <w:r w:rsidR="00EC2C75">
              <w:rPr>
                <w:color w:val="auto"/>
                <w:szCs w:val="24"/>
              </w:rPr>
              <w:t>Journalism</w:t>
            </w:r>
            <w:r w:rsidR="001B04E5">
              <w:rPr>
                <w:color w:val="auto"/>
                <w:szCs w:val="24"/>
              </w:rPr>
              <w:t xml:space="preserve"> </w:t>
            </w:r>
            <w:r w:rsidR="00625B5C">
              <w:rPr>
                <w:color w:val="auto"/>
                <w:szCs w:val="24"/>
              </w:rPr>
              <w:t xml:space="preserve">technical </w:t>
            </w:r>
            <w:r w:rsidR="001B04E5">
              <w:rPr>
                <w:color w:val="auto"/>
                <w:szCs w:val="24"/>
              </w:rPr>
              <w:t xml:space="preserve">team, Central Loan Store and </w:t>
            </w:r>
            <w:r w:rsidR="004A07CD">
              <w:rPr>
                <w:color w:val="auto"/>
                <w:szCs w:val="24"/>
              </w:rPr>
              <w:t xml:space="preserve">Digital Space </w:t>
            </w:r>
            <w:r w:rsidR="00072228">
              <w:rPr>
                <w:color w:val="auto"/>
                <w:szCs w:val="24"/>
              </w:rPr>
              <w:t>and</w:t>
            </w:r>
            <w:r w:rsidRPr="007E03A4">
              <w:rPr>
                <w:color w:val="auto"/>
                <w:szCs w:val="24"/>
              </w:rPr>
              <w:t xml:space="preserve"> to implement effective systems to facilitate blended and remote learning.</w:t>
            </w:r>
          </w:p>
        </w:tc>
      </w:tr>
      <w:tr w:rsidR="005454C8" w:rsidRPr="007E03A4" w14:paraId="2A5A6147" w14:textId="77777777" w:rsidTr="00D348EF">
        <w:trPr>
          <w:trHeight w:val="971"/>
        </w:trPr>
        <w:tc>
          <w:tcPr>
            <w:tcW w:w="9225" w:type="dxa"/>
            <w:gridSpan w:val="2"/>
            <w:tcBorders>
              <w:top w:val="single" w:sz="8" w:space="0" w:color="000000"/>
              <w:left w:val="single" w:sz="8" w:space="0" w:color="000000"/>
              <w:bottom w:val="single" w:sz="8" w:space="0" w:color="000000"/>
              <w:right w:val="single" w:sz="8" w:space="0" w:color="000000"/>
            </w:tcBorders>
          </w:tcPr>
          <w:p w14:paraId="69B05041" w14:textId="33F2E14E" w:rsidR="00441E93" w:rsidRPr="00886025" w:rsidRDefault="00301D55" w:rsidP="00886025">
            <w:pPr>
              <w:pBdr>
                <w:top w:val="none" w:sz="0" w:space="0" w:color="auto"/>
                <w:left w:val="none" w:sz="0" w:space="0" w:color="auto"/>
                <w:bottom w:val="none" w:sz="0" w:space="0" w:color="auto"/>
                <w:right w:val="none" w:sz="0" w:space="0" w:color="auto"/>
              </w:pBdr>
              <w:spacing w:line="355" w:lineRule="auto"/>
              <w:ind w:left="0" w:firstLine="0"/>
              <w:jc w:val="left"/>
              <w:rPr>
                <w:b/>
                <w:bCs/>
                <w:color w:val="auto"/>
                <w:szCs w:val="24"/>
              </w:rPr>
            </w:pPr>
            <w:r w:rsidRPr="00886025">
              <w:rPr>
                <w:b/>
                <w:bCs/>
                <w:color w:val="auto"/>
                <w:szCs w:val="24"/>
              </w:rPr>
              <w:t>Duties and Responsibilities</w:t>
            </w:r>
          </w:p>
          <w:p w14:paraId="22DF6B09" w14:textId="1B86E817" w:rsidR="00842ABD" w:rsidRPr="00886025" w:rsidRDefault="00842ABD"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 xml:space="preserve">To contribute, as a member of the </w:t>
            </w:r>
            <w:r w:rsidR="00072228" w:rsidRPr="00886025">
              <w:rPr>
                <w:color w:val="auto"/>
                <w:szCs w:val="24"/>
              </w:rPr>
              <w:t>Media &amp; Technology</w:t>
            </w:r>
            <w:r w:rsidRPr="00886025">
              <w:rPr>
                <w:color w:val="auto"/>
                <w:szCs w:val="24"/>
              </w:rPr>
              <w:t xml:space="preserve"> technical team, with the planning and development of the technical area, including curriculum development, research and commercial activities.</w:t>
            </w:r>
          </w:p>
          <w:p w14:paraId="4E46E5A6" w14:textId="4861D2CB" w:rsidR="00CB2195" w:rsidRPr="00886025" w:rsidRDefault="001E623C"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 xml:space="preserve">To contribute to the delivery of </w:t>
            </w:r>
            <w:r w:rsidR="00150B67" w:rsidRPr="00886025">
              <w:rPr>
                <w:color w:val="auto"/>
                <w:szCs w:val="24"/>
              </w:rPr>
              <w:t xml:space="preserve">moving image, audio and media </w:t>
            </w:r>
            <w:r w:rsidRPr="00886025">
              <w:rPr>
                <w:color w:val="auto"/>
                <w:szCs w:val="24"/>
              </w:rPr>
              <w:t xml:space="preserve">technical support, collaborating with technical team members and working to key </w:t>
            </w:r>
            <w:r w:rsidRPr="00886025">
              <w:rPr>
                <w:color w:val="auto"/>
                <w:szCs w:val="24"/>
              </w:rPr>
              <w:lastRenderedPageBreak/>
              <w:t xml:space="preserve">priorities as identified with the </w:t>
            </w:r>
            <w:r w:rsidR="002C3FBE" w:rsidRPr="00886025">
              <w:rPr>
                <w:color w:val="auto"/>
                <w:szCs w:val="24"/>
              </w:rPr>
              <w:t xml:space="preserve">Media &amp; Technology </w:t>
            </w:r>
            <w:r w:rsidRPr="00886025">
              <w:rPr>
                <w:color w:val="auto"/>
                <w:szCs w:val="24"/>
              </w:rPr>
              <w:t>Technical Coordinator and Specialist Technicians, with some scope for discretion to decide on the order and sequence of activities.</w:t>
            </w:r>
          </w:p>
          <w:p w14:paraId="3A9EF640" w14:textId="69BEB7E5" w:rsidR="00CB2195" w:rsidRPr="00886025" w:rsidRDefault="001E623C"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To provide support in the area of location and studio, to assist students and staff in the correct operation of video production, greenscreen studio.</w:t>
            </w:r>
          </w:p>
          <w:p w14:paraId="4E613010" w14:textId="50FF72A0" w:rsidR="00CB2195" w:rsidRPr="00886025" w:rsidRDefault="001E623C"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To undertake the daily preparation of facilities and resources to ensure that they are supplied and maintained in safe and effective working order and that Health and Safety requirements and risk assessments are complied with.</w:t>
            </w:r>
          </w:p>
          <w:p w14:paraId="504591EC" w14:textId="3AE12F3A" w:rsidR="001E623C" w:rsidRPr="00886025" w:rsidRDefault="001E623C"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To carry out basic and routine maintenance procedures in the technical facility independently and with guidance from more senior team members. To observe levels of consumables and monitor supplies for the maintenance and upkeep of equipment. To generate purchase orders where necessary. To perform routine housekeeping activities to keep all work areas in a safe, orderly and hygienic condition.</w:t>
            </w:r>
          </w:p>
          <w:p w14:paraId="1589D465" w14:textId="033A191E" w:rsidR="008832EC" w:rsidRPr="00886025" w:rsidRDefault="008832EC"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To assist with the preparation of learning materials, equipment and consumables for students and staff use at the start of each day and for the</w:t>
            </w:r>
            <w:r w:rsidR="00F86C69" w:rsidRPr="00886025">
              <w:rPr>
                <w:color w:val="auto"/>
                <w:szCs w:val="24"/>
              </w:rPr>
              <w:t xml:space="preserve"> </w:t>
            </w:r>
            <w:r w:rsidRPr="00886025">
              <w:rPr>
                <w:color w:val="auto"/>
                <w:szCs w:val="24"/>
              </w:rPr>
              <w:t>return and security of materials and equipment at the end of each day</w:t>
            </w:r>
            <w:r w:rsidR="00C604FB" w:rsidRPr="00886025">
              <w:rPr>
                <w:color w:val="auto"/>
                <w:szCs w:val="24"/>
              </w:rPr>
              <w:t>.</w:t>
            </w:r>
          </w:p>
          <w:p w14:paraId="706A3E16" w14:textId="77777777" w:rsidR="003171CB" w:rsidRPr="00886025" w:rsidRDefault="002E3D86"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To provide assistance and advice to students within own levels of expertise, escalating queries and problems and higher level requests to team members where relevant.</w:t>
            </w:r>
          </w:p>
          <w:p w14:paraId="05A18ACA" w14:textId="77777777"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59264" behindDoc="1" locked="0" layoutInCell="1" allowOverlap="1" wp14:anchorId="0F02D6C3" wp14:editId="7AF59E53">
                  <wp:simplePos x="0" y="0"/>
                  <wp:positionH relativeFrom="page">
                    <wp:posOffset>1535162</wp:posOffset>
                  </wp:positionH>
                  <wp:positionV relativeFrom="paragraph">
                    <wp:posOffset>72573</wp:posOffset>
                  </wp:positionV>
                  <wp:extent cx="38501" cy="41229"/>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provide support to students in self-directed and open access sessions where a more senior member of technical staff is available to deal with more demanding issues.</w:t>
            </w:r>
          </w:p>
          <w:p w14:paraId="4DB6477F" w14:textId="77777777"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0288" behindDoc="1" locked="0" layoutInCell="1" allowOverlap="1" wp14:anchorId="3BC7CBCA" wp14:editId="7AE1E51D">
                  <wp:simplePos x="0" y="0"/>
                  <wp:positionH relativeFrom="page">
                    <wp:posOffset>1535162</wp:posOffset>
                  </wp:positionH>
                  <wp:positionV relativeFrom="paragraph">
                    <wp:posOffset>91241</wp:posOffset>
                  </wp:positionV>
                  <wp:extent cx="38501" cy="41229"/>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assist in the planning, preparation, mounting and dismantling of exhibitions and other public events. To assist team members with the resolution of problems and obstacles with the delivery of resources and services where appropriate, employing systematic and methodical approaches to problem solving.</w:t>
            </w:r>
          </w:p>
          <w:p w14:paraId="2AD5E1B8" w14:textId="77777777"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1312" behindDoc="1" locked="0" layoutInCell="1" allowOverlap="1" wp14:anchorId="471F767B" wp14:editId="1D112AB9">
                  <wp:simplePos x="0" y="0"/>
                  <wp:positionH relativeFrom="page">
                    <wp:posOffset>1535162</wp:posOffset>
                  </wp:positionH>
                  <wp:positionV relativeFrom="paragraph">
                    <wp:posOffset>71557</wp:posOffset>
                  </wp:positionV>
                  <wp:extent cx="38501" cy="41229"/>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provide technical assistance to students in accordance with service level standards, reporting student feedback and complaints to team members and Technical Coordinator.</w:t>
            </w:r>
          </w:p>
          <w:p w14:paraId="237C94DB" w14:textId="77777777"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lastRenderedPageBreak/>
              <w:drawing>
                <wp:anchor distT="0" distB="0" distL="0" distR="0" simplePos="0" relativeHeight="251662336" behindDoc="1" locked="0" layoutInCell="1" allowOverlap="1" wp14:anchorId="36A0AD1C" wp14:editId="4D1DE3F6">
                  <wp:simplePos x="0" y="0"/>
                  <wp:positionH relativeFrom="page">
                    <wp:posOffset>1535162</wp:posOffset>
                  </wp:positionH>
                  <wp:positionV relativeFrom="paragraph">
                    <wp:posOffset>72318</wp:posOffset>
                  </wp:positionV>
                  <wp:extent cx="38501" cy="41229"/>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develop expertise with the use of standard equipment and practices, updating skills and knowledge with new equipment and practices, by learning from team members or attending training courses internally or externally, where deemed relevant to the curriculum.</w:t>
            </w:r>
          </w:p>
          <w:p w14:paraId="7FBB9C16" w14:textId="77777777"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3360" behindDoc="1" locked="0" layoutInCell="1" allowOverlap="1" wp14:anchorId="0EBF3793" wp14:editId="58C3C8C2">
                  <wp:simplePos x="0" y="0"/>
                  <wp:positionH relativeFrom="page">
                    <wp:posOffset>1535162</wp:posOffset>
                  </wp:positionH>
                  <wp:positionV relativeFrom="paragraph">
                    <wp:posOffset>70414</wp:posOffset>
                  </wp:positionV>
                  <wp:extent cx="38501" cy="41229"/>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keep up to date with new and developing technologies and practice by carrying out simple investigations, sourcing information, reading electronic and hardcopy texts.</w:t>
            </w:r>
          </w:p>
          <w:p w14:paraId="796DBEA8" w14:textId="77777777"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4384" behindDoc="1" locked="0" layoutInCell="1" allowOverlap="1" wp14:anchorId="69F9A9D1" wp14:editId="29F4B3FC">
                  <wp:simplePos x="0" y="0"/>
                  <wp:positionH relativeFrom="page">
                    <wp:posOffset>1535162</wp:posOffset>
                  </wp:positionH>
                  <wp:positionV relativeFrom="paragraph">
                    <wp:posOffset>68763</wp:posOffset>
                  </wp:positionV>
                  <wp:extent cx="38501" cy="41229"/>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assist team members with the selection and introduction of new processes and developments, in response to the changing needs of the curriculum.</w:t>
            </w:r>
          </w:p>
          <w:p w14:paraId="44682D71" w14:textId="77777777"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5408" behindDoc="1" locked="0" layoutInCell="1" allowOverlap="1" wp14:anchorId="2BA98418" wp14:editId="213D5361">
                  <wp:simplePos x="0" y="0"/>
                  <wp:positionH relativeFrom="page">
                    <wp:posOffset>1535162</wp:posOffset>
                  </wp:positionH>
                  <wp:positionV relativeFrom="paragraph">
                    <wp:posOffset>69652</wp:posOffset>
                  </wp:positionV>
                  <wp:extent cx="38501" cy="41229"/>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carry out basic and routine maintenance procedures with guidance from more senior team members.</w:t>
            </w:r>
          </w:p>
          <w:p w14:paraId="6AF0279C" w14:textId="77777777" w:rsidR="00FE28D7"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6432" behindDoc="1" locked="0" layoutInCell="1" allowOverlap="1" wp14:anchorId="48B46EBA" wp14:editId="4D08C224">
                  <wp:simplePos x="0" y="0"/>
                  <wp:positionH relativeFrom="page">
                    <wp:posOffset>1535162</wp:posOffset>
                  </wp:positionH>
                  <wp:positionV relativeFrom="paragraph">
                    <wp:posOffset>72047</wp:posOffset>
                  </wp:positionV>
                  <wp:extent cx="38501" cy="41025"/>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38501" cy="41025"/>
                          </a:xfrm>
                          <a:prstGeom prst="rect">
                            <a:avLst/>
                          </a:prstGeom>
                        </pic:spPr>
                      </pic:pic>
                    </a:graphicData>
                  </a:graphic>
                </wp:anchor>
              </w:drawing>
            </w:r>
            <w:r w:rsidRPr="00886025">
              <w:rPr>
                <w:color w:val="auto"/>
                <w:szCs w:val="24"/>
              </w:rPr>
              <w:t>To perform routine housekeeping activities to keep all work areas in a safe, orderly and hygienic condition.</w:t>
            </w:r>
          </w:p>
          <w:p w14:paraId="0DD6C15B" w14:textId="77777777" w:rsidR="00FE28D7"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7456" behindDoc="1" locked="0" layoutInCell="1" allowOverlap="1" wp14:anchorId="640CC07C" wp14:editId="584133FB">
                  <wp:simplePos x="0" y="0"/>
                  <wp:positionH relativeFrom="page">
                    <wp:posOffset>1535162</wp:posOffset>
                  </wp:positionH>
                  <wp:positionV relativeFrom="paragraph">
                    <wp:posOffset>68890</wp:posOffset>
                  </wp:positionV>
                  <wp:extent cx="38501" cy="41229"/>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perform such duties consistent with your role as may from time to time be assigned to you anywhere within the University.</w:t>
            </w:r>
          </w:p>
          <w:p w14:paraId="50725122" w14:textId="77777777" w:rsidR="00FE28D7"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8480" behindDoc="1" locked="0" layoutInCell="1" allowOverlap="1" wp14:anchorId="58740357" wp14:editId="75B114AB">
                  <wp:simplePos x="0" y="0"/>
                  <wp:positionH relativeFrom="page">
                    <wp:posOffset>1535162</wp:posOffset>
                  </wp:positionH>
                  <wp:positionV relativeFrom="paragraph">
                    <wp:posOffset>69017</wp:posOffset>
                  </wp:positionV>
                  <wp:extent cx="38501" cy="41229"/>
                  <wp:effectExtent l="0" t="0" r="0" b="0"/>
                  <wp:wrapNone/>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undertake health and safety duties and responsibilities appropriate to the role.</w:t>
            </w:r>
          </w:p>
          <w:p w14:paraId="2899792E" w14:textId="77777777" w:rsidR="00FE28D7"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69504" behindDoc="1" locked="0" layoutInCell="1" allowOverlap="1" wp14:anchorId="2572CBD3" wp14:editId="4002201D">
                  <wp:simplePos x="0" y="0"/>
                  <wp:positionH relativeFrom="page">
                    <wp:posOffset>1535162</wp:posOffset>
                  </wp:positionH>
                  <wp:positionV relativeFrom="paragraph">
                    <wp:posOffset>68382</wp:posOffset>
                  </wp:positionV>
                  <wp:extent cx="38501" cy="41229"/>
                  <wp:effectExtent l="0" t="0" r="0" b="0"/>
                  <wp:wrapNone/>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work in accordance with the University’s Equal Opportunities Policy and the Staff Charter, promoting equality and diversity in your work.</w:t>
            </w:r>
          </w:p>
          <w:p w14:paraId="2C3239E7" w14:textId="77777777" w:rsidR="00FE28D7"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70528" behindDoc="1" locked="0" layoutInCell="1" allowOverlap="1" wp14:anchorId="2C96D6CC" wp14:editId="31BB16EB">
                  <wp:simplePos x="0" y="0"/>
                  <wp:positionH relativeFrom="page">
                    <wp:posOffset>1535162</wp:posOffset>
                  </wp:positionH>
                  <wp:positionV relativeFrom="paragraph">
                    <wp:posOffset>68491</wp:posOffset>
                  </wp:positionV>
                  <wp:extent cx="38501" cy="41025"/>
                  <wp:effectExtent l="0" t="0" r="0" b="0"/>
                  <wp:wrapNone/>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38501" cy="41025"/>
                          </a:xfrm>
                          <a:prstGeom prst="rect">
                            <a:avLst/>
                          </a:prstGeom>
                        </pic:spPr>
                      </pic:pic>
                    </a:graphicData>
                  </a:graphic>
                </wp:anchor>
              </w:drawing>
            </w:r>
            <w:r w:rsidRPr="00886025">
              <w:rPr>
                <w:color w:val="auto"/>
                <w:szCs w:val="24"/>
              </w:rPr>
              <w:t>To undertake continuous personal and professional development, and to support it for any staff you manage through effective use of the University’s Planning, Review and Appraisal scheme and staff development opportunities.</w:t>
            </w:r>
          </w:p>
          <w:p w14:paraId="67FF8082" w14:textId="480CC018" w:rsidR="003171CB" w:rsidRPr="00886025"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71552" behindDoc="1" locked="0" layoutInCell="1" allowOverlap="1" wp14:anchorId="716B01CC" wp14:editId="3130D371">
                  <wp:simplePos x="0" y="0"/>
                  <wp:positionH relativeFrom="page">
                    <wp:posOffset>1535162</wp:posOffset>
                  </wp:positionH>
                  <wp:positionV relativeFrom="paragraph">
                    <wp:posOffset>72954</wp:posOffset>
                  </wp:positionV>
                  <wp:extent cx="38501" cy="41229"/>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make full use of all information and communication technologies in adherence to data protection policies to meet the requirements of the role and to promote organisational effectiveness.</w:t>
            </w:r>
          </w:p>
          <w:p w14:paraId="6736567A" w14:textId="1AB18FCB" w:rsidR="008A2F28" w:rsidRDefault="003171CB"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noProof/>
                <w:color w:val="auto"/>
                <w:szCs w:val="24"/>
              </w:rPr>
              <w:drawing>
                <wp:anchor distT="0" distB="0" distL="0" distR="0" simplePos="0" relativeHeight="251672576" behindDoc="1" locked="0" layoutInCell="1" allowOverlap="1" wp14:anchorId="392C51EB" wp14:editId="744F833A">
                  <wp:simplePos x="0" y="0"/>
                  <wp:positionH relativeFrom="page">
                    <wp:posOffset>1535162</wp:posOffset>
                  </wp:positionH>
                  <wp:positionV relativeFrom="paragraph">
                    <wp:posOffset>81082</wp:posOffset>
                  </wp:positionV>
                  <wp:extent cx="38501" cy="41229"/>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38501" cy="41229"/>
                          </a:xfrm>
                          <a:prstGeom prst="rect">
                            <a:avLst/>
                          </a:prstGeom>
                        </pic:spPr>
                      </pic:pic>
                    </a:graphicData>
                  </a:graphic>
                </wp:anchor>
              </w:drawing>
            </w:r>
            <w:r w:rsidRPr="00886025">
              <w:rPr>
                <w:color w:val="auto"/>
                <w:szCs w:val="24"/>
              </w:rPr>
              <w:t>To conduct all financial matters associated with the role in accordance with the University’s policies and procedures, as laid down in the Financial Regulations</w:t>
            </w:r>
          </w:p>
          <w:p w14:paraId="7D7093AD" w14:textId="77777777" w:rsidR="00EC42FE" w:rsidRDefault="00EC42FE" w:rsidP="00EC42FE">
            <w:pPr>
              <w:pBdr>
                <w:top w:val="none" w:sz="0" w:space="0" w:color="auto"/>
                <w:left w:val="none" w:sz="0" w:space="0" w:color="auto"/>
                <w:bottom w:val="none" w:sz="0" w:space="0" w:color="auto"/>
                <w:right w:val="none" w:sz="0" w:space="0" w:color="auto"/>
              </w:pBdr>
              <w:spacing w:line="355" w:lineRule="auto"/>
              <w:jc w:val="left"/>
              <w:rPr>
                <w:color w:val="auto"/>
                <w:szCs w:val="24"/>
              </w:rPr>
            </w:pPr>
          </w:p>
          <w:p w14:paraId="63A26F5E" w14:textId="77777777" w:rsidR="00EC42FE" w:rsidRPr="00EC42FE" w:rsidRDefault="00EC42FE" w:rsidP="00EC42FE">
            <w:pPr>
              <w:pBdr>
                <w:top w:val="none" w:sz="0" w:space="0" w:color="auto"/>
                <w:left w:val="none" w:sz="0" w:space="0" w:color="auto"/>
                <w:bottom w:val="none" w:sz="0" w:space="0" w:color="auto"/>
                <w:right w:val="none" w:sz="0" w:space="0" w:color="auto"/>
              </w:pBdr>
              <w:spacing w:line="355" w:lineRule="auto"/>
              <w:jc w:val="left"/>
              <w:rPr>
                <w:color w:val="auto"/>
                <w:szCs w:val="24"/>
              </w:rPr>
            </w:pPr>
          </w:p>
          <w:p w14:paraId="2EFC2684" w14:textId="6513C5C7" w:rsidR="00CB2195" w:rsidRPr="00886025" w:rsidRDefault="008A2F28" w:rsidP="00886025">
            <w:pPr>
              <w:pBdr>
                <w:top w:val="none" w:sz="0" w:space="0" w:color="auto"/>
                <w:left w:val="none" w:sz="0" w:space="0" w:color="auto"/>
                <w:bottom w:val="none" w:sz="0" w:space="0" w:color="auto"/>
                <w:right w:val="none" w:sz="0" w:space="0" w:color="auto"/>
              </w:pBdr>
              <w:spacing w:line="355" w:lineRule="auto"/>
              <w:ind w:left="0" w:firstLine="0"/>
              <w:jc w:val="left"/>
              <w:rPr>
                <w:b/>
                <w:bCs/>
                <w:color w:val="auto"/>
                <w:szCs w:val="24"/>
              </w:rPr>
            </w:pPr>
            <w:r w:rsidRPr="00886025">
              <w:rPr>
                <w:b/>
                <w:bCs/>
                <w:color w:val="auto"/>
                <w:szCs w:val="24"/>
              </w:rPr>
              <w:lastRenderedPageBreak/>
              <w:t>General</w:t>
            </w:r>
          </w:p>
          <w:p w14:paraId="1A5E6561" w14:textId="77777777" w:rsidR="00CB2195" w:rsidRPr="00886025" w:rsidRDefault="00CB2195"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 xml:space="preserve">To undertake continuous personal and professional development, and to support it for any staff you manage through effective use of the University’s Planning, Review and Appraisal scheme and staff development opportunities. </w:t>
            </w:r>
          </w:p>
          <w:p w14:paraId="32640265" w14:textId="77777777" w:rsidR="00CB2195" w:rsidRPr="00886025" w:rsidRDefault="00CB2195"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 xml:space="preserve">To make full use of all information and communication technologies in adherence to data protection policies to meet the requirements of the role and to promote organisational effectiveness. </w:t>
            </w:r>
          </w:p>
          <w:p w14:paraId="41BCB375" w14:textId="77777777" w:rsidR="00CB2195" w:rsidRPr="00886025" w:rsidRDefault="00CB2195"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 xml:space="preserve">To conduct all financial matters associated with the role in accordance with the </w:t>
            </w:r>
          </w:p>
          <w:p w14:paraId="423FF302" w14:textId="14EBCBAE" w:rsidR="00CB2195" w:rsidRPr="00886025" w:rsidRDefault="00CB2195" w:rsidP="00886025">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886025">
              <w:rPr>
                <w:color w:val="auto"/>
                <w:szCs w:val="24"/>
              </w:rPr>
              <w:t>University’s policies and procedures, as laid down in the Financial Regulations.</w:t>
            </w:r>
          </w:p>
        </w:tc>
      </w:tr>
    </w:tbl>
    <w:p w14:paraId="367781FB" w14:textId="0DAF1CA5" w:rsidR="005454C8" w:rsidRPr="007E03A4" w:rsidRDefault="005454C8" w:rsidP="000C4EFB">
      <w:pPr>
        <w:pBdr>
          <w:top w:val="none" w:sz="0" w:space="0" w:color="auto"/>
          <w:left w:val="none" w:sz="0" w:space="0" w:color="auto"/>
          <w:bottom w:val="none" w:sz="0" w:space="0" w:color="auto"/>
          <w:right w:val="none" w:sz="0" w:space="0" w:color="auto"/>
        </w:pBdr>
        <w:spacing w:line="355" w:lineRule="auto"/>
        <w:ind w:left="0" w:firstLine="0"/>
        <w:jc w:val="left"/>
        <w:rPr>
          <w:szCs w:val="24"/>
        </w:rPr>
      </w:pPr>
    </w:p>
    <w:tbl>
      <w:tblPr>
        <w:tblStyle w:val="TableGrid"/>
        <w:tblW w:w="9156" w:type="dxa"/>
        <w:tblInd w:w="141" w:type="dxa"/>
        <w:tblCellMar>
          <w:top w:w="13" w:type="dxa"/>
          <w:left w:w="10" w:type="dxa"/>
          <w:right w:w="219" w:type="dxa"/>
        </w:tblCellMar>
        <w:tblLook w:val="04A0" w:firstRow="1" w:lastRow="0" w:firstColumn="1" w:lastColumn="0" w:noHBand="0" w:noVBand="1"/>
      </w:tblPr>
      <w:tblGrid>
        <w:gridCol w:w="9156"/>
      </w:tblGrid>
      <w:tr w:rsidR="005454C8" w:rsidRPr="007E03A4" w14:paraId="6D9EDBBF" w14:textId="77777777" w:rsidTr="00525CE7">
        <w:trPr>
          <w:trHeight w:val="3338"/>
        </w:trPr>
        <w:tc>
          <w:tcPr>
            <w:tcW w:w="9156" w:type="dxa"/>
            <w:tcBorders>
              <w:top w:val="single" w:sz="8" w:space="0" w:color="000000"/>
              <w:left w:val="single" w:sz="8" w:space="0" w:color="000000"/>
              <w:bottom w:val="single" w:sz="8" w:space="0" w:color="000000"/>
              <w:right w:val="single" w:sz="8" w:space="0" w:color="000000"/>
            </w:tcBorders>
          </w:tcPr>
          <w:p w14:paraId="712769C1" w14:textId="77777777" w:rsidR="00F82304" w:rsidRDefault="00AE0461" w:rsidP="00AE0461">
            <w:pPr>
              <w:pBdr>
                <w:top w:val="none" w:sz="0" w:space="0" w:color="auto"/>
                <w:left w:val="none" w:sz="0" w:space="0" w:color="auto"/>
                <w:bottom w:val="none" w:sz="0" w:space="0" w:color="auto"/>
                <w:right w:val="none" w:sz="0" w:space="0" w:color="auto"/>
              </w:pBdr>
              <w:spacing w:line="355" w:lineRule="auto"/>
              <w:ind w:left="151" w:firstLine="0"/>
              <w:jc w:val="left"/>
              <w:rPr>
                <w:b/>
                <w:szCs w:val="24"/>
              </w:rPr>
            </w:pPr>
            <w:r w:rsidRPr="007E03A4">
              <w:rPr>
                <w:b/>
                <w:szCs w:val="24"/>
              </w:rPr>
              <w:t>Key Working Relationships</w:t>
            </w:r>
          </w:p>
          <w:p w14:paraId="40ECBDE5"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Head of Technical Resources</w:t>
            </w:r>
          </w:p>
          <w:p w14:paraId="553DCF75"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Technical Managers</w:t>
            </w:r>
          </w:p>
          <w:p w14:paraId="3F4CB078"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Technical Coordinator</w:t>
            </w:r>
          </w:p>
          <w:p w14:paraId="7C1AB3D2"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Team members</w:t>
            </w:r>
          </w:p>
          <w:p w14:paraId="27718364"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Technical staff</w:t>
            </w:r>
          </w:p>
          <w:p w14:paraId="48CA4FCC"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Course staff</w:t>
            </w:r>
          </w:p>
          <w:p w14:paraId="14640EFE"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University and College staff</w:t>
            </w:r>
          </w:p>
          <w:p w14:paraId="5D9FDD7E"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Suppliers and industry partners</w:t>
            </w:r>
          </w:p>
          <w:p w14:paraId="14EF1E3B" w14:textId="77777777" w:rsidR="00AE0461" w:rsidRPr="007E03A4" w:rsidRDefault="00AE0461" w:rsidP="00AE0461">
            <w:pPr>
              <w:pBdr>
                <w:top w:val="none" w:sz="0" w:space="0" w:color="auto"/>
                <w:left w:val="none" w:sz="0" w:space="0" w:color="auto"/>
                <w:bottom w:val="none" w:sz="0" w:space="0" w:color="auto"/>
                <w:right w:val="none" w:sz="0" w:space="0" w:color="auto"/>
              </w:pBdr>
              <w:spacing w:after="0" w:line="259" w:lineRule="auto"/>
              <w:ind w:left="118" w:firstLine="0"/>
              <w:jc w:val="left"/>
              <w:rPr>
                <w:b/>
                <w:szCs w:val="24"/>
              </w:rPr>
            </w:pPr>
          </w:p>
          <w:p w14:paraId="43C57B77" w14:textId="2E11A560" w:rsidR="00AE0461" w:rsidRPr="00D348EF" w:rsidRDefault="00AE0461" w:rsidP="00AE0461">
            <w:pPr>
              <w:pBdr>
                <w:top w:val="none" w:sz="0" w:space="0" w:color="auto"/>
                <w:left w:val="none" w:sz="0" w:space="0" w:color="auto"/>
                <w:bottom w:val="none" w:sz="0" w:space="0" w:color="auto"/>
                <w:right w:val="none" w:sz="0" w:space="0" w:color="auto"/>
              </w:pBdr>
              <w:spacing w:after="0" w:line="259" w:lineRule="auto"/>
              <w:ind w:left="118" w:firstLine="0"/>
              <w:jc w:val="left"/>
              <w:rPr>
                <w:bCs/>
                <w:szCs w:val="24"/>
              </w:rPr>
            </w:pPr>
            <w:r w:rsidRPr="007E03A4">
              <w:rPr>
                <w:b/>
                <w:szCs w:val="24"/>
              </w:rPr>
              <w:t>Specific Management Responsibilities</w:t>
            </w:r>
            <w:r w:rsidR="00D348EF">
              <w:rPr>
                <w:b/>
                <w:szCs w:val="24"/>
              </w:rPr>
              <w:t xml:space="preserve"> </w:t>
            </w:r>
            <w:r w:rsidR="00D348EF" w:rsidRPr="00D348EF">
              <w:rPr>
                <w:bCs/>
                <w:szCs w:val="24"/>
              </w:rPr>
              <w:t>n/a</w:t>
            </w:r>
          </w:p>
          <w:p w14:paraId="4BE8D4BE" w14:textId="36173FB5" w:rsidR="00AE0461" w:rsidRPr="007E03A4" w:rsidRDefault="00AE0461" w:rsidP="00AE0461">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rFonts w:eastAsia="Times New Roman"/>
                <w:szCs w:val="24"/>
              </w:rPr>
              <w:t xml:space="preserve"> </w:t>
            </w:r>
          </w:p>
          <w:p w14:paraId="3E365CDB" w14:textId="77777777" w:rsidR="00AE0461" w:rsidRPr="007E03A4" w:rsidRDefault="00AE0461" w:rsidP="00AE0461">
            <w:pPr>
              <w:pBdr>
                <w:top w:val="none" w:sz="0" w:space="0" w:color="auto"/>
                <w:left w:val="none" w:sz="0" w:space="0" w:color="auto"/>
                <w:bottom w:val="none" w:sz="0" w:space="0" w:color="auto"/>
                <w:right w:val="none" w:sz="0" w:space="0" w:color="auto"/>
              </w:pBdr>
              <w:spacing w:after="0" w:line="259" w:lineRule="auto"/>
              <w:ind w:left="118" w:firstLine="0"/>
              <w:jc w:val="left"/>
              <w:rPr>
                <w:szCs w:val="24"/>
              </w:rPr>
            </w:pPr>
            <w:r w:rsidRPr="007E03A4">
              <w:rPr>
                <w:b/>
                <w:szCs w:val="24"/>
              </w:rPr>
              <w:t xml:space="preserve">Budgets </w:t>
            </w:r>
            <w:r w:rsidRPr="007E03A4">
              <w:rPr>
                <w:szCs w:val="24"/>
              </w:rPr>
              <w:t xml:space="preserve">- specific designated consumables budgets </w:t>
            </w:r>
          </w:p>
          <w:p w14:paraId="50657C24" w14:textId="484ACB3A" w:rsidR="00CC1F58" w:rsidRPr="007E03A4" w:rsidRDefault="00AE0461" w:rsidP="00525CE7">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rFonts w:eastAsia="Times New Roman"/>
                <w:szCs w:val="24"/>
              </w:rPr>
              <w:t xml:space="preserve"> </w:t>
            </w:r>
          </w:p>
          <w:p w14:paraId="7B405236" w14:textId="65470729" w:rsidR="00AE0461" w:rsidRPr="007E03A4" w:rsidRDefault="00AE0461" w:rsidP="00AE0461">
            <w:pPr>
              <w:pBdr>
                <w:top w:val="none" w:sz="0" w:space="0" w:color="auto"/>
                <w:left w:val="none" w:sz="0" w:space="0" w:color="auto"/>
                <w:bottom w:val="none" w:sz="0" w:space="0" w:color="auto"/>
                <w:right w:val="none" w:sz="0" w:space="0" w:color="auto"/>
              </w:pBdr>
              <w:spacing w:line="355" w:lineRule="auto"/>
              <w:ind w:left="151" w:firstLine="0"/>
              <w:jc w:val="left"/>
              <w:rPr>
                <w:szCs w:val="24"/>
              </w:rPr>
            </w:pPr>
            <w:r w:rsidRPr="007E03A4">
              <w:rPr>
                <w:b/>
                <w:szCs w:val="24"/>
              </w:rPr>
              <w:t>Other</w:t>
            </w:r>
            <w:r w:rsidRPr="007E03A4">
              <w:rPr>
                <w:szCs w:val="24"/>
              </w:rPr>
              <w:t>–</w:t>
            </w:r>
            <w:r w:rsidR="001F791C">
              <w:rPr>
                <w:szCs w:val="24"/>
              </w:rPr>
              <w:t xml:space="preserve"> n/a</w:t>
            </w:r>
          </w:p>
        </w:tc>
      </w:tr>
    </w:tbl>
    <w:p w14:paraId="6F2BE5AF" w14:textId="77777777" w:rsidR="001D5737" w:rsidRPr="007E03A4" w:rsidRDefault="001D5737" w:rsidP="001D5737">
      <w:pPr>
        <w:pStyle w:val="BodyText"/>
        <w:tabs>
          <w:tab w:val="left" w:pos="6417"/>
          <w:tab w:val="left" w:pos="8638"/>
        </w:tabs>
        <w:spacing w:line="722" w:lineRule="auto"/>
        <w:ind w:left="0" w:right="740"/>
        <w:jc w:val="left"/>
      </w:pPr>
    </w:p>
    <w:p w14:paraId="1F99B75C" w14:textId="78D13F96" w:rsidR="007A2374" w:rsidRDefault="001D5737" w:rsidP="001D5737">
      <w:pPr>
        <w:pStyle w:val="BodyText"/>
        <w:tabs>
          <w:tab w:val="left" w:pos="6417"/>
          <w:tab w:val="left" w:pos="8638"/>
        </w:tabs>
        <w:spacing w:line="722" w:lineRule="auto"/>
        <w:ind w:left="0" w:right="740"/>
        <w:jc w:val="left"/>
      </w:pPr>
      <w:r w:rsidRPr="007E03A4">
        <w:t>Signed</w:t>
      </w:r>
      <w:r w:rsidR="007A2374">
        <w:t xml:space="preserve">: </w:t>
      </w:r>
      <w:r w:rsidR="00DC43A7">
        <w:t xml:space="preserve">Brendan Nobbs </w:t>
      </w:r>
      <w:r w:rsidR="00EF73F2" w:rsidRPr="007E03A4">
        <w:rPr>
          <w:u w:val="single"/>
        </w:rPr>
        <w:t>(</w:t>
      </w:r>
      <w:r w:rsidRPr="007E03A4">
        <w:t>Recruiting Manager)</w:t>
      </w:r>
    </w:p>
    <w:p w14:paraId="1419A5A8" w14:textId="09A1DF37" w:rsidR="007A2374" w:rsidRPr="00EC42FE" w:rsidRDefault="001D5737" w:rsidP="00EC42FE">
      <w:pPr>
        <w:pStyle w:val="BodyText"/>
        <w:tabs>
          <w:tab w:val="left" w:pos="6417"/>
          <w:tab w:val="left" w:pos="8638"/>
        </w:tabs>
        <w:spacing w:line="722" w:lineRule="auto"/>
        <w:ind w:left="0" w:right="740"/>
        <w:jc w:val="left"/>
      </w:pPr>
      <w:r w:rsidRPr="007E03A4">
        <w:rPr>
          <w:spacing w:val="-64"/>
        </w:rPr>
        <w:t xml:space="preserve"> </w:t>
      </w:r>
      <w:r w:rsidRPr="007E03A4">
        <w:t>Date of last</w:t>
      </w:r>
      <w:r w:rsidRPr="007E03A4">
        <w:rPr>
          <w:spacing w:val="-4"/>
        </w:rPr>
        <w:t xml:space="preserve"> </w:t>
      </w:r>
      <w:r w:rsidRPr="007E03A4">
        <w:t>revi</w:t>
      </w:r>
      <w:r w:rsidR="000908C0" w:rsidRPr="007E03A4">
        <w:t>ew</w:t>
      </w:r>
      <w:r w:rsidR="007A2374">
        <w:t xml:space="preserve"> </w:t>
      </w:r>
      <w:r w:rsidR="00DC43A7">
        <w:t>November</w:t>
      </w:r>
      <w:r w:rsidR="007A2374">
        <w:t xml:space="preserve"> 2022</w:t>
      </w:r>
      <w:r w:rsidR="007A2374">
        <w:rPr>
          <w:rFonts w:eastAsia="Times New Roman"/>
          <w:b/>
        </w:rPr>
        <w:br w:type="page"/>
      </w:r>
    </w:p>
    <w:p w14:paraId="6FF01B89" w14:textId="0E815EAC" w:rsidR="0091528D" w:rsidRPr="007E03A4" w:rsidRDefault="0091528D" w:rsidP="00B27553">
      <w:pPr>
        <w:keepNext/>
        <w:keepLines/>
        <w:pBdr>
          <w:top w:val="none" w:sz="0" w:space="0" w:color="auto"/>
          <w:left w:val="none" w:sz="0" w:space="0" w:color="auto"/>
          <w:bottom w:val="none" w:sz="0" w:space="0" w:color="auto"/>
          <w:right w:val="none" w:sz="0" w:space="0" w:color="auto"/>
        </w:pBdr>
        <w:spacing w:before="240" w:after="0" w:line="276" w:lineRule="auto"/>
        <w:ind w:left="0" w:firstLine="0"/>
        <w:jc w:val="left"/>
        <w:outlineLvl w:val="0"/>
        <w:rPr>
          <w:rFonts w:eastAsia="Times New Roman"/>
          <w:b/>
          <w:color w:val="auto"/>
          <w:szCs w:val="24"/>
          <w:lang w:eastAsia="en-US"/>
        </w:rPr>
      </w:pPr>
      <w:r w:rsidRPr="007E03A4">
        <w:rPr>
          <w:rFonts w:eastAsia="Times New Roman"/>
          <w:b/>
          <w:color w:val="auto"/>
          <w:szCs w:val="24"/>
          <w:lang w:eastAsia="en-US"/>
        </w:rPr>
        <w:lastRenderedPageBreak/>
        <w:t>Person Specification</w:t>
      </w:r>
    </w:p>
    <w:p w14:paraId="329ECF49" w14:textId="5114751F" w:rsidR="00B27553" w:rsidRPr="007E03A4" w:rsidRDefault="00B27553" w:rsidP="00B27553">
      <w:pPr>
        <w:keepNext/>
        <w:keepLines/>
        <w:pBdr>
          <w:top w:val="none" w:sz="0" w:space="0" w:color="auto"/>
          <w:left w:val="none" w:sz="0" w:space="0" w:color="auto"/>
          <w:bottom w:val="none" w:sz="0" w:space="0" w:color="auto"/>
          <w:right w:val="none" w:sz="0" w:space="0" w:color="auto"/>
        </w:pBdr>
        <w:spacing w:before="240" w:after="0" w:line="276" w:lineRule="auto"/>
        <w:ind w:left="0" w:firstLine="0"/>
        <w:jc w:val="left"/>
        <w:outlineLvl w:val="0"/>
        <w:rPr>
          <w:rFonts w:eastAsia="Times New Roman"/>
          <w:b/>
          <w:i/>
          <w:color w:val="auto"/>
          <w:szCs w:val="24"/>
          <w:lang w:eastAsia="en-US"/>
        </w:rPr>
      </w:pPr>
      <w:r w:rsidRPr="007E03A4">
        <w:rPr>
          <w:rFonts w:eastAsia="Times New Roman"/>
          <w:b/>
          <w:color w:val="auto"/>
          <w:szCs w:val="24"/>
          <w:lang w:eastAsia="en-US"/>
        </w:rPr>
        <w:t xml:space="preserve">Job Title - </w:t>
      </w:r>
      <w:r w:rsidR="0008580C" w:rsidRPr="007E03A4">
        <w:rPr>
          <w:rFonts w:eastAsia="Times New Roman"/>
          <w:b/>
          <w:color w:val="auto"/>
          <w:szCs w:val="24"/>
          <w:lang w:eastAsia="en-US"/>
        </w:rPr>
        <w:t>Digital Media &amp; Audio</w:t>
      </w:r>
      <w:r w:rsidR="007A2374">
        <w:rPr>
          <w:rFonts w:eastAsia="Times New Roman"/>
          <w:b/>
          <w:color w:val="auto"/>
          <w:szCs w:val="24"/>
          <w:lang w:eastAsia="en-US"/>
        </w:rPr>
        <w:t xml:space="preserve"> </w:t>
      </w:r>
      <w:r w:rsidR="0008580C" w:rsidRPr="007E03A4">
        <w:rPr>
          <w:rFonts w:eastAsia="Times New Roman"/>
          <w:b/>
          <w:color w:val="auto"/>
          <w:szCs w:val="24"/>
          <w:lang w:eastAsia="en-US"/>
        </w:rPr>
        <w:t>Support Technician</w:t>
      </w:r>
      <w:r w:rsidR="007A2374">
        <w:rPr>
          <w:rFonts w:eastAsia="Times New Roman"/>
          <w:b/>
          <w:color w:val="auto"/>
          <w:szCs w:val="24"/>
          <w:lang w:eastAsia="en-US"/>
        </w:rPr>
        <w:t xml:space="preserve"> (</w:t>
      </w:r>
      <w:proofErr w:type="spellStart"/>
      <w:r w:rsidR="007A2374">
        <w:rPr>
          <w:rFonts w:eastAsia="Times New Roman"/>
          <w:b/>
          <w:color w:val="auto"/>
          <w:szCs w:val="24"/>
          <w:lang w:eastAsia="en-US"/>
        </w:rPr>
        <w:t>Comms&amp;Media</w:t>
      </w:r>
      <w:proofErr w:type="spellEnd"/>
      <w:r w:rsidR="007A2374">
        <w:rPr>
          <w:rFonts w:eastAsia="Times New Roman"/>
          <w:b/>
          <w:color w:val="auto"/>
          <w:szCs w:val="24"/>
          <w:lang w:eastAsia="en-US"/>
        </w:rPr>
        <w:t>)</w:t>
      </w:r>
      <w:r w:rsidRPr="007E03A4">
        <w:rPr>
          <w:rFonts w:eastAsia="Times New Roman"/>
          <w:b/>
          <w:i/>
          <w:color w:val="auto"/>
          <w:szCs w:val="24"/>
          <w:lang w:eastAsia="en-US"/>
        </w:rPr>
        <w:tab/>
      </w:r>
    </w:p>
    <w:p w14:paraId="1182E802" w14:textId="77777777" w:rsidR="00B27553" w:rsidRPr="007E03A4" w:rsidRDefault="00B27553" w:rsidP="00B27553">
      <w:pPr>
        <w:keepNext/>
        <w:keepLines/>
        <w:pBdr>
          <w:top w:val="none" w:sz="0" w:space="0" w:color="auto"/>
          <w:left w:val="none" w:sz="0" w:space="0" w:color="auto"/>
          <w:bottom w:val="none" w:sz="0" w:space="0" w:color="auto"/>
          <w:right w:val="none" w:sz="0" w:space="0" w:color="auto"/>
        </w:pBdr>
        <w:spacing w:before="240" w:after="0" w:line="276" w:lineRule="auto"/>
        <w:ind w:left="0" w:firstLine="0"/>
        <w:jc w:val="left"/>
        <w:outlineLvl w:val="0"/>
        <w:rPr>
          <w:rFonts w:eastAsia="Times New Roman"/>
          <w:b/>
          <w:i/>
          <w:color w:val="auto"/>
          <w:szCs w:val="24"/>
          <w:lang w:eastAsia="en-US"/>
        </w:rPr>
      </w:pPr>
      <w:r w:rsidRPr="007E03A4">
        <w:rPr>
          <w:rFonts w:eastAsia="Times New Roman"/>
          <w:b/>
          <w:color w:val="auto"/>
          <w:szCs w:val="24"/>
          <w:lang w:eastAsia="en-US"/>
        </w:rPr>
        <w:t>Grade - 3</w:t>
      </w:r>
    </w:p>
    <w:tbl>
      <w:tblPr>
        <w:tblStyle w:val="TableGrid2"/>
        <w:tblW w:w="0" w:type="auto"/>
        <w:tblLook w:val="04A0" w:firstRow="1" w:lastRow="0" w:firstColumn="1" w:lastColumn="0" w:noHBand="0" w:noVBand="1"/>
        <w:tblCaption w:val="Person Specification to grade 3"/>
        <w:tblDescription w:val="Table provides Person Specification template to be utilised for positions assigned to grade 3."/>
      </w:tblPr>
      <w:tblGrid>
        <w:gridCol w:w="3794"/>
        <w:gridCol w:w="5386"/>
      </w:tblGrid>
      <w:tr w:rsidR="00B27553" w:rsidRPr="007E03A4" w14:paraId="59FA8345" w14:textId="77777777" w:rsidTr="00B27553">
        <w:trPr>
          <w:trHeight w:val="410"/>
          <w:tblHeader/>
        </w:trPr>
        <w:tc>
          <w:tcPr>
            <w:tcW w:w="9180" w:type="dxa"/>
            <w:gridSpan w:val="2"/>
            <w:shd w:val="clear" w:color="auto" w:fill="000000"/>
          </w:tcPr>
          <w:p w14:paraId="660B48F3"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center"/>
              <w:rPr>
                <w:rFonts w:eastAsia="Calibri"/>
                <w:color w:val="262626"/>
                <w:szCs w:val="24"/>
              </w:rPr>
            </w:pPr>
            <w:r w:rsidRPr="007E03A4">
              <w:rPr>
                <w:rFonts w:eastAsia="Calibri"/>
                <w:color w:val="auto"/>
                <w:szCs w:val="24"/>
              </w:rPr>
              <w:t>Person Specification</w:t>
            </w:r>
          </w:p>
        </w:tc>
      </w:tr>
      <w:tr w:rsidR="00B27553" w:rsidRPr="007E03A4" w14:paraId="175A8750" w14:textId="77777777" w:rsidTr="00295D3D">
        <w:tc>
          <w:tcPr>
            <w:tcW w:w="3794" w:type="dxa"/>
            <w:vAlign w:val="center"/>
          </w:tcPr>
          <w:p w14:paraId="7A8AC49B"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Specialist Knowledge/ Qualifications</w:t>
            </w:r>
          </w:p>
        </w:tc>
        <w:tc>
          <w:tcPr>
            <w:tcW w:w="5386" w:type="dxa"/>
            <w:vAlign w:val="center"/>
          </w:tcPr>
          <w:p w14:paraId="523039B4" w14:textId="77777777" w:rsidR="00B60B90" w:rsidRPr="006628FB" w:rsidRDefault="00B60B90" w:rsidP="00B60B90">
            <w:pPr>
              <w:pStyle w:val="ListParagraph"/>
              <w:pBdr>
                <w:top w:val="none" w:sz="0" w:space="0" w:color="auto"/>
                <w:left w:val="none" w:sz="0" w:space="0" w:color="auto"/>
                <w:bottom w:val="none" w:sz="0" w:space="0" w:color="auto"/>
                <w:right w:val="none" w:sz="0" w:space="0" w:color="auto"/>
              </w:pBdr>
              <w:spacing w:after="200" w:line="360" w:lineRule="auto"/>
              <w:ind w:firstLine="0"/>
              <w:jc w:val="left"/>
              <w:rPr>
                <w:rFonts w:eastAsia="Calibri"/>
                <w:color w:val="auto"/>
                <w:szCs w:val="24"/>
              </w:rPr>
            </w:pPr>
          </w:p>
          <w:p w14:paraId="48EB750F" w14:textId="4E70A329" w:rsidR="00D44E1E" w:rsidRPr="006628FB" w:rsidRDefault="00D44E1E" w:rsidP="0010063C">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Degree qualification or equivalent in the area of Digital Media</w:t>
            </w:r>
            <w:r w:rsidR="00BB01F4" w:rsidRPr="006628FB">
              <w:rPr>
                <w:rFonts w:eastAsia="Calibri"/>
                <w:color w:val="auto"/>
                <w:szCs w:val="24"/>
              </w:rPr>
              <w:t xml:space="preserve">, </w:t>
            </w:r>
            <w:r w:rsidRPr="006628FB">
              <w:rPr>
                <w:rFonts w:eastAsia="Calibri"/>
                <w:color w:val="auto"/>
                <w:szCs w:val="24"/>
              </w:rPr>
              <w:t>AV technology</w:t>
            </w:r>
            <w:r w:rsidR="00BB01F4" w:rsidRPr="006628FB">
              <w:rPr>
                <w:rFonts w:eastAsia="Calibri"/>
                <w:color w:val="auto"/>
                <w:szCs w:val="24"/>
              </w:rPr>
              <w:t xml:space="preserve"> or a related subject</w:t>
            </w:r>
          </w:p>
          <w:p w14:paraId="50D8B8F2" w14:textId="5718A438" w:rsidR="00D44E1E" w:rsidRPr="006628FB" w:rsidRDefault="00D44E1E" w:rsidP="0010063C">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 xml:space="preserve">In depth knowledge of technical aspects and areas of </w:t>
            </w:r>
            <w:r w:rsidR="00BB01F4" w:rsidRPr="006628FB">
              <w:rPr>
                <w:rFonts w:eastAsia="Calibri"/>
                <w:color w:val="auto"/>
                <w:szCs w:val="24"/>
              </w:rPr>
              <w:t>audio and video</w:t>
            </w:r>
            <w:r w:rsidR="00225668" w:rsidRPr="006628FB">
              <w:rPr>
                <w:rFonts w:eastAsia="Calibri"/>
                <w:color w:val="auto"/>
                <w:szCs w:val="24"/>
              </w:rPr>
              <w:t xml:space="preserve"> production</w:t>
            </w:r>
            <w:r w:rsidRPr="006628FB">
              <w:rPr>
                <w:rFonts w:eastAsia="Calibri"/>
                <w:color w:val="auto"/>
                <w:szCs w:val="24"/>
              </w:rPr>
              <w:t xml:space="preserve">, </w:t>
            </w:r>
            <w:r w:rsidR="00225668" w:rsidRPr="006628FB">
              <w:rPr>
                <w:rFonts w:eastAsia="Calibri"/>
                <w:color w:val="auto"/>
                <w:szCs w:val="24"/>
              </w:rPr>
              <w:t>editing</w:t>
            </w:r>
            <w:r w:rsidR="0031614E" w:rsidRPr="006628FB">
              <w:rPr>
                <w:rFonts w:eastAsia="Calibri"/>
                <w:color w:val="auto"/>
                <w:szCs w:val="24"/>
              </w:rPr>
              <w:t xml:space="preserve"> and distribution</w:t>
            </w:r>
            <w:r w:rsidRPr="006628FB">
              <w:rPr>
                <w:rFonts w:eastAsia="Calibri"/>
                <w:color w:val="auto"/>
                <w:szCs w:val="24"/>
              </w:rPr>
              <w:t>.</w:t>
            </w:r>
          </w:p>
          <w:p w14:paraId="1902A77F" w14:textId="3192B688" w:rsidR="0010063C" w:rsidRPr="006628FB" w:rsidRDefault="0010063C" w:rsidP="006628FB">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A good knowledge of technical aspects of Film &amp; TV studios and technology and post production software.</w:t>
            </w:r>
          </w:p>
          <w:p w14:paraId="6BF7AAA6" w14:textId="0E1545EB" w:rsidR="00B27553" w:rsidRPr="00D44E1E" w:rsidRDefault="00D44E1E" w:rsidP="0010063C">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 xml:space="preserve">A good knowledge of </w:t>
            </w:r>
            <w:r w:rsidR="00213FB9" w:rsidRPr="006628FB">
              <w:rPr>
                <w:rFonts w:eastAsia="Calibri"/>
                <w:color w:val="auto"/>
                <w:szCs w:val="24"/>
              </w:rPr>
              <w:t>d</w:t>
            </w:r>
            <w:r w:rsidRPr="006628FB">
              <w:rPr>
                <w:rFonts w:eastAsia="Calibri"/>
                <w:color w:val="auto"/>
                <w:szCs w:val="24"/>
              </w:rPr>
              <w:t xml:space="preserve">igital </w:t>
            </w:r>
            <w:r w:rsidR="00213FB9" w:rsidRPr="006628FB">
              <w:rPr>
                <w:rFonts w:eastAsia="Calibri"/>
                <w:color w:val="auto"/>
                <w:szCs w:val="24"/>
              </w:rPr>
              <w:t>v</w:t>
            </w:r>
            <w:r w:rsidRPr="006628FB">
              <w:rPr>
                <w:rFonts w:eastAsia="Calibri"/>
                <w:color w:val="auto"/>
                <w:szCs w:val="24"/>
              </w:rPr>
              <w:t xml:space="preserve">ideo and </w:t>
            </w:r>
            <w:r w:rsidR="00213FB9" w:rsidRPr="006628FB">
              <w:rPr>
                <w:rFonts w:eastAsia="Calibri"/>
                <w:color w:val="auto"/>
                <w:szCs w:val="24"/>
              </w:rPr>
              <w:t>d</w:t>
            </w:r>
            <w:r w:rsidRPr="006628FB">
              <w:rPr>
                <w:rFonts w:eastAsia="Calibri"/>
                <w:color w:val="auto"/>
                <w:szCs w:val="24"/>
              </w:rPr>
              <w:t xml:space="preserve">igital </w:t>
            </w:r>
            <w:r w:rsidR="00213FB9" w:rsidRPr="006628FB">
              <w:rPr>
                <w:rFonts w:eastAsia="Calibri"/>
                <w:color w:val="auto"/>
                <w:szCs w:val="24"/>
              </w:rPr>
              <w:t>s</w:t>
            </w:r>
            <w:r w:rsidRPr="006628FB">
              <w:rPr>
                <w:rFonts w:eastAsia="Calibri"/>
                <w:color w:val="auto"/>
                <w:szCs w:val="24"/>
              </w:rPr>
              <w:t xml:space="preserve">till </w:t>
            </w:r>
            <w:r w:rsidR="00213FB9" w:rsidRPr="006628FB">
              <w:rPr>
                <w:rFonts w:eastAsia="Calibri"/>
                <w:color w:val="auto"/>
                <w:szCs w:val="24"/>
              </w:rPr>
              <w:t>c</w:t>
            </w:r>
            <w:r w:rsidRPr="006628FB">
              <w:rPr>
                <w:rFonts w:eastAsia="Calibri"/>
                <w:color w:val="auto"/>
                <w:szCs w:val="24"/>
              </w:rPr>
              <w:t>ameras used for video production, including menu operation and relevant accessories, monitors, tripods etc.</w:t>
            </w:r>
          </w:p>
        </w:tc>
      </w:tr>
      <w:tr w:rsidR="00B27553" w:rsidRPr="007E03A4" w14:paraId="58F70BDB" w14:textId="77777777" w:rsidTr="00295D3D">
        <w:tc>
          <w:tcPr>
            <w:tcW w:w="3794" w:type="dxa"/>
            <w:vAlign w:val="center"/>
          </w:tcPr>
          <w:p w14:paraId="0705B5D9"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 xml:space="preserve">Relevant Experience </w:t>
            </w:r>
          </w:p>
        </w:tc>
        <w:tc>
          <w:tcPr>
            <w:tcW w:w="5386" w:type="dxa"/>
            <w:vAlign w:val="center"/>
          </w:tcPr>
          <w:p w14:paraId="011DF8A3"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FF0000"/>
                <w:szCs w:val="24"/>
              </w:rPr>
            </w:pPr>
          </w:p>
          <w:p w14:paraId="2FB1130D" w14:textId="0E54F225" w:rsidR="00B60B90" w:rsidRPr="00B60B90" w:rsidRDefault="00B60B90" w:rsidP="00B60B90">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t xml:space="preserve">Experience of teaching and/or demonstrating equipment and techniques related to </w:t>
            </w:r>
            <w:r w:rsidR="00C3561E">
              <w:rPr>
                <w:rFonts w:eastAsia="Calibri"/>
                <w:color w:val="auto"/>
                <w:szCs w:val="24"/>
              </w:rPr>
              <w:t>audio and video production and equipment</w:t>
            </w:r>
            <w:r w:rsidRPr="00B60B90">
              <w:rPr>
                <w:rFonts w:eastAsia="Calibri"/>
                <w:color w:val="auto"/>
                <w:szCs w:val="24"/>
              </w:rPr>
              <w:t>.</w:t>
            </w:r>
          </w:p>
          <w:p w14:paraId="7B43F3B5" w14:textId="212CF19C" w:rsidR="00B60B90" w:rsidRPr="00B60B90" w:rsidRDefault="00B60B90" w:rsidP="00B60B90">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t>AV technical experience as relevant to Image and Sound</w:t>
            </w:r>
          </w:p>
          <w:p w14:paraId="2AACF2F2" w14:textId="723513DB" w:rsidR="00B60B90" w:rsidRDefault="00B60B90" w:rsidP="00B60B90">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t>Ability to apply knowledge and experience, sharing learning and experience with staff and or students.</w:t>
            </w:r>
          </w:p>
          <w:p w14:paraId="03E3E5E4" w14:textId="7B5C4E1B" w:rsidR="00B27553" w:rsidRPr="007B792D" w:rsidRDefault="00B30498" w:rsidP="007B792D">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lastRenderedPageBreak/>
              <w:t xml:space="preserve">Good technical and operational knowledge of </w:t>
            </w:r>
            <w:r w:rsidR="007B792D">
              <w:rPr>
                <w:rFonts w:eastAsia="Calibri"/>
                <w:color w:val="auto"/>
                <w:szCs w:val="24"/>
              </w:rPr>
              <w:t xml:space="preserve">Adobe Software, </w:t>
            </w:r>
            <w:r w:rsidRPr="00B60B90">
              <w:rPr>
                <w:rFonts w:eastAsia="Calibri"/>
                <w:color w:val="auto"/>
                <w:szCs w:val="24"/>
              </w:rPr>
              <w:t>MacOS and Windows.</w:t>
            </w:r>
          </w:p>
        </w:tc>
      </w:tr>
      <w:tr w:rsidR="00B27553" w:rsidRPr="007E03A4" w14:paraId="5BF66285" w14:textId="77777777" w:rsidTr="00295D3D">
        <w:tc>
          <w:tcPr>
            <w:tcW w:w="3794" w:type="dxa"/>
            <w:vAlign w:val="center"/>
          </w:tcPr>
          <w:p w14:paraId="188EBAF6"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lastRenderedPageBreak/>
              <w:t>Communication Skills</w:t>
            </w:r>
          </w:p>
        </w:tc>
        <w:tc>
          <w:tcPr>
            <w:tcW w:w="5386" w:type="dxa"/>
            <w:vAlign w:val="center"/>
          </w:tcPr>
          <w:p w14:paraId="36A72025"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44890ECC"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Communicates effectively orally, in writing and/or using visual media.</w:t>
            </w:r>
          </w:p>
          <w:p w14:paraId="59097C6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p>
        </w:tc>
      </w:tr>
      <w:tr w:rsidR="00B27553" w:rsidRPr="007E03A4" w14:paraId="2A959D8C" w14:textId="77777777" w:rsidTr="00295D3D">
        <w:tc>
          <w:tcPr>
            <w:tcW w:w="3794" w:type="dxa"/>
            <w:vAlign w:val="center"/>
          </w:tcPr>
          <w:p w14:paraId="162E5FC3"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Leadership and Management</w:t>
            </w:r>
          </w:p>
        </w:tc>
        <w:tc>
          <w:tcPr>
            <w:tcW w:w="5386" w:type="dxa"/>
            <w:vAlign w:val="center"/>
          </w:tcPr>
          <w:p w14:paraId="0C1C6E58"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39C1E9C8"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Supervises and motivates individuals or a team effectively, setting clear objectives to manage performance.</w:t>
            </w:r>
          </w:p>
          <w:p w14:paraId="5F325FE4"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tc>
      </w:tr>
      <w:tr w:rsidR="00B27553" w:rsidRPr="007E03A4" w14:paraId="4F4A89FF" w14:textId="77777777" w:rsidTr="00295D3D">
        <w:trPr>
          <w:trHeight w:val="936"/>
        </w:trPr>
        <w:tc>
          <w:tcPr>
            <w:tcW w:w="3794" w:type="dxa"/>
            <w:vAlign w:val="center"/>
          </w:tcPr>
          <w:p w14:paraId="48C9D708"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Research, Teaching and Learning</w:t>
            </w:r>
          </w:p>
        </w:tc>
        <w:tc>
          <w:tcPr>
            <w:tcW w:w="5386" w:type="dxa"/>
            <w:vAlign w:val="center"/>
          </w:tcPr>
          <w:p w14:paraId="024B193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7053860D" w14:textId="5A920BCB"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Uses effective teaching, learning or professional practice to support excellent teaching, pedagogy and inclusivity.</w:t>
            </w:r>
          </w:p>
        </w:tc>
      </w:tr>
      <w:tr w:rsidR="00B27553" w:rsidRPr="007E03A4" w14:paraId="1E1BDA91" w14:textId="77777777" w:rsidTr="00295D3D">
        <w:tc>
          <w:tcPr>
            <w:tcW w:w="3794" w:type="dxa"/>
            <w:vAlign w:val="center"/>
          </w:tcPr>
          <w:p w14:paraId="799CDD6A"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Planning and Managing Resources</w:t>
            </w:r>
          </w:p>
        </w:tc>
        <w:tc>
          <w:tcPr>
            <w:tcW w:w="5386" w:type="dxa"/>
            <w:vAlign w:val="center"/>
          </w:tcPr>
          <w:p w14:paraId="11E72D49"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6CC11412"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Plans, prioritises and organises work to achieve objectives on time.</w:t>
            </w:r>
          </w:p>
          <w:p w14:paraId="462BEC7A"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p>
        </w:tc>
      </w:tr>
      <w:tr w:rsidR="00B27553" w:rsidRPr="007E03A4" w14:paraId="5EEECB75" w14:textId="77777777" w:rsidTr="00295D3D">
        <w:tc>
          <w:tcPr>
            <w:tcW w:w="3794" w:type="dxa"/>
            <w:vAlign w:val="center"/>
          </w:tcPr>
          <w:p w14:paraId="2D9CA2C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Teamwork</w:t>
            </w:r>
          </w:p>
        </w:tc>
        <w:tc>
          <w:tcPr>
            <w:tcW w:w="5386" w:type="dxa"/>
            <w:vAlign w:val="center"/>
          </w:tcPr>
          <w:p w14:paraId="6D1D6550"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1BC490AC"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Works collaboratively in a team and where appropriate across or with different professional groups.</w:t>
            </w:r>
          </w:p>
        </w:tc>
      </w:tr>
      <w:tr w:rsidR="00B27553" w:rsidRPr="007E03A4" w14:paraId="7FEECFF2" w14:textId="77777777" w:rsidTr="00295D3D">
        <w:tc>
          <w:tcPr>
            <w:tcW w:w="3794" w:type="dxa"/>
            <w:vAlign w:val="center"/>
          </w:tcPr>
          <w:p w14:paraId="0A003175"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lastRenderedPageBreak/>
              <w:t>Student Experience or Customer Service</w:t>
            </w:r>
          </w:p>
        </w:tc>
        <w:tc>
          <w:tcPr>
            <w:tcW w:w="5386" w:type="dxa"/>
            <w:vAlign w:val="center"/>
          </w:tcPr>
          <w:p w14:paraId="02D9FDEB" w14:textId="1762F69E"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Provides a positive and responsive student or customer service.</w:t>
            </w:r>
          </w:p>
        </w:tc>
      </w:tr>
      <w:tr w:rsidR="00B27553" w:rsidRPr="007E03A4" w14:paraId="2D76A937" w14:textId="77777777" w:rsidTr="00295D3D">
        <w:tc>
          <w:tcPr>
            <w:tcW w:w="3794" w:type="dxa"/>
            <w:vAlign w:val="center"/>
          </w:tcPr>
          <w:p w14:paraId="07AC843C"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 xml:space="preserve">Creativity, Innovation and Problem Solving </w:t>
            </w:r>
          </w:p>
        </w:tc>
        <w:tc>
          <w:tcPr>
            <w:tcW w:w="5386" w:type="dxa"/>
            <w:vAlign w:val="center"/>
          </w:tcPr>
          <w:p w14:paraId="0059AC05"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0B28F47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Uses initiative or creativity to resolve problems.</w:t>
            </w:r>
          </w:p>
          <w:p w14:paraId="3D3738FF"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0A926699"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p>
        </w:tc>
      </w:tr>
    </w:tbl>
    <w:p w14:paraId="3C466E36" w14:textId="77777777" w:rsidR="00B27553" w:rsidRPr="007E03A4" w:rsidRDefault="00B27553" w:rsidP="00B27553">
      <w:pPr>
        <w:pBdr>
          <w:top w:val="none" w:sz="0" w:space="0" w:color="auto"/>
          <w:left w:val="none" w:sz="0" w:space="0" w:color="auto"/>
          <w:bottom w:val="none" w:sz="0" w:space="0" w:color="auto"/>
          <w:right w:val="none" w:sz="0" w:space="0" w:color="auto"/>
        </w:pBdr>
        <w:spacing w:after="0" w:line="360" w:lineRule="auto"/>
        <w:ind w:left="0" w:firstLine="0"/>
        <w:jc w:val="left"/>
        <w:rPr>
          <w:rFonts w:eastAsia="Calibri"/>
          <w:color w:val="auto"/>
          <w:szCs w:val="24"/>
          <w:lang w:eastAsia="en-US"/>
        </w:rPr>
      </w:pPr>
    </w:p>
    <w:p w14:paraId="690D282E" w14:textId="3A7AFD9B" w:rsidR="00D70287" w:rsidRPr="007E03A4" w:rsidRDefault="00B27553" w:rsidP="006872B0">
      <w:pPr>
        <w:pBdr>
          <w:top w:val="none" w:sz="0" w:space="0" w:color="auto"/>
          <w:left w:val="none" w:sz="0" w:space="0" w:color="auto"/>
          <w:bottom w:val="none" w:sz="0" w:space="0" w:color="auto"/>
          <w:right w:val="none" w:sz="0" w:space="0" w:color="auto"/>
        </w:pBdr>
        <w:spacing w:after="0" w:line="360" w:lineRule="auto"/>
        <w:ind w:left="0" w:firstLine="0"/>
        <w:jc w:val="left"/>
        <w:rPr>
          <w:rFonts w:eastAsia="Calibri"/>
          <w:bCs/>
          <w:color w:val="auto"/>
          <w:szCs w:val="24"/>
          <w:lang w:eastAsia="en-US"/>
        </w:rPr>
      </w:pPr>
      <w:r w:rsidRPr="007E03A4">
        <w:rPr>
          <w:rFonts w:eastAsia="Calibri"/>
          <w:bCs/>
          <w:color w:val="auto"/>
          <w:szCs w:val="24"/>
          <w:lang w:eastAsia="en-U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sectPr w:rsidR="00D70287" w:rsidRPr="007E03A4" w:rsidSect="001D5737">
      <w:headerReference w:type="even" r:id="rId8"/>
      <w:headerReference w:type="default" r:id="rId9"/>
      <w:footerReference w:type="even" r:id="rId10"/>
      <w:footerReference w:type="default" r:id="rId11"/>
      <w:headerReference w:type="first" r:id="rId12"/>
      <w:footerReference w:type="first" r:id="rId13"/>
      <w:pgSz w:w="11921" w:h="16850"/>
      <w:pgMar w:top="1440" w:right="1431" w:bottom="1440" w:left="1220" w:header="609"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E10E" w14:textId="77777777" w:rsidR="00A917E2" w:rsidRDefault="00A917E2">
      <w:pPr>
        <w:spacing w:after="0" w:line="240" w:lineRule="auto"/>
      </w:pPr>
      <w:r>
        <w:separator/>
      </w:r>
    </w:p>
  </w:endnote>
  <w:endnote w:type="continuationSeparator" w:id="0">
    <w:p w14:paraId="28387BF8" w14:textId="77777777" w:rsidR="00A917E2" w:rsidRDefault="00A9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AF60" w14:textId="77777777" w:rsidR="005454C8" w:rsidRDefault="00301D55">
    <w:pPr>
      <w:pBdr>
        <w:top w:val="none" w:sz="0" w:space="0" w:color="auto"/>
        <w:left w:val="none" w:sz="0" w:space="0" w:color="auto"/>
        <w:bottom w:val="none" w:sz="0" w:space="0" w:color="auto"/>
        <w:right w:val="none" w:sz="0" w:space="0" w:color="auto"/>
      </w:pBdr>
      <w:tabs>
        <w:tab w:val="center" w:pos="9256"/>
      </w:tabs>
      <w:spacing w:after="0" w:line="259" w:lineRule="auto"/>
      <w:ind w:left="0" w:firstLine="0"/>
      <w:jc w:val="left"/>
    </w:pPr>
    <w:r>
      <w:rPr>
        <w:sz w:val="31"/>
        <w:vertAlign w:val="subscript"/>
      </w:rPr>
      <w:t xml:space="preserve"> </w:t>
    </w:r>
    <w:r>
      <w:t xml:space="preserve">Last updated August 2020 </w:t>
    </w:r>
    <w:r>
      <w:tab/>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452610"/>
      <w:docPartObj>
        <w:docPartGallery w:val="Page Numbers (Bottom of Page)"/>
        <w:docPartUnique/>
      </w:docPartObj>
    </w:sdtPr>
    <w:sdtEndPr>
      <w:rPr>
        <w:noProof/>
      </w:rPr>
    </w:sdtEndPr>
    <w:sdtContent>
      <w:p w14:paraId="24547822" w14:textId="4C104635" w:rsidR="008C5B82" w:rsidRDefault="008C5B82">
        <w:pPr>
          <w:pStyle w:val="Footer"/>
          <w:jc w:val="right"/>
        </w:pPr>
        <w:r>
          <w:fldChar w:fldCharType="begin"/>
        </w:r>
        <w:r>
          <w:instrText xml:space="preserve"> PAGE   \* MERGEFORMAT </w:instrText>
        </w:r>
        <w:r>
          <w:fldChar w:fldCharType="separate"/>
        </w:r>
        <w:r w:rsidR="007F5082">
          <w:rPr>
            <w:noProof/>
          </w:rPr>
          <w:t>7</w:t>
        </w:r>
        <w:r>
          <w:rPr>
            <w:noProof/>
          </w:rPr>
          <w:fldChar w:fldCharType="end"/>
        </w:r>
      </w:p>
    </w:sdtContent>
  </w:sdt>
  <w:p w14:paraId="7825E0F1" w14:textId="3F9A7A59" w:rsidR="005454C8" w:rsidRDefault="005454C8">
    <w:pPr>
      <w:pBdr>
        <w:top w:val="none" w:sz="0" w:space="0" w:color="auto"/>
        <w:left w:val="none" w:sz="0" w:space="0" w:color="auto"/>
        <w:bottom w:val="none" w:sz="0" w:space="0" w:color="auto"/>
        <w:right w:val="none" w:sz="0" w:space="0" w:color="auto"/>
      </w:pBdr>
      <w:tabs>
        <w:tab w:val="center" w:pos="9256"/>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1E3E" w14:textId="77777777" w:rsidR="005454C8" w:rsidRDefault="00301D55">
    <w:pPr>
      <w:pBdr>
        <w:top w:val="none" w:sz="0" w:space="0" w:color="auto"/>
        <w:left w:val="none" w:sz="0" w:space="0" w:color="auto"/>
        <w:bottom w:val="none" w:sz="0" w:space="0" w:color="auto"/>
        <w:right w:val="none" w:sz="0" w:space="0" w:color="auto"/>
      </w:pBdr>
      <w:tabs>
        <w:tab w:val="center" w:pos="9256"/>
      </w:tabs>
      <w:spacing w:after="0" w:line="259" w:lineRule="auto"/>
      <w:ind w:left="0" w:firstLine="0"/>
      <w:jc w:val="left"/>
    </w:pPr>
    <w:r>
      <w:rPr>
        <w:sz w:val="31"/>
        <w:vertAlign w:val="subscript"/>
      </w:rPr>
      <w:t xml:space="preserve"> </w:t>
    </w:r>
    <w:r>
      <w:t xml:space="preserve">Last updated August 2020 </w:t>
    </w:r>
    <w:r>
      <w:tab/>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69A5" w14:textId="77777777" w:rsidR="00A917E2" w:rsidRDefault="00A917E2">
      <w:pPr>
        <w:spacing w:after="0" w:line="240" w:lineRule="auto"/>
      </w:pPr>
      <w:r>
        <w:separator/>
      </w:r>
    </w:p>
  </w:footnote>
  <w:footnote w:type="continuationSeparator" w:id="0">
    <w:p w14:paraId="7D5A9C1E" w14:textId="77777777" w:rsidR="00A917E2" w:rsidRDefault="00A9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719C" w14:textId="77777777" w:rsidR="005454C8" w:rsidRDefault="00301D55">
    <w:pPr>
      <w:pBdr>
        <w:top w:val="none" w:sz="0" w:space="0" w:color="auto"/>
        <w:left w:val="none" w:sz="0" w:space="0" w:color="auto"/>
        <w:bottom w:val="none" w:sz="0" w:space="0" w:color="auto"/>
        <w:right w:val="none" w:sz="0" w:space="0" w:color="auto"/>
      </w:pBdr>
      <w:spacing w:after="0" w:line="259" w:lineRule="auto"/>
      <w:ind w:left="0" w:right="7321" w:firstLine="0"/>
      <w:jc w:val="left"/>
    </w:pPr>
    <w:r>
      <w:rPr>
        <w:noProof/>
      </w:rPr>
      <w:drawing>
        <wp:anchor distT="0" distB="0" distL="114300" distR="114300" simplePos="0" relativeHeight="251661312" behindDoc="0" locked="0" layoutInCell="1" allowOverlap="0" wp14:anchorId="7B4DCF1E" wp14:editId="730FA6C9">
          <wp:simplePos x="0" y="0"/>
          <wp:positionH relativeFrom="page">
            <wp:posOffset>914400</wp:posOffset>
          </wp:positionH>
          <wp:positionV relativeFrom="page">
            <wp:posOffset>494665</wp:posOffset>
          </wp:positionV>
          <wp:extent cx="1089089" cy="4953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031F" w14:textId="77777777" w:rsidR="005454C8" w:rsidRDefault="00301D55">
    <w:pPr>
      <w:pBdr>
        <w:top w:val="none" w:sz="0" w:space="0" w:color="auto"/>
        <w:left w:val="none" w:sz="0" w:space="0" w:color="auto"/>
        <w:bottom w:val="none" w:sz="0" w:space="0" w:color="auto"/>
        <w:right w:val="none" w:sz="0" w:space="0" w:color="auto"/>
      </w:pBdr>
      <w:spacing w:after="0" w:line="259" w:lineRule="auto"/>
      <w:ind w:left="0" w:right="7321" w:firstLine="0"/>
      <w:jc w:val="left"/>
    </w:pPr>
    <w:r>
      <w:rPr>
        <w:noProof/>
      </w:rPr>
      <w:drawing>
        <wp:anchor distT="0" distB="0" distL="114300" distR="114300" simplePos="0" relativeHeight="251662336" behindDoc="0" locked="0" layoutInCell="1" allowOverlap="0" wp14:anchorId="3A7E54A5" wp14:editId="1B821FE0">
          <wp:simplePos x="0" y="0"/>
          <wp:positionH relativeFrom="page">
            <wp:posOffset>914400</wp:posOffset>
          </wp:positionH>
          <wp:positionV relativeFrom="page">
            <wp:posOffset>494665</wp:posOffset>
          </wp:positionV>
          <wp:extent cx="1089089" cy="4953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D504" w14:textId="77777777" w:rsidR="005454C8" w:rsidRDefault="00301D55">
    <w:pPr>
      <w:pBdr>
        <w:top w:val="none" w:sz="0" w:space="0" w:color="auto"/>
        <w:left w:val="none" w:sz="0" w:space="0" w:color="auto"/>
        <w:bottom w:val="none" w:sz="0" w:space="0" w:color="auto"/>
        <w:right w:val="none" w:sz="0" w:space="0" w:color="auto"/>
      </w:pBdr>
      <w:spacing w:after="0" w:line="259" w:lineRule="auto"/>
      <w:ind w:left="0" w:right="7321" w:firstLine="0"/>
      <w:jc w:val="left"/>
    </w:pPr>
    <w:r>
      <w:rPr>
        <w:noProof/>
      </w:rPr>
      <w:drawing>
        <wp:anchor distT="0" distB="0" distL="114300" distR="114300" simplePos="0" relativeHeight="251663360" behindDoc="0" locked="0" layoutInCell="1" allowOverlap="0" wp14:anchorId="6A0D975C" wp14:editId="26748D19">
          <wp:simplePos x="0" y="0"/>
          <wp:positionH relativeFrom="page">
            <wp:posOffset>914400</wp:posOffset>
          </wp:positionH>
          <wp:positionV relativeFrom="page">
            <wp:posOffset>494665</wp:posOffset>
          </wp:positionV>
          <wp:extent cx="1089089" cy="4953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A2F"/>
    <w:multiLevelType w:val="hybridMultilevel"/>
    <w:tmpl w:val="9D649928"/>
    <w:lvl w:ilvl="0" w:tplc="8BDE23C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25462">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2204A">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743DAE">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81882">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4E110">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4C986">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CE06A">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4C322E">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E0BBA"/>
    <w:multiLevelType w:val="hybridMultilevel"/>
    <w:tmpl w:val="5D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08FA"/>
    <w:multiLevelType w:val="hybridMultilevel"/>
    <w:tmpl w:val="0458E50A"/>
    <w:lvl w:ilvl="0" w:tplc="504CC1EE">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ADE62">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66355A">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E0656E">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69290">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CE078">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EC5B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48F82">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747E56">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259DA"/>
    <w:multiLevelType w:val="multilevel"/>
    <w:tmpl w:val="50CE57AA"/>
    <w:numStyleLink w:val="List0"/>
  </w:abstractNum>
  <w:abstractNum w:abstractNumId="4" w15:restartNumberingAfterBreak="0">
    <w:nsid w:val="253B0695"/>
    <w:multiLevelType w:val="hybridMultilevel"/>
    <w:tmpl w:val="3FF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54780"/>
    <w:multiLevelType w:val="hybridMultilevel"/>
    <w:tmpl w:val="5FC8F1A2"/>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6" w15:restartNumberingAfterBreak="0">
    <w:nsid w:val="39EF462E"/>
    <w:multiLevelType w:val="hybridMultilevel"/>
    <w:tmpl w:val="3C8AED9C"/>
    <w:lvl w:ilvl="0" w:tplc="2864FC0A">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AFD32">
      <w:start w:val="1"/>
      <w:numFmt w:val="bullet"/>
      <w:lvlText w:val="o"/>
      <w:lvlJc w:val="left"/>
      <w:pPr>
        <w:ind w:left="1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82C862">
      <w:start w:val="1"/>
      <w:numFmt w:val="bullet"/>
      <w:lvlText w:val="▪"/>
      <w:lvlJc w:val="left"/>
      <w:pPr>
        <w:ind w:left="1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4C018C">
      <w:start w:val="1"/>
      <w:numFmt w:val="bullet"/>
      <w:lvlText w:val="•"/>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8AFD4">
      <w:start w:val="1"/>
      <w:numFmt w:val="bullet"/>
      <w:lvlText w:val="o"/>
      <w:lvlJc w:val="left"/>
      <w:pPr>
        <w:ind w:left="3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064F9A">
      <w:start w:val="1"/>
      <w:numFmt w:val="bullet"/>
      <w:lvlText w:val="▪"/>
      <w:lvlJc w:val="left"/>
      <w:pPr>
        <w:ind w:left="4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AAAA70">
      <w:start w:val="1"/>
      <w:numFmt w:val="bullet"/>
      <w:lvlText w:val="•"/>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08CA22">
      <w:start w:val="1"/>
      <w:numFmt w:val="bullet"/>
      <w:lvlText w:val="o"/>
      <w:lvlJc w:val="left"/>
      <w:pPr>
        <w:ind w:left="5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C71C6">
      <w:start w:val="1"/>
      <w:numFmt w:val="bullet"/>
      <w:lvlText w:val="▪"/>
      <w:lvlJc w:val="left"/>
      <w:pPr>
        <w:ind w:left="6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0A62B3"/>
    <w:multiLevelType w:val="hybridMultilevel"/>
    <w:tmpl w:val="608C5368"/>
    <w:lvl w:ilvl="0" w:tplc="8BDE23C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908CB"/>
    <w:multiLevelType w:val="hybridMultilevel"/>
    <w:tmpl w:val="12382CDA"/>
    <w:lvl w:ilvl="0" w:tplc="4C968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 w15:restartNumberingAfterBreak="0">
    <w:nsid w:val="47236014"/>
    <w:multiLevelType w:val="hybridMultilevel"/>
    <w:tmpl w:val="6E308CC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11" w15:restartNumberingAfterBreak="0">
    <w:nsid w:val="63CF54A4"/>
    <w:multiLevelType w:val="hybridMultilevel"/>
    <w:tmpl w:val="D85AA044"/>
    <w:lvl w:ilvl="0" w:tplc="F88461F8">
      <w:numFmt w:val="bullet"/>
      <w:lvlText w:val=""/>
      <w:lvlJc w:val="left"/>
      <w:pPr>
        <w:ind w:left="729" w:hanging="360"/>
      </w:pPr>
      <w:rPr>
        <w:rFonts w:ascii="Symbol" w:eastAsia="Symbol" w:hAnsi="Symbol" w:cs="Symbol" w:hint="default"/>
        <w:b w:val="0"/>
        <w:bCs w:val="0"/>
        <w:i w:val="0"/>
        <w:iCs w:val="0"/>
        <w:w w:val="100"/>
        <w:sz w:val="24"/>
        <w:szCs w:val="24"/>
        <w:lang w:val="en-GB" w:eastAsia="en-US" w:bidi="ar-SA"/>
      </w:rPr>
    </w:lvl>
    <w:lvl w:ilvl="1" w:tplc="C6DECCD2">
      <w:numFmt w:val="bullet"/>
      <w:lvlText w:val="•"/>
      <w:lvlJc w:val="left"/>
      <w:pPr>
        <w:ind w:left="1538" w:hanging="360"/>
      </w:pPr>
      <w:rPr>
        <w:rFonts w:hint="default"/>
        <w:lang w:val="en-GB" w:eastAsia="en-US" w:bidi="ar-SA"/>
      </w:rPr>
    </w:lvl>
    <w:lvl w:ilvl="2" w:tplc="0FA45BD4">
      <w:numFmt w:val="bullet"/>
      <w:lvlText w:val="•"/>
      <w:lvlJc w:val="left"/>
      <w:pPr>
        <w:ind w:left="2356" w:hanging="360"/>
      </w:pPr>
      <w:rPr>
        <w:rFonts w:hint="default"/>
        <w:lang w:val="en-GB" w:eastAsia="en-US" w:bidi="ar-SA"/>
      </w:rPr>
    </w:lvl>
    <w:lvl w:ilvl="3" w:tplc="2BD8682E">
      <w:numFmt w:val="bullet"/>
      <w:lvlText w:val="•"/>
      <w:lvlJc w:val="left"/>
      <w:pPr>
        <w:ind w:left="3174" w:hanging="360"/>
      </w:pPr>
      <w:rPr>
        <w:rFonts w:hint="default"/>
        <w:lang w:val="en-GB" w:eastAsia="en-US" w:bidi="ar-SA"/>
      </w:rPr>
    </w:lvl>
    <w:lvl w:ilvl="4" w:tplc="20C45B06">
      <w:numFmt w:val="bullet"/>
      <w:lvlText w:val="•"/>
      <w:lvlJc w:val="left"/>
      <w:pPr>
        <w:ind w:left="3992" w:hanging="360"/>
      </w:pPr>
      <w:rPr>
        <w:rFonts w:hint="default"/>
        <w:lang w:val="en-GB" w:eastAsia="en-US" w:bidi="ar-SA"/>
      </w:rPr>
    </w:lvl>
    <w:lvl w:ilvl="5" w:tplc="6E2287DA">
      <w:numFmt w:val="bullet"/>
      <w:lvlText w:val="•"/>
      <w:lvlJc w:val="left"/>
      <w:pPr>
        <w:ind w:left="4810" w:hanging="360"/>
      </w:pPr>
      <w:rPr>
        <w:rFonts w:hint="default"/>
        <w:lang w:val="en-GB" w:eastAsia="en-US" w:bidi="ar-SA"/>
      </w:rPr>
    </w:lvl>
    <w:lvl w:ilvl="6" w:tplc="2632BD9E">
      <w:numFmt w:val="bullet"/>
      <w:lvlText w:val="•"/>
      <w:lvlJc w:val="left"/>
      <w:pPr>
        <w:ind w:left="5628" w:hanging="360"/>
      </w:pPr>
      <w:rPr>
        <w:rFonts w:hint="default"/>
        <w:lang w:val="en-GB" w:eastAsia="en-US" w:bidi="ar-SA"/>
      </w:rPr>
    </w:lvl>
    <w:lvl w:ilvl="7" w:tplc="0D1A0AE6">
      <w:numFmt w:val="bullet"/>
      <w:lvlText w:val="•"/>
      <w:lvlJc w:val="left"/>
      <w:pPr>
        <w:ind w:left="6446" w:hanging="360"/>
      </w:pPr>
      <w:rPr>
        <w:rFonts w:hint="default"/>
        <w:lang w:val="en-GB" w:eastAsia="en-US" w:bidi="ar-SA"/>
      </w:rPr>
    </w:lvl>
    <w:lvl w:ilvl="8" w:tplc="653C0B7C">
      <w:numFmt w:val="bullet"/>
      <w:lvlText w:val="•"/>
      <w:lvlJc w:val="left"/>
      <w:pPr>
        <w:ind w:left="7264" w:hanging="360"/>
      </w:pPr>
      <w:rPr>
        <w:rFonts w:hint="default"/>
        <w:lang w:val="en-GB" w:eastAsia="en-US" w:bidi="ar-SA"/>
      </w:rPr>
    </w:lvl>
  </w:abstractNum>
  <w:abstractNum w:abstractNumId="12" w15:restartNumberingAfterBreak="0">
    <w:nsid w:val="6AD42255"/>
    <w:multiLevelType w:val="hybridMultilevel"/>
    <w:tmpl w:val="BEBA84AC"/>
    <w:lvl w:ilvl="0" w:tplc="4C96894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49D16">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5A0202">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07B80">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2CD39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25CB2">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083A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27EDA">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A48AFA">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0"/>
  </w:num>
  <w:num w:numId="6">
    <w:abstractNumId w:val="8"/>
  </w:num>
  <w:num w:numId="7">
    <w:abstractNumId w:val="11"/>
  </w:num>
  <w:num w:numId="8">
    <w:abstractNumId w:val="5"/>
  </w:num>
  <w:num w:numId="9">
    <w:abstractNumId w:val="13"/>
  </w:num>
  <w:num w:numId="10">
    <w:abstractNumId w:val="7"/>
  </w:num>
  <w:num w:numId="11">
    <w:abstractNumId w:val="9"/>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C8"/>
    <w:rsid w:val="000336F8"/>
    <w:rsid w:val="00036EAA"/>
    <w:rsid w:val="00053C51"/>
    <w:rsid w:val="00072228"/>
    <w:rsid w:val="00082B51"/>
    <w:rsid w:val="0008580C"/>
    <w:rsid w:val="000908C0"/>
    <w:rsid w:val="000A2D7F"/>
    <w:rsid w:val="000B2332"/>
    <w:rsid w:val="000B765E"/>
    <w:rsid w:val="000C4EFB"/>
    <w:rsid w:val="0010063C"/>
    <w:rsid w:val="00141D50"/>
    <w:rsid w:val="00150B67"/>
    <w:rsid w:val="001B04E5"/>
    <w:rsid w:val="001D5737"/>
    <w:rsid w:val="001E623C"/>
    <w:rsid w:val="001F791C"/>
    <w:rsid w:val="00213FB9"/>
    <w:rsid w:val="00217BD1"/>
    <w:rsid w:val="00225668"/>
    <w:rsid w:val="00232BCF"/>
    <w:rsid w:val="002640DD"/>
    <w:rsid w:val="002C3FBE"/>
    <w:rsid w:val="002E3D86"/>
    <w:rsid w:val="00301D49"/>
    <w:rsid w:val="00301D55"/>
    <w:rsid w:val="0031614E"/>
    <w:rsid w:val="003171CB"/>
    <w:rsid w:val="00341056"/>
    <w:rsid w:val="00355A18"/>
    <w:rsid w:val="00390C17"/>
    <w:rsid w:val="003B0746"/>
    <w:rsid w:val="004039F2"/>
    <w:rsid w:val="0041149B"/>
    <w:rsid w:val="004117B0"/>
    <w:rsid w:val="00441E93"/>
    <w:rsid w:val="00445E2C"/>
    <w:rsid w:val="0046100B"/>
    <w:rsid w:val="00471EFA"/>
    <w:rsid w:val="0047304B"/>
    <w:rsid w:val="004A07CD"/>
    <w:rsid w:val="004E66A0"/>
    <w:rsid w:val="00525CE7"/>
    <w:rsid w:val="0053165B"/>
    <w:rsid w:val="00534A16"/>
    <w:rsid w:val="005454C8"/>
    <w:rsid w:val="005A10EE"/>
    <w:rsid w:val="00625B5C"/>
    <w:rsid w:val="00642524"/>
    <w:rsid w:val="006628FB"/>
    <w:rsid w:val="006872B0"/>
    <w:rsid w:val="006A6025"/>
    <w:rsid w:val="006E32B1"/>
    <w:rsid w:val="00724AA3"/>
    <w:rsid w:val="00755E0F"/>
    <w:rsid w:val="00757943"/>
    <w:rsid w:val="00757F18"/>
    <w:rsid w:val="007638A2"/>
    <w:rsid w:val="0079121D"/>
    <w:rsid w:val="007A2374"/>
    <w:rsid w:val="007B5D3B"/>
    <w:rsid w:val="007B792D"/>
    <w:rsid w:val="007D7781"/>
    <w:rsid w:val="007E03A4"/>
    <w:rsid w:val="007F5082"/>
    <w:rsid w:val="00842ABD"/>
    <w:rsid w:val="008832EC"/>
    <w:rsid w:val="00886025"/>
    <w:rsid w:val="008A2F28"/>
    <w:rsid w:val="008C5B82"/>
    <w:rsid w:val="008E7BF8"/>
    <w:rsid w:val="008F30F3"/>
    <w:rsid w:val="0091528D"/>
    <w:rsid w:val="009341B7"/>
    <w:rsid w:val="00960A84"/>
    <w:rsid w:val="00983134"/>
    <w:rsid w:val="00A115D5"/>
    <w:rsid w:val="00A1685C"/>
    <w:rsid w:val="00A51044"/>
    <w:rsid w:val="00A917E2"/>
    <w:rsid w:val="00AE0461"/>
    <w:rsid w:val="00AE4C46"/>
    <w:rsid w:val="00B27553"/>
    <w:rsid w:val="00B30498"/>
    <w:rsid w:val="00B60B90"/>
    <w:rsid w:val="00BB01F4"/>
    <w:rsid w:val="00BC577E"/>
    <w:rsid w:val="00BE3415"/>
    <w:rsid w:val="00BF062B"/>
    <w:rsid w:val="00C3561E"/>
    <w:rsid w:val="00C604FB"/>
    <w:rsid w:val="00C659C4"/>
    <w:rsid w:val="00C80DB8"/>
    <w:rsid w:val="00C81AAD"/>
    <w:rsid w:val="00C94955"/>
    <w:rsid w:val="00CB2195"/>
    <w:rsid w:val="00CC1F58"/>
    <w:rsid w:val="00D348EF"/>
    <w:rsid w:val="00D36E59"/>
    <w:rsid w:val="00D44E1E"/>
    <w:rsid w:val="00D70287"/>
    <w:rsid w:val="00DA1BFB"/>
    <w:rsid w:val="00DC43A7"/>
    <w:rsid w:val="00E25E27"/>
    <w:rsid w:val="00E27EA8"/>
    <w:rsid w:val="00E7647C"/>
    <w:rsid w:val="00EC2C75"/>
    <w:rsid w:val="00EC42FE"/>
    <w:rsid w:val="00EF73F2"/>
    <w:rsid w:val="00F40F4F"/>
    <w:rsid w:val="00F44FEF"/>
    <w:rsid w:val="00F817D4"/>
    <w:rsid w:val="00F82304"/>
    <w:rsid w:val="00F86C69"/>
    <w:rsid w:val="00FB1398"/>
    <w:rsid w:val="00FE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0CD4"/>
  <w15:docId w15:val="{4FF69C3C-9200-4B6C-85C9-AA385E16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22" w:line="354" w:lineRule="auto"/>
      <w:ind w:left="718" w:hanging="296"/>
      <w:jc w:val="both"/>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8" w:space="0" w:color="000000"/>
        <w:left w:val="single" w:sz="8" w:space="0" w:color="000000"/>
        <w:bottom w:val="single" w:sz="8" w:space="0" w:color="000000"/>
        <w:right w:val="single" w:sz="8" w:space="0" w:color="000000"/>
      </w:pBdr>
      <w:spacing w:after="0"/>
      <w:ind w:left="502"/>
      <w:outlineLvl w:val="0"/>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F823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7B5D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5B82"/>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C5B82"/>
    <w:rPr>
      <w:rFonts w:cs="Times New Roman"/>
      <w:lang w:val="en-US" w:eastAsia="en-US"/>
    </w:rPr>
  </w:style>
  <w:style w:type="table" w:customStyle="1" w:styleId="TableGrid1">
    <w:name w:val="Table Grid1"/>
    <w:basedOn w:val="TableNormal"/>
    <w:next w:val="TableGrid0"/>
    <w:uiPriority w:val="59"/>
    <w:rsid w:val="0046100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65B"/>
    <w:pPr>
      <w:ind w:left="720"/>
      <w:contextualSpacing/>
    </w:pPr>
  </w:style>
  <w:style w:type="paragraph" w:styleId="BodyText">
    <w:name w:val="Body Text"/>
    <w:basedOn w:val="Normal"/>
    <w:link w:val="BodyTextChar"/>
    <w:uiPriority w:val="1"/>
    <w:qFormat/>
    <w:rsid w:val="001D5737"/>
    <w:pPr>
      <w:widowControl w:val="0"/>
      <w:pBdr>
        <w:top w:val="none" w:sz="0" w:space="0" w:color="auto"/>
        <w:left w:val="none" w:sz="0" w:space="0" w:color="auto"/>
        <w:bottom w:val="none" w:sz="0" w:space="0" w:color="auto"/>
        <w:right w:val="none" w:sz="0" w:space="0" w:color="auto"/>
      </w:pBdr>
      <w:autoSpaceDE w:val="0"/>
      <w:autoSpaceDN w:val="0"/>
      <w:spacing w:after="0" w:line="240" w:lineRule="auto"/>
      <w:ind w:left="1090" w:firstLine="0"/>
    </w:pPr>
    <w:rPr>
      <w:color w:val="auto"/>
      <w:szCs w:val="24"/>
      <w:lang w:eastAsia="en-US"/>
    </w:rPr>
  </w:style>
  <w:style w:type="character" w:customStyle="1" w:styleId="BodyTextChar">
    <w:name w:val="Body Text Char"/>
    <w:basedOn w:val="DefaultParagraphFont"/>
    <w:link w:val="BodyText"/>
    <w:uiPriority w:val="1"/>
    <w:rsid w:val="001D5737"/>
    <w:rPr>
      <w:rFonts w:ascii="Arial" w:eastAsia="Arial" w:hAnsi="Arial" w:cs="Arial"/>
      <w:sz w:val="24"/>
      <w:szCs w:val="24"/>
      <w:lang w:eastAsia="en-US"/>
    </w:rPr>
  </w:style>
  <w:style w:type="paragraph" w:customStyle="1" w:styleId="TableParagraph">
    <w:name w:val="Table Paragraph"/>
    <w:basedOn w:val="Normal"/>
    <w:uiPriority w:val="1"/>
    <w:qFormat/>
    <w:rsid w:val="0079121D"/>
    <w:pPr>
      <w:widowControl w:val="0"/>
      <w:pBdr>
        <w:top w:val="none" w:sz="0" w:space="0" w:color="auto"/>
        <w:left w:val="none" w:sz="0" w:space="0" w:color="auto"/>
        <w:bottom w:val="none" w:sz="0" w:space="0" w:color="auto"/>
        <w:right w:val="none" w:sz="0" w:space="0" w:color="auto"/>
      </w:pBdr>
      <w:autoSpaceDE w:val="0"/>
      <w:autoSpaceDN w:val="0"/>
      <w:spacing w:after="0" w:line="240" w:lineRule="auto"/>
      <w:ind w:left="117" w:firstLine="0"/>
      <w:jc w:val="left"/>
    </w:pPr>
    <w:rPr>
      <w:color w:val="auto"/>
      <w:sz w:val="22"/>
      <w:lang w:eastAsia="en-US"/>
    </w:rPr>
  </w:style>
  <w:style w:type="table" w:customStyle="1" w:styleId="TableGrid2">
    <w:name w:val="Table Grid2"/>
    <w:basedOn w:val="TableNormal"/>
    <w:next w:val="TableGrid0"/>
    <w:uiPriority w:val="59"/>
    <w:rsid w:val="00B275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82304"/>
    <w:rPr>
      <w:rFonts w:asciiTheme="majorHAnsi" w:eastAsiaTheme="majorEastAsia" w:hAnsiTheme="majorHAnsi" w:cstheme="majorBidi"/>
      <w:i/>
      <w:iCs/>
      <w:color w:val="2F5496" w:themeColor="accent1" w:themeShade="BF"/>
      <w:sz w:val="24"/>
    </w:rPr>
  </w:style>
  <w:style w:type="numbering" w:customStyle="1" w:styleId="List0">
    <w:name w:val="List 0"/>
    <w:basedOn w:val="NoList"/>
    <w:rsid w:val="00301D4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710">
      <w:bodyDiv w:val="1"/>
      <w:marLeft w:val="0"/>
      <w:marRight w:val="0"/>
      <w:marTop w:val="0"/>
      <w:marBottom w:val="0"/>
      <w:divBdr>
        <w:top w:val="none" w:sz="0" w:space="0" w:color="auto"/>
        <w:left w:val="none" w:sz="0" w:space="0" w:color="auto"/>
        <w:bottom w:val="none" w:sz="0" w:space="0" w:color="auto"/>
        <w:right w:val="none" w:sz="0" w:space="0" w:color="auto"/>
      </w:divBdr>
    </w:div>
    <w:div w:id="471142884">
      <w:bodyDiv w:val="1"/>
      <w:marLeft w:val="0"/>
      <w:marRight w:val="0"/>
      <w:marTop w:val="0"/>
      <w:marBottom w:val="0"/>
      <w:divBdr>
        <w:top w:val="none" w:sz="0" w:space="0" w:color="auto"/>
        <w:left w:val="none" w:sz="0" w:space="0" w:color="auto"/>
        <w:bottom w:val="none" w:sz="0" w:space="0" w:color="auto"/>
        <w:right w:val="none" w:sz="0" w:space="0" w:color="auto"/>
      </w:divBdr>
    </w:div>
    <w:div w:id="57836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Lesley Wilkins</cp:lastModifiedBy>
  <cp:revision>53</cp:revision>
  <dcterms:created xsi:type="dcterms:W3CDTF">2022-06-14T15:25:00Z</dcterms:created>
  <dcterms:modified xsi:type="dcterms:W3CDTF">2022-11-11T12:14:00Z</dcterms:modified>
</cp:coreProperties>
</file>