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08"/>
        <w:gridCol w:w="4508"/>
      </w:tblGrid>
      <w:tr w:rsidR="0063150E" w14:paraId="624E95B9" w14:textId="77777777" w:rsidTr="00A67BC2">
        <w:tc>
          <w:tcPr>
            <w:tcW w:w="9016" w:type="dxa"/>
            <w:gridSpan w:val="2"/>
            <w:shd w:val="clear" w:color="auto" w:fill="000000" w:themeFill="text1"/>
          </w:tcPr>
          <w:p w14:paraId="57047D7A" w14:textId="0A4179BD" w:rsidR="00A67BC2" w:rsidRPr="00A67BC2" w:rsidRDefault="0063150E" w:rsidP="00A67BC2">
            <w:pPr>
              <w:pStyle w:val="Heading3"/>
              <w:outlineLvl w:val="2"/>
            </w:pPr>
            <w:r w:rsidRPr="00A67BC2">
              <w:rPr>
                <w:rFonts w:ascii="Calibri" w:hAnsi="Calibri"/>
                <w:sz w:val="24"/>
                <w:szCs w:val="20"/>
              </w:rPr>
              <w:t xml:space="preserve">JOB DESCRIPTION </w:t>
            </w:r>
            <w:r w:rsidR="00A67BC2">
              <w:rPr>
                <w:rFonts w:ascii="Calibri" w:hAnsi="Calibri"/>
                <w:sz w:val="24"/>
                <w:szCs w:val="20"/>
              </w:rPr>
              <w:br/>
            </w:r>
          </w:p>
        </w:tc>
      </w:tr>
      <w:tr w:rsidR="00A67BC2" w14:paraId="5FE36582" w14:textId="77777777" w:rsidTr="00A67BC2">
        <w:trPr>
          <w:trHeight w:val="270"/>
        </w:trPr>
        <w:tc>
          <w:tcPr>
            <w:tcW w:w="4508" w:type="dxa"/>
          </w:tcPr>
          <w:p w14:paraId="7BD2C354" w14:textId="77777777" w:rsidR="00A67BC2" w:rsidRDefault="00A67BC2" w:rsidP="0063150E">
            <w:r w:rsidRPr="00C3500E">
              <w:rPr>
                <w:b/>
              </w:rPr>
              <w:t>Job title:</w:t>
            </w:r>
            <w:r>
              <w:t xml:space="preserve"> Project Client Liaison Manager</w:t>
            </w:r>
          </w:p>
          <w:p w14:paraId="1CAD7647" w14:textId="02D631C7" w:rsidR="00A67BC2" w:rsidRDefault="00A67BC2" w:rsidP="0063150E"/>
        </w:tc>
        <w:tc>
          <w:tcPr>
            <w:tcW w:w="4508" w:type="dxa"/>
          </w:tcPr>
          <w:p w14:paraId="4A02938D" w14:textId="77777777" w:rsidR="00A67BC2" w:rsidRDefault="00A67BC2" w:rsidP="00882925"/>
        </w:tc>
      </w:tr>
      <w:tr w:rsidR="00A67BC2" w14:paraId="10279781" w14:textId="77777777" w:rsidTr="0001188B">
        <w:trPr>
          <w:trHeight w:val="270"/>
        </w:trPr>
        <w:tc>
          <w:tcPr>
            <w:tcW w:w="4508" w:type="dxa"/>
          </w:tcPr>
          <w:p w14:paraId="47682EBF" w14:textId="345711B1" w:rsidR="00A67BC2" w:rsidRDefault="00A67BC2" w:rsidP="00A67BC2">
            <w:r w:rsidRPr="00C3500E">
              <w:rPr>
                <w:b/>
              </w:rPr>
              <w:t>Contract length:</w:t>
            </w:r>
            <w:r>
              <w:t xml:space="preserve"> Fixed term</w:t>
            </w:r>
            <w:r w:rsidR="00FC6470">
              <w:t>, 2 years</w:t>
            </w:r>
          </w:p>
          <w:p w14:paraId="09D8B76E" w14:textId="77777777" w:rsidR="00A67BC2" w:rsidRPr="00C3500E" w:rsidRDefault="00A67BC2" w:rsidP="0063150E">
            <w:pPr>
              <w:rPr>
                <w:b/>
              </w:rPr>
            </w:pPr>
          </w:p>
        </w:tc>
        <w:tc>
          <w:tcPr>
            <w:tcW w:w="4508" w:type="dxa"/>
          </w:tcPr>
          <w:p w14:paraId="5A01BFCA" w14:textId="3B85E79A" w:rsidR="00A67BC2" w:rsidRPr="00C3500E" w:rsidRDefault="00A67BC2" w:rsidP="0063150E">
            <w:pPr>
              <w:rPr>
                <w:b/>
              </w:rPr>
            </w:pPr>
            <w:bookmarkStart w:id="0" w:name="_GoBack"/>
            <w:bookmarkEnd w:id="0"/>
            <w:r>
              <w:rPr>
                <w:b/>
              </w:rPr>
              <w:t xml:space="preserve">Hours per week: </w:t>
            </w:r>
            <w:r w:rsidRPr="00A67BC2">
              <w:t>35</w:t>
            </w:r>
            <w:r>
              <w:t xml:space="preserve">        </w:t>
            </w:r>
            <w:r w:rsidRPr="00A67BC2">
              <w:rPr>
                <w:b/>
              </w:rPr>
              <w:t>Weeks per year:</w:t>
            </w:r>
            <w:r>
              <w:t xml:space="preserve"> 52</w:t>
            </w:r>
          </w:p>
        </w:tc>
      </w:tr>
      <w:tr w:rsidR="00A67BC2" w14:paraId="2E53484D" w14:textId="77777777" w:rsidTr="0001188B">
        <w:trPr>
          <w:trHeight w:val="270"/>
        </w:trPr>
        <w:tc>
          <w:tcPr>
            <w:tcW w:w="4508" w:type="dxa"/>
          </w:tcPr>
          <w:p w14:paraId="59EBF1A6" w14:textId="44436CCC" w:rsidR="00A67BC2" w:rsidRPr="00C3500E" w:rsidRDefault="00A67BC2" w:rsidP="00B80308">
            <w:pPr>
              <w:rPr>
                <w:b/>
              </w:rPr>
            </w:pPr>
            <w:r>
              <w:rPr>
                <w:b/>
              </w:rPr>
              <w:t xml:space="preserve">Salary: </w:t>
            </w:r>
            <w:r w:rsidR="00FC6470" w:rsidRPr="00FC6470">
              <w:t>£4</w:t>
            </w:r>
            <w:r w:rsidR="00B80308">
              <w:t>5</w:t>
            </w:r>
            <w:r w:rsidR="00FC6470" w:rsidRPr="00FC6470">
              <w:t>,</w:t>
            </w:r>
            <w:r w:rsidR="00B80308">
              <w:t xml:space="preserve">603 </w:t>
            </w:r>
            <w:r w:rsidR="00FC6470" w:rsidRPr="00FC6470">
              <w:t>- £5</w:t>
            </w:r>
            <w:r w:rsidR="00B80308">
              <w:t>4</w:t>
            </w:r>
            <w:r w:rsidR="00FC6470" w:rsidRPr="00FC6470">
              <w:t>,</w:t>
            </w:r>
            <w:r w:rsidR="00B80308">
              <w:t>943</w:t>
            </w:r>
            <w:r w:rsidR="000C2E65">
              <w:t xml:space="preserve"> pa</w:t>
            </w:r>
          </w:p>
        </w:tc>
        <w:tc>
          <w:tcPr>
            <w:tcW w:w="4508" w:type="dxa"/>
          </w:tcPr>
          <w:p w14:paraId="4BA25993" w14:textId="268AAA46" w:rsidR="00A67BC2" w:rsidRPr="00C3500E" w:rsidRDefault="00A67BC2" w:rsidP="0063150E">
            <w:pPr>
              <w:rPr>
                <w:b/>
              </w:rPr>
            </w:pPr>
            <w:r>
              <w:rPr>
                <w:b/>
              </w:rPr>
              <w:t xml:space="preserve">Grade: </w:t>
            </w:r>
            <w:r w:rsidR="00FC6470">
              <w:t>6</w:t>
            </w:r>
          </w:p>
        </w:tc>
      </w:tr>
      <w:tr w:rsidR="00A67BC2" w14:paraId="0067D0E9" w14:textId="77777777" w:rsidTr="0001188B">
        <w:trPr>
          <w:trHeight w:val="270"/>
        </w:trPr>
        <w:tc>
          <w:tcPr>
            <w:tcW w:w="4508" w:type="dxa"/>
          </w:tcPr>
          <w:p w14:paraId="184C1E70" w14:textId="38821593" w:rsidR="00A67BC2" w:rsidRDefault="00A67BC2" w:rsidP="00FC6470">
            <w:pPr>
              <w:rPr>
                <w:b/>
              </w:rPr>
            </w:pPr>
            <w:r>
              <w:rPr>
                <w:b/>
              </w:rPr>
              <w:t xml:space="preserve">Service: </w:t>
            </w:r>
            <w:r w:rsidR="00FC6470" w:rsidRPr="00FC6470">
              <w:t>CCW</w:t>
            </w:r>
          </w:p>
        </w:tc>
        <w:tc>
          <w:tcPr>
            <w:tcW w:w="4508" w:type="dxa"/>
          </w:tcPr>
          <w:p w14:paraId="3B387831" w14:textId="336C0021" w:rsidR="00A67BC2" w:rsidRPr="00C3500E" w:rsidRDefault="00A67BC2" w:rsidP="0063150E">
            <w:pPr>
              <w:rPr>
                <w:b/>
              </w:rPr>
            </w:pPr>
            <w:r>
              <w:rPr>
                <w:b/>
              </w:rPr>
              <w:t xml:space="preserve">Location: </w:t>
            </w:r>
            <w:r w:rsidRPr="00A67BC2">
              <w:t>Camberwell, Chelsea and Wimbledon Colleges</w:t>
            </w:r>
          </w:p>
        </w:tc>
      </w:tr>
      <w:tr w:rsidR="0063150E" w14:paraId="605280BC" w14:textId="77777777" w:rsidTr="0063150E">
        <w:tc>
          <w:tcPr>
            <w:tcW w:w="9016" w:type="dxa"/>
            <w:gridSpan w:val="2"/>
          </w:tcPr>
          <w:p w14:paraId="11D0F2B9" w14:textId="77777777" w:rsidR="00A67BC2" w:rsidRPr="003D3432" w:rsidRDefault="00A67BC2" w:rsidP="00A67BC2">
            <w:pPr>
              <w:spacing w:before="120" w:after="120"/>
              <w:rPr>
                <w:b/>
              </w:rPr>
            </w:pPr>
            <w:r>
              <w:rPr>
                <w:b/>
              </w:rPr>
              <w:t>What is the purpose of the role?</w:t>
            </w:r>
          </w:p>
          <w:p w14:paraId="49596268" w14:textId="77777777" w:rsidR="0063150E" w:rsidRDefault="0063150E" w:rsidP="0063150E">
            <w:pPr>
              <w:rPr>
                <w:rFonts w:ascii="Calibri" w:hAnsi="Calibri"/>
                <w:sz w:val="20"/>
                <w:szCs w:val="20"/>
              </w:rPr>
            </w:pPr>
            <w:r w:rsidRPr="00FB6467">
              <w:rPr>
                <w:rFonts w:ascii="Calibri" w:hAnsi="Calibri"/>
                <w:sz w:val="20"/>
                <w:szCs w:val="20"/>
              </w:rPr>
              <w:t xml:space="preserve">To provide </w:t>
            </w:r>
            <w:r>
              <w:rPr>
                <w:rFonts w:ascii="Calibri" w:hAnsi="Calibri"/>
                <w:sz w:val="20"/>
                <w:szCs w:val="20"/>
              </w:rPr>
              <w:t xml:space="preserve">project and relationship management expertise in relation to a medium and long-term estates development project. The role holder will be a key connector between the </w:t>
            </w:r>
            <w:r w:rsidR="002D7545">
              <w:rPr>
                <w:rFonts w:ascii="Calibri" w:hAnsi="Calibri"/>
                <w:sz w:val="20"/>
                <w:szCs w:val="20"/>
              </w:rPr>
              <w:t>Estates</w:t>
            </w:r>
            <w:r>
              <w:rPr>
                <w:rFonts w:ascii="Calibri" w:hAnsi="Calibri"/>
                <w:sz w:val="20"/>
                <w:szCs w:val="20"/>
              </w:rPr>
              <w:t xml:space="preserve"> and </w:t>
            </w:r>
            <w:r w:rsidR="002D7545">
              <w:rPr>
                <w:rFonts w:ascii="Calibri" w:hAnsi="Calibri"/>
                <w:sz w:val="20"/>
                <w:szCs w:val="20"/>
              </w:rPr>
              <w:t xml:space="preserve">college </w:t>
            </w:r>
            <w:r>
              <w:rPr>
                <w:rFonts w:ascii="Calibri" w:hAnsi="Calibri"/>
                <w:sz w:val="20"/>
                <w:szCs w:val="20"/>
              </w:rPr>
              <w:t>side</w:t>
            </w:r>
            <w:r w:rsidR="002D7545">
              <w:rPr>
                <w:rFonts w:ascii="Calibri" w:hAnsi="Calibri"/>
                <w:sz w:val="20"/>
                <w:szCs w:val="20"/>
              </w:rPr>
              <w:t>s</w:t>
            </w:r>
            <w:r>
              <w:rPr>
                <w:rFonts w:ascii="Calibri" w:hAnsi="Calibri"/>
                <w:sz w:val="20"/>
                <w:szCs w:val="20"/>
              </w:rPr>
              <w:t xml:space="preserve"> of the project, assisting each to work constructively together</w:t>
            </w:r>
            <w:r w:rsidR="008105B7">
              <w:rPr>
                <w:rFonts w:ascii="Calibri" w:hAnsi="Calibri"/>
                <w:sz w:val="20"/>
                <w:szCs w:val="20"/>
              </w:rPr>
              <w:t>.</w:t>
            </w:r>
          </w:p>
          <w:p w14:paraId="05210F3E" w14:textId="77777777" w:rsidR="00DD4589" w:rsidRDefault="00DD4589" w:rsidP="0063150E"/>
        </w:tc>
      </w:tr>
      <w:tr w:rsidR="0063150E" w14:paraId="709B6051" w14:textId="77777777" w:rsidTr="0063150E">
        <w:tc>
          <w:tcPr>
            <w:tcW w:w="9016" w:type="dxa"/>
            <w:gridSpan w:val="2"/>
          </w:tcPr>
          <w:p w14:paraId="58218383" w14:textId="480BF86F" w:rsidR="0063150E" w:rsidRPr="00FB6467" w:rsidRDefault="0063150E" w:rsidP="0063150E">
            <w:pPr>
              <w:rPr>
                <w:rFonts w:ascii="Calibri" w:hAnsi="Calibri"/>
                <w:b/>
                <w:sz w:val="20"/>
                <w:szCs w:val="20"/>
              </w:rPr>
            </w:pPr>
            <w:r w:rsidRPr="00FB6467">
              <w:rPr>
                <w:rFonts w:ascii="Calibri" w:hAnsi="Calibri"/>
                <w:b/>
                <w:sz w:val="20"/>
                <w:szCs w:val="20"/>
              </w:rPr>
              <w:t>Duties and Responsibilities</w:t>
            </w:r>
          </w:p>
          <w:p w14:paraId="18BF22EA" w14:textId="77777777" w:rsidR="0063150E" w:rsidRPr="00FB6467" w:rsidRDefault="0063150E" w:rsidP="0063150E">
            <w:pPr>
              <w:rPr>
                <w:rFonts w:ascii="Calibri" w:hAnsi="Calibri"/>
                <w:b/>
                <w:sz w:val="20"/>
                <w:szCs w:val="20"/>
              </w:rPr>
            </w:pPr>
          </w:p>
          <w:p w14:paraId="77AB3B2E" w14:textId="59AAF224" w:rsidR="003E35D8" w:rsidRDefault="00FE65D6" w:rsidP="003E35D8">
            <w:pPr>
              <w:pStyle w:val="UOTAL-BodyText"/>
              <w:numPr>
                <w:ilvl w:val="0"/>
                <w:numId w:val="1"/>
              </w:numPr>
              <w:rPr>
                <w:rFonts w:ascii="Calibri" w:hAnsi="Calibri"/>
                <w:sz w:val="20"/>
              </w:rPr>
            </w:pPr>
            <w:r>
              <w:rPr>
                <w:rFonts w:ascii="Calibri" w:hAnsi="Calibri"/>
                <w:sz w:val="20"/>
              </w:rPr>
              <w:t>S</w:t>
            </w:r>
            <w:r w:rsidR="003E35D8">
              <w:rPr>
                <w:rFonts w:ascii="Calibri" w:hAnsi="Calibri"/>
                <w:sz w:val="20"/>
              </w:rPr>
              <w:t>upport CCW to identify their full requirements and articulate these in the required detail in written brief</w:t>
            </w:r>
            <w:r w:rsidR="00E93733">
              <w:rPr>
                <w:rFonts w:ascii="Calibri" w:hAnsi="Calibri"/>
                <w:sz w:val="20"/>
              </w:rPr>
              <w:t>s, acting as a primary contact with users to establish their requirements for each area in liaison with the design team and Estates Programme Manager.</w:t>
            </w:r>
          </w:p>
          <w:p w14:paraId="32B79605" w14:textId="57B92394" w:rsidR="0063150E" w:rsidRDefault="00FE65D6" w:rsidP="0063150E">
            <w:pPr>
              <w:pStyle w:val="UOTAL-BodyText"/>
              <w:numPr>
                <w:ilvl w:val="0"/>
                <w:numId w:val="1"/>
              </w:numPr>
              <w:rPr>
                <w:rFonts w:ascii="Calibri" w:hAnsi="Calibri"/>
                <w:sz w:val="20"/>
              </w:rPr>
            </w:pPr>
            <w:r>
              <w:rPr>
                <w:rFonts w:ascii="Calibri" w:hAnsi="Calibri"/>
                <w:sz w:val="20"/>
              </w:rPr>
              <w:t>W</w:t>
            </w:r>
            <w:r w:rsidR="0063150E">
              <w:rPr>
                <w:rFonts w:ascii="Calibri" w:hAnsi="Calibri"/>
                <w:sz w:val="20"/>
              </w:rPr>
              <w:t xml:space="preserve">ork alongside the CCW Programme and Projects Manager to ensure the estates project’s demands are fully understood and accounted for in the broader college programme of activity. </w:t>
            </w:r>
          </w:p>
          <w:p w14:paraId="00F8D18E" w14:textId="592CBE97" w:rsidR="00FE65D6" w:rsidRDefault="00AA2D98" w:rsidP="0063150E">
            <w:pPr>
              <w:pStyle w:val="UOTAL-BodyText"/>
              <w:numPr>
                <w:ilvl w:val="0"/>
                <w:numId w:val="1"/>
              </w:numPr>
              <w:rPr>
                <w:rFonts w:ascii="Calibri" w:hAnsi="Calibri"/>
                <w:sz w:val="20"/>
              </w:rPr>
            </w:pPr>
            <w:r>
              <w:rPr>
                <w:rFonts w:ascii="Calibri" w:hAnsi="Calibri"/>
                <w:sz w:val="20"/>
              </w:rPr>
              <w:t>Ensure preparation of project documentation such as PIDs, Client Project Assessment Summaries, Business Cases and Mandates to alter premises, liaising with the CCW Programme and Projects Manager as required.</w:t>
            </w:r>
            <w:r w:rsidR="00FE65D6">
              <w:rPr>
                <w:rFonts w:ascii="Calibri" w:hAnsi="Calibri"/>
                <w:sz w:val="20"/>
              </w:rPr>
              <w:t xml:space="preserve"> </w:t>
            </w:r>
          </w:p>
          <w:p w14:paraId="48031110" w14:textId="43A03C83" w:rsidR="0063150E" w:rsidRDefault="00FE65D6" w:rsidP="0063150E">
            <w:pPr>
              <w:pStyle w:val="UOTAL-BodyText"/>
              <w:numPr>
                <w:ilvl w:val="0"/>
                <w:numId w:val="1"/>
              </w:numPr>
              <w:rPr>
                <w:rFonts w:ascii="Calibri" w:hAnsi="Calibri"/>
                <w:sz w:val="20"/>
              </w:rPr>
            </w:pPr>
            <w:r>
              <w:rPr>
                <w:rFonts w:ascii="Calibri" w:hAnsi="Calibri"/>
                <w:sz w:val="20"/>
              </w:rPr>
              <w:t>P</w:t>
            </w:r>
            <w:r w:rsidR="0063150E" w:rsidRPr="00FB6467">
              <w:rPr>
                <w:rFonts w:ascii="Calibri" w:hAnsi="Calibri"/>
                <w:sz w:val="20"/>
              </w:rPr>
              <w:t xml:space="preserve">rovide technical and professional </w:t>
            </w:r>
            <w:r w:rsidR="0063150E">
              <w:rPr>
                <w:rFonts w:ascii="Calibri" w:hAnsi="Calibri"/>
                <w:sz w:val="20"/>
              </w:rPr>
              <w:t xml:space="preserve">input </w:t>
            </w:r>
            <w:r w:rsidR="0063150E" w:rsidRPr="00FB6467">
              <w:rPr>
                <w:rFonts w:ascii="Calibri" w:hAnsi="Calibri"/>
                <w:sz w:val="20"/>
              </w:rPr>
              <w:t xml:space="preserve">on </w:t>
            </w:r>
            <w:r w:rsidR="0063150E" w:rsidRPr="00326D9B">
              <w:rPr>
                <w:rFonts w:ascii="Calibri" w:hAnsi="Calibri"/>
                <w:sz w:val="20"/>
              </w:rPr>
              <w:t xml:space="preserve">maintenance and construction matters to Estates and </w:t>
            </w:r>
            <w:r w:rsidR="0063150E">
              <w:rPr>
                <w:rFonts w:ascii="Calibri" w:hAnsi="Calibri"/>
                <w:sz w:val="20"/>
              </w:rPr>
              <w:t>CCW</w:t>
            </w:r>
            <w:r w:rsidR="0063150E" w:rsidRPr="00326D9B">
              <w:rPr>
                <w:rFonts w:ascii="Calibri" w:hAnsi="Calibri"/>
                <w:sz w:val="20"/>
              </w:rPr>
              <w:t>.</w:t>
            </w:r>
          </w:p>
          <w:p w14:paraId="3353CC97" w14:textId="20EFF8DD" w:rsidR="00C43A3C" w:rsidRPr="00C43A3C" w:rsidRDefault="00C43A3C" w:rsidP="00C43A3C">
            <w:pPr>
              <w:pStyle w:val="UOTAL-BodyText"/>
              <w:numPr>
                <w:ilvl w:val="0"/>
                <w:numId w:val="1"/>
              </w:numPr>
              <w:rPr>
                <w:rFonts w:ascii="Calibri" w:hAnsi="Calibri"/>
                <w:sz w:val="20"/>
              </w:rPr>
            </w:pPr>
            <w:r>
              <w:rPr>
                <w:rFonts w:ascii="Calibri" w:hAnsi="Calibri"/>
                <w:sz w:val="20"/>
              </w:rPr>
              <w:t>Work closely with the Estates Programme Manager to ensure that the necessary process timescales and inputs are understood and to translate this into achievable objectives with CCW.</w:t>
            </w:r>
          </w:p>
          <w:p w14:paraId="38B26516" w14:textId="60519250" w:rsidR="0063150E" w:rsidRPr="00FC6470" w:rsidRDefault="0063150E" w:rsidP="0063150E">
            <w:pPr>
              <w:pStyle w:val="UOTAL-BodyText"/>
              <w:numPr>
                <w:ilvl w:val="0"/>
                <w:numId w:val="1"/>
              </w:numPr>
              <w:rPr>
                <w:rFonts w:ascii="Calibri" w:hAnsi="Calibri"/>
                <w:sz w:val="20"/>
              </w:rPr>
            </w:pPr>
            <w:r w:rsidRPr="00FC6470">
              <w:rPr>
                <w:rFonts w:ascii="Calibri" w:hAnsi="Calibri"/>
                <w:sz w:val="20"/>
              </w:rPr>
              <w:t xml:space="preserve">In connection with minor works, alteration and refurbishment projects, </w:t>
            </w:r>
            <w:r w:rsidR="00C3500E" w:rsidRPr="00FC6470">
              <w:rPr>
                <w:rFonts w:ascii="Calibri" w:hAnsi="Calibri"/>
                <w:sz w:val="20"/>
              </w:rPr>
              <w:t xml:space="preserve">work alongside Estates colleagues </w:t>
            </w:r>
            <w:r w:rsidRPr="00FC6470">
              <w:rPr>
                <w:rFonts w:ascii="Calibri" w:hAnsi="Calibri"/>
                <w:sz w:val="20"/>
              </w:rPr>
              <w:t xml:space="preserve">to </w:t>
            </w:r>
            <w:r w:rsidR="00C3500E" w:rsidRPr="00FC6470">
              <w:rPr>
                <w:rFonts w:ascii="Calibri" w:hAnsi="Calibri"/>
                <w:sz w:val="20"/>
              </w:rPr>
              <w:t>ensure users</w:t>
            </w:r>
            <w:r w:rsidRPr="00FC6470">
              <w:rPr>
                <w:rFonts w:ascii="Calibri" w:hAnsi="Calibri"/>
                <w:sz w:val="20"/>
              </w:rPr>
              <w:t xml:space="preserve"> </w:t>
            </w:r>
            <w:r w:rsidR="00C3500E" w:rsidRPr="00FC6470">
              <w:rPr>
                <w:rFonts w:ascii="Calibri" w:hAnsi="Calibri"/>
                <w:sz w:val="20"/>
              </w:rPr>
              <w:t>are involved and engaged</w:t>
            </w:r>
            <w:r w:rsidRPr="00FC6470">
              <w:rPr>
                <w:rFonts w:ascii="Calibri" w:hAnsi="Calibri"/>
                <w:sz w:val="20"/>
              </w:rPr>
              <w:t xml:space="preserve"> from inception to completion. </w:t>
            </w:r>
          </w:p>
          <w:p w14:paraId="2EDCC167" w14:textId="2BE97C1D" w:rsidR="0063150E" w:rsidRPr="00FC6470" w:rsidRDefault="00FE65D6" w:rsidP="0063150E">
            <w:pPr>
              <w:pStyle w:val="UOTAL-BodyText"/>
              <w:numPr>
                <w:ilvl w:val="0"/>
                <w:numId w:val="1"/>
              </w:numPr>
              <w:rPr>
                <w:rFonts w:ascii="Calibri" w:hAnsi="Calibri"/>
                <w:sz w:val="20"/>
              </w:rPr>
            </w:pPr>
            <w:r w:rsidRPr="00FC6470">
              <w:rPr>
                <w:rFonts w:ascii="Calibri" w:hAnsi="Calibri"/>
                <w:sz w:val="20"/>
              </w:rPr>
              <w:t>S</w:t>
            </w:r>
            <w:r w:rsidR="0063150E" w:rsidRPr="00FC6470">
              <w:rPr>
                <w:rFonts w:ascii="Calibri" w:hAnsi="Calibri"/>
                <w:sz w:val="20"/>
              </w:rPr>
              <w:t>upport effective financial management in respect of managed works and devolved revenue expenditure, including preparation of budgets and cost estimates, monitoring expenditure and effective cost control to maintain expenditure within financial limits.</w:t>
            </w:r>
          </w:p>
          <w:p w14:paraId="65F46009" w14:textId="528D271F" w:rsidR="0063150E" w:rsidRPr="00FC6470" w:rsidRDefault="007153CA" w:rsidP="0063150E">
            <w:pPr>
              <w:pStyle w:val="UOTAL-BodyText"/>
              <w:numPr>
                <w:ilvl w:val="0"/>
                <w:numId w:val="1"/>
              </w:numPr>
              <w:rPr>
                <w:rFonts w:ascii="Calibri" w:hAnsi="Calibri"/>
                <w:sz w:val="20"/>
              </w:rPr>
            </w:pPr>
            <w:r w:rsidRPr="00FC6470">
              <w:rPr>
                <w:rFonts w:ascii="Calibri" w:hAnsi="Calibri"/>
                <w:sz w:val="20"/>
              </w:rPr>
              <w:t xml:space="preserve">Work with the </w:t>
            </w:r>
            <w:r w:rsidR="00C43A3C" w:rsidRPr="00FC6470">
              <w:rPr>
                <w:rFonts w:ascii="Calibri" w:hAnsi="Calibri"/>
                <w:sz w:val="20"/>
              </w:rPr>
              <w:t>Estates Programme Manager, UAL Health and Safety and College teams to ensure Health and safety requirements are fully understood and adhered to and that the appropriate records, procedures and systems are in place in compliance with statutory duties.</w:t>
            </w:r>
          </w:p>
          <w:p w14:paraId="0C22BF75" w14:textId="0FB982E9" w:rsidR="00C3500E" w:rsidRPr="00FC6470" w:rsidRDefault="00C3500E" w:rsidP="0063150E">
            <w:pPr>
              <w:pStyle w:val="UOTAL-BodyText"/>
              <w:numPr>
                <w:ilvl w:val="0"/>
                <w:numId w:val="1"/>
              </w:numPr>
              <w:rPr>
                <w:rFonts w:ascii="Calibri" w:hAnsi="Calibri"/>
                <w:sz w:val="20"/>
              </w:rPr>
            </w:pPr>
            <w:r w:rsidRPr="00FC6470">
              <w:rPr>
                <w:rFonts w:ascii="Calibri" w:hAnsi="Calibri"/>
                <w:sz w:val="20"/>
              </w:rPr>
              <w:t xml:space="preserve">In conjunction with Estates, to liaise with IT to ensure arising requirements are identified, understood and planned for. </w:t>
            </w:r>
          </w:p>
          <w:p w14:paraId="2A167133" w14:textId="29E74032" w:rsidR="00FE65D6" w:rsidRDefault="00FE65D6" w:rsidP="00FE65D6">
            <w:pPr>
              <w:pStyle w:val="UOTAL-BodyText"/>
              <w:numPr>
                <w:ilvl w:val="0"/>
                <w:numId w:val="1"/>
              </w:numPr>
              <w:rPr>
                <w:rFonts w:ascii="Calibri" w:hAnsi="Calibri"/>
                <w:sz w:val="20"/>
              </w:rPr>
            </w:pPr>
            <w:r>
              <w:rPr>
                <w:rFonts w:ascii="Calibri" w:hAnsi="Calibri"/>
                <w:sz w:val="20"/>
              </w:rPr>
              <w:t>E</w:t>
            </w:r>
            <w:r w:rsidRPr="00FB6467">
              <w:rPr>
                <w:rFonts w:ascii="Calibri" w:hAnsi="Calibri"/>
                <w:sz w:val="20"/>
              </w:rPr>
              <w:t xml:space="preserve">stablish effective and continuous channels of communication with all stakeholders including staff, students, </w:t>
            </w:r>
            <w:r>
              <w:rPr>
                <w:rFonts w:ascii="Calibri" w:hAnsi="Calibri"/>
                <w:sz w:val="20"/>
              </w:rPr>
              <w:t xml:space="preserve">service providers, suppliers and other interested parties. </w:t>
            </w:r>
          </w:p>
          <w:p w14:paraId="0472D3A3" w14:textId="52F0F521" w:rsidR="00FE65D6" w:rsidRPr="00FE65D6" w:rsidRDefault="00FE65D6" w:rsidP="00FE65D6">
            <w:pPr>
              <w:pStyle w:val="UOTAL-BodyText"/>
              <w:numPr>
                <w:ilvl w:val="0"/>
                <w:numId w:val="1"/>
              </w:numPr>
              <w:rPr>
                <w:rFonts w:ascii="Calibri" w:hAnsi="Calibri"/>
                <w:sz w:val="20"/>
              </w:rPr>
            </w:pPr>
            <w:r>
              <w:rPr>
                <w:rFonts w:ascii="Calibri" w:hAnsi="Calibri"/>
                <w:sz w:val="20"/>
              </w:rPr>
              <w:lastRenderedPageBreak/>
              <w:t xml:space="preserve">Specifically, to foster and facilitate a positive working relationship between the Estates Programme Manager and the CCW Programme and Projects Manager. </w:t>
            </w:r>
          </w:p>
          <w:p w14:paraId="6B152E61" w14:textId="5C95ED25" w:rsidR="003E35D8" w:rsidRDefault="00FE65D6" w:rsidP="003E35D8">
            <w:pPr>
              <w:pStyle w:val="UOTAL-BodyText"/>
              <w:numPr>
                <w:ilvl w:val="0"/>
                <w:numId w:val="1"/>
              </w:numPr>
              <w:rPr>
                <w:rFonts w:ascii="Calibri" w:hAnsi="Calibri"/>
                <w:sz w:val="20"/>
              </w:rPr>
            </w:pPr>
            <w:r>
              <w:rPr>
                <w:rFonts w:ascii="Calibri" w:hAnsi="Calibri"/>
                <w:sz w:val="20"/>
              </w:rPr>
              <w:t>C</w:t>
            </w:r>
            <w:r w:rsidR="003E35D8" w:rsidRPr="0063150E">
              <w:rPr>
                <w:rFonts w:ascii="Calibri" w:hAnsi="Calibri"/>
                <w:sz w:val="20"/>
              </w:rPr>
              <w:t>ollate and analyse data to assist in the implementation of space development, maximising the potential whilst demonstrating best value.</w:t>
            </w:r>
          </w:p>
          <w:p w14:paraId="26A13BC5" w14:textId="21860C39" w:rsidR="003E35D8" w:rsidRPr="00160C59" w:rsidRDefault="00FE65D6" w:rsidP="003E35D8">
            <w:pPr>
              <w:numPr>
                <w:ilvl w:val="0"/>
                <w:numId w:val="1"/>
              </w:numPr>
              <w:spacing w:before="240"/>
              <w:rPr>
                <w:rFonts w:ascii="Calibri" w:hAnsi="Calibri"/>
                <w:sz w:val="20"/>
                <w:szCs w:val="20"/>
              </w:rPr>
            </w:pPr>
            <w:r>
              <w:rPr>
                <w:rFonts w:ascii="Calibri" w:hAnsi="Calibri"/>
                <w:sz w:val="20"/>
                <w:szCs w:val="20"/>
              </w:rPr>
              <w:t>I</w:t>
            </w:r>
            <w:r w:rsidR="003E35D8" w:rsidRPr="00160C59">
              <w:rPr>
                <w:rFonts w:ascii="Calibri" w:hAnsi="Calibri"/>
                <w:sz w:val="20"/>
                <w:szCs w:val="20"/>
              </w:rPr>
              <w:t>mplement and manage move schedules and programmes ensuring spaces are refurbished, fitted out and ready for occupation on time</w:t>
            </w:r>
            <w:r w:rsidR="003E35D8">
              <w:rPr>
                <w:rFonts w:ascii="Calibri" w:hAnsi="Calibri"/>
                <w:sz w:val="20"/>
                <w:szCs w:val="20"/>
              </w:rPr>
              <w:t>, working with the CCW Programme and Projects / Change Manager to ensure stakeholders’ needs are met</w:t>
            </w:r>
            <w:r w:rsidR="003E35D8" w:rsidRPr="00160C59">
              <w:rPr>
                <w:rFonts w:ascii="Calibri" w:hAnsi="Calibri"/>
                <w:sz w:val="20"/>
                <w:szCs w:val="20"/>
              </w:rPr>
              <w:t>.</w:t>
            </w:r>
          </w:p>
          <w:p w14:paraId="127ECA36" w14:textId="4A4B95FB" w:rsidR="003E35D8" w:rsidRPr="003E35D8" w:rsidRDefault="00FE65D6" w:rsidP="003E35D8">
            <w:pPr>
              <w:numPr>
                <w:ilvl w:val="0"/>
                <w:numId w:val="1"/>
              </w:numPr>
              <w:spacing w:before="240"/>
              <w:rPr>
                <w:rFonts w:ascii="Calibri" w:hAnsi="Calibri"/>
                <w:sz w:val="20"/>
                <w:szCs w:val="20"/>
              </w:rPr>
            </w:pPr>
            <w:r>
              <w:rPr>
                <w:rFonts w:ascii="Calibri" w:hAnsi="Calibri"/>
                <w:sz w:val="20"/>
                <w:szCs w:val="20"/>
              </w:rPr>
              <w:t>M</w:t>
            </w:r>
            <w:r w:rsidR="003E35D8" w:rsidRPr="00160C59">
              <w:rPr>
                <w:rFonts w:ascii="Calibri" w:hAnsi="Calibri"/>
                <w:sz w:val="20"/>
                <w:szCs w:val="20"/>
              </w:rPr>
              <w:t>anage post move operations and</w:t>
            </w:r>
            <w:r w:rsidR="003E35D8">
              <w:rPr>
                <w:rFonts w:ascii="Calibri" w:hAnsi="Calibri"/>
                <w:sz w:val="20"/>
                <w:szCs w:val="20"/>
              </w:rPr>
              <w:t xml:space="preserve"> with the CCW Programme and Projects / Change Manager to</w:t>
            </w:r>
            <w:r w:rsidR="003E35D8" w:rsidRPr="00160C59">
              <w:rPr>
                <w:rFonts w:ascii="Calibri" w:hAnsi="Calibri"/>
                <w:sz w:val="20"/>
                <w:szCs w:val="20"/>
              </w:rPr>
              <w:t xml:space="preserve"> monitor </w:t>
            </w:r>
            <w:r w:rsidR="003E35D8">
              <w:rPr>
                <w:rFonts w:ascii="Calibri" w:hAnsi="Calibri"/>
                <w:sz w:val="20"/>
                <w:szCs w:val="20"/>
              </w:rPr>
              <w:t>stakeholder satisfaction and impact</w:t>
            </w:r>
            <w:r w:rsidR="003E35D8" w:rsidRPr="00160C59">
              <w:rPr>
                <w:rFonts w:ascii="Calibri" w:hAnsi="Calibri"/>
                <w:sz w:val="20"/>
                <w:szCs w:val="20"/>
              </w:rPr>
              <w:t>.</w:t>
            </w:r>
            <w:r w:rsidR="003E35D8" w:rsidRPr="003E35D8">
              <w:rPr>
                <w:rFonts w:ascii="Calibri" w:hAnsi="Calibri"/>
                <w:sz w:val="20"/>
                <w:szCs w:val="20"/>
              </w:rPr>
              <w:br/>
            </w:r>
          </w:p>
          <w:p w14:paraId="252044B3" w14:textId="77777777" w:rsidR="003E35D8" w:rsidRDefault="003E35D8" w:rsidP="003E35D8">
            <w:pPr>
              <w:pStyle w:val="UOTAL-BodyText"/>
              <w:numPr>
                <w:ilvl w:val="0"/>
                <w:numId w:val="1"/>
              </w:numPr>
              <w:rPr>
                <w:rFonts w:ascii="Calibri" w:hAnsi="Calibri"/>
                <w:sz w:val="20"/>
              </w:rPr>
            </w:pPr>
            <w:r w:rsidRPr="00160C59">
              <w:rPr>
                <w:rFonts w:ascii="Calibri" w:hAnsi="Calibri"/>
                <w:sz w:val="20"/>
              </w:rPr>
              <w:t>Provide CAD drawings</w:t>
            </w:r>
            <w:r w:rsidRPr="00960137">
              <w:rPr>
                <w:rFonts w:ascii="Calibri" w:hAnsi="Calibri"/>
                <w:sz w:val="20"/>
              </w:rPr>
              <w:t xml:space="preserve"> </w:t>
            </w:r>
            <w:r w:rsidRPr="00160C59">
              <w:rPr>
                <w:rFonts w:ascii="Calibri" w:hAnsi="Calibri"/>
                <w:sz w:val="20"/>
              </w:rPr>
              <w:t>and space management information to UAL staff and external parties.</w:t>
            </w:r>
          </w:p>
          <w:p w14:paraId="61F83AA7" w14:textId="1B8D6572" w:rsidR="003E35D8" w:rsidRPr="00FC6470" w:rsidRDefault="00FE65D6" w:rsidP="003E35D8">
            <w:pPr>
              <w:pStyle w:val="UOTAL-BodyText"/>
              <w:numPr>
                <w:ilvl w:val="0"/>
                <w:numId w:val="1"/>
              </w:numPr>
              <w:rPr>
                <w:rFonts w:ascii="Calibri" w:hAnsi="Calibri"/>
                <w:sz w:val="20"/>
              </w:rPr>
            </w:pPr>
            <w:r>
              <w:rPr>
                <w:rFonts w:ascii="Calibri" w:hAnsi="Calibri"/>
                <w:sz w:val="20"/>
              </w:rPr>
              <w:t>I</w:t>
            </w:r>
            <w:r w:rsidR="003E35D8">
              <w:rPr>
                <w:rFonts w:ascii="Calibri" w:hAnsi="Calibri"/>
                <w:sz w:val="20"/>
              </w:rPr>
              <w:t>dentify risks and threats to the estates project and to highlight these with both the Estates Programme Manager and CCW Programme and Project</w:t>
            </w:r>
            <w:r w:rsidR="008105B7">
              <w:rPr>
                <w:rFonts w:ascii="Calibri" w:hAnsi="Calibri"/>
                <w:sz w:val="20"/>
              </w:rPr>
              <w:t>s</w:t>
            </w:r>
            <w:r w:rsidR="003E35D8">
              <w:rPr>
                <w:rFonts w:ascii="Calibri" w:hAnsi="Calibri"/>
                <w:sz w:val="20"/>
              </w:rPr>
              <w:t xml:space="preserve"> Manager and others as required to ensure </w:t>
            </w:r>
            <w:r w:rsidR="003E35D8" w:rsidRPr="00FC6470">
              <w:rPr>
                <w:rFonts w:ascii="Calibri" w:hAnsi="Calibri"/>
                <w:sz w:val="20"/>
              </w:rPr>
              <w:t>mitigations are negotiated and implemented.</w:t>
            </w:r>
          </w:p>
          <w:p w14:paraId="0AEEF848" w14:textId="4355EDB6" w:rsidR="003E35D8" w:rsidRPr="003E35D8" w:rsidRDefault="00C3500E" w:rsidP="003E35D8">
            <w:pPr>
              <w:pStyle w:val="UOTAL-BodyText"/>
              <w:numPr>
                <w:ilvl w:val="0"/>
                <w:numId w:val="1"/>
              </w:numPr>
              <w:rPr>
                <w:rFonts w:ascii="Calibri" w:hAnsi="Calibri"/>
                <w:sz w:val="20"/>
              </w:rPr>
            </w:pPr>
            <w:r w:rsidRPr="00FC6470">
              <w:rPr>
                <w:rFonts w:ascii="Calibri" w:hAnsi="Calibri"/>
                <w:sz w:val="20"/>
              </w:rPr>
              <w:t>Contribute to</w:t>
            </w:r>
            <w:r w:rsidR="003E35D8" w:rsidRPr="00FC6470">
              <w:rPr>
                <w:rFonts w:ascii="Calibri" w:hAnsi="Calibri"/>
                <w:sz w:val="20"/>
              </w:rPr>
              <w:t xml:space="preserve"> the change control process</w:t>
            </w:r>
            <w:r w:rsidR="003E35D8">
              <w:rPr>
                <w:rFonts w:ascii="Calibri" w:hAnsi="Calibri"/>
                <w:sz w:val="20"/>
              </w:rPr>
              <w:t xml:space="preserve"> for the estates project, ensuring scope is known and any changes to scope are agreed by all parties.</w:t>
            </w:r>
          </w:p>
          <w:p w14:paraId="0CB78CF2" w14:textId="07223366" w:rsidR="0063150E" w:rsidRDefault="00FE65D6" w:rsidP="0063150E">
            <w:pPr>
              <w:pStyle w:val="UOTAL-BodyText"/>
              <w:numPr>
                <w:ilvl w:val="0"/>
                <w:numId w:val="1"/>
              </w:numPr>
              <w:rPr>
                <w:rFonts w:ascii="Calibri" w:hAnsi="Calibri"/>
                <w:sz w:val="20"/>
              </w:rPr>
            </w:pPr>
            <w:r>
              <w:rPr>
                <w:rFonts w:ascii="Calibri" w:hAnsi="Calibri"/>
                <w:sz w:val="20"/>
              </w:rPr>
              <w:t>E</w:t>
            </w:r>
            <w:r w:rsidR="0063150E" w:rsidRPr="00FB6467">
              <w:rPr>
                <w:rFonts w:ascii="Calibri" w:hAnsi="Calibri"/>
                <w:sz w:val="20"/>
              </w:rPr>
              <w:t xml:space="preserve">nsure that the University complies in all respects with relevant fire safety and equality legislation, Building Regulations, British Standards, Codes of Practice, etc., </w:t>
            </w:r>
            <w:r>
              <w:rPr>
                <w:rFonts w:ascii="Calibri" w:hAnsi="Calibri"/>
                <w:sz w:val="20"/>
              </w:rPr>
              <w:t>liaising with the CCW H&amp;S Advisor to ensure</w:t>
            </w:r>
            <w:r w:rsidR="0063150E" w:rsidRPr="00FB6467">
              <w:rPr>
                <w:rFonts w:ascii="Calibri" w:hAnsi="Calibri"/>
                <w:sz w:val="20"/>
              </w:rPr>
              <w:t xml:space="preserve"> that associated fire risk assessments are developed and maintained.</w:t>
            </w:r>
          </w:p>
          <w:p w14:paraId="78A6C886" w14:textId="4E35C7F7" w:rsidR="0063150E" w:rsidRDefault="00FE65D6" w:rsidP="0063150E">
            <w:pPr>
              <w:pStyle w:val="UOTAL-BodyText"/>
              <w:numPr>
                <w:ilvl w:val="0"/>
                <w:numId w:val="1"/>
              </w:numPr>
              <w:rPr>
                <w:rFonts w:ascii="Calibri" w:hAnsi="Calibri"/>
                <w:sz w:val="20"/>
              </w:rPr>
            </w:pPr>
            <w:r>
              <w:rPr>
                <w:rFonts w:ascii="Calibri" w:hAnsi="Calibri"/>
                <w:sz w:val="20"/>
              </w:rPr>
              <w:t>P</w:t>
            </w:r>
            <w:r w:rsidR="0063150E" w:rsidRPr="00FB6467">
              <w:rPr>
                <w:rFonts w:ascii="Calibri" w:hAnsi="Calibri"/>
                <w:sz w:val="20"/>
              </w:rPr>
              <w:t xml:space="preserve">erform such duties consistent with your </w:t>
            </w:r>
            <w:r w:rsidR="0063150E">
              <w:rPr>
                <w:rFonts w:ascii="Calibri" w:hAnsi="Calibri"/>
                <w:sz w:val="20"/>
              </w:rPr>
              <w:t>role</w:t>
            </w:r>
            <w:r w:rsidR="0063150E" w:rsidRPr="00FB6467">
              <w:rPr>
                <w:rFonts w:ascii="Calibri" w:hAnsi="Calibri"/>
                <w:sz w:val="20"/>
              </w:rPr>
              <w:t xml:space="preserve"> as may from time to time be assigned to you anywhere within the University.</w:t>
            </w:r>
          </w:p>
          <w:p w14:paraId="3167A7C1" w14:textId="77777777" w:rsidR="0063150E" w:rsidRDefault="0063150E" w:rsidP="0063150E"/>
        </w:tc>
      </w:tr>
      <w:tr w:rsidR="0063150E" w14:paraId="24A11580" w14:textId="77777777" w:rsidTr="0063150E">
        <w:tc>
          <w:tcPr>
            <w:tcW w:w="9016" w:type="dxa"/>
            <w:gridSpan w:val="2"/>
          </w:tcPr>
          <w:p w14:paraId="13CAEF07" w14:textId="44D15F61" w:rsidR="0063150E" w:rsidRPr="0063150E" w:rsidRDefault="00A67BC2" w:rsidP="0063150E">
            <w:pPr>
              <w:pStyle w:val="Heading4"/>
              <w:outlineLvl w:val="3"/>
              <w:rPr>
                <w:rFonts w:ascii="Calibri" w:hAnsi="Calibri"/>
                <w:b/>
                <w:i w:val="0"/>
                <w:color w:val="auto"/>
                <w:sz w:val="20"/>
                <w:szCs w:val="20"/>
              </w:rPr>
            </w:pPr>
            <w:r>
              <w:rPr>
                <w:rFonts w:ascii="Calibri" w:hAnsi="Calibri"/>
                <w:b/>
                <w:i w:val="0"/>
                <w:color w:val="auto"/>
                <w:sz w:val="20"/>
                <w:szCs w:val="20"/>
              </w:rPr>
              <w:lastRenderedPageBreak/>
              <w:t>Key Working Relationships</w:t>
            </w:r>
            <w:r w:rsidR="0063150E" w:rsidRPr="0063150E">
              <w:rPr>
                <w:rFonts w:ascii="Calibri" w:hAnsi="Calibri"/>
                <w:b/>
                <w:i w:val="0"/>
                <w:color w:val="auto"/>
                <w:sz w:val="20"/>
                <w:szCs w:val="20"/>
              </w:rPr>
              <w:t xml:space="preserve"> </w:t>
            </w:r>
          </w:p>
          <w:p w14:paraId="4BA73698" w14:textId="68E63517" w:rsidR="00F1127F" w:rsidRPr="00F1127F" w:rsidRDefault="0063150E" w:rsidP="00F1127F">
            <w:pPr>
              <w:pStyle w:val="Heading4"/>
              <w:numPr>
                <w:ilvl w:val="0"/>
                <w:numId w:val="3"/>
              </w:numPr>
              <w:outlineLvl w:val="3"/>
              <w:rPr>
                <w:rFonts w:ascii="Calibri" w:hAnsi="Calibri"/>
                <w:i w:val="0"/>
                <w:color w:val="auto"/>
                <w:sz w:val="20"/>
                <w:szCs w:val="20"/>
              </w:rPr>
            </w:pPr>
            <w:r w:rsidRPr="00F1127F">
              <w:rPr>
                <w:rFonts w:ascii="Calibri" w:hAnsi="Calibri"/>
                <w:i w:val="0"/>
                <w:color w:val="auto"/>
                <w:sz w:val="20"/>
                <w:szCs w:val="20"/>
              </w:rPr>
              <w:t>Estates Programme Manager</w:t>
            </w:r>
          </w:p>
          <w:p w14:paraId="628FA552" w14:textId="3BC61F32" w:rsidR="00F1127F" w:rsidRPr="00F1127F" w:rsidRDefault="00F1127F" w:rsidP="00F1127F">
            <w:pPr>
              <w:pStyle w:val="ListParagraph"/>
              <w:numPr>
                <w:ilvl w:val="0"/>
                <w:numId w:val="3"/>
              </w:numPr>
              <w:rPr>
                <w:sz w:val="20"/>
                <w:szCs w:val="20"/>
              </w:rPr>
            </w:pPr>
            <w:r w:rsidRPr="00F1127F">
              <w:rPr>
                <w:sz w:val="20"/>
                <w:szCs w:val="20"/>
              </w:rPr>
              <w:t>UAL Health and Safety Team</w:t>
            </w:r>
          </w:p>
          <w:p w14:paraId="2663835B" w14:textId="77777777" w:rsidR="0063150E" w:rsidRPr="00F1127F" w:rsidRDefault="0063150E" w:rsidP="00F1127F">
            <w:pPr>
              <w:pStyle w:val="ListParagraph"/>
              <w:numPr>
                <w:ilvl w:val="0"/>
                <w:numId w:val="3"/>
              </w:numPr>
              <w:rPr>
                <w:sz w:val="20"/>
                <w:szCs w:val="20"/>
              </w:rPr>
            </w:pPr>
            <w:r w:rsidRPr="00F1127F">
              <w:rPr>
                <w:sz w:val="20"/>
                <w:szCs w:val="20"/>
              </w:rPr>
              <w:t>CCW Programme and Projects Manager</w:t>
            </w:r>
          </w:p>
          <w:p w14:paraId="52B2EE22" w14:textId="77777777" w:rsidR="0063150E" w:rsidRPr="00F1127F" w:rsidRDefault="0063150E" w:rsidP="00F1127F">
            <w:pPr>
              <w:pStyle w:val="ListParagraph"/>
              <w:numPr>
                <w:ilvl w:val="0"/>
                <w:numId w:val="3"/>
              </w:numPr>
              <w:rPr>
                <w:sz w:val="20"/>
                <w:szCs w:val="20"/>
              </w:rPr>
            </w:pPr>
            <w:r w:rsidRPr="00F1127F">
              <w:rPr>
                <w:sz w:val="20"/>
                <w:szCs w:val="20"/>
              </w:rPr>
              <w:t>CCW Change Manager</w:t>
            </w:r>
          </w:p>
          <w:p w14:paraId="477CEEDE" w14:textId="77777777" w:rsidR="00F1127F" w:rsidRPr="00F1127F" w:rsidRDefault="0063150E" w:rsidP="00F1127F">
            <w:pPr>
              <w:pStyle w:val="ListParagraph"/>
              <w:numPr>
                <w:ilvl w:val="0"/>
                <w:numId w:val="3"/>
              </w:numPr>
              <w:rPr>
                <w:sz w:val="20"/>
                <w:szCs w:val="20"/>
              </w:rPr>
            </w:pPr>
            <w:r w:rsidRPr="00F1127F">
              <w:rPr>
                <w:sz w:val="20"/>
                <w:szCs w:val="20"/>
              </w:rPr>
              <w:t>CCW Executive team</w:t>
            </w:r>
          </w:p>
          <w:p w14:paraId="36198191" w14:textId="1EE49756" w:rsidR="0063150E" w:rsidRPr="00F1127F" w:rsidRDefault="0063150E" w:rsidP="00F1127F">
            <w:pPr>
              <w:pStyle w:val="ListParagraph"/>
              <w:numPr>
                <w:ilvl w:val="0"/>
                <w:numId w:val="3"/>
              </w:numPr>
              <w:rPr>
                <w:sz w:val="20"/>
                <w:szCs w:val="20"/>
              </w:rPr>
            </w:pPr>
            <w:r w:rsidRPr="00F1127F">
              <w:rPr>
                <w:rFonts w:ascii="Calibri" w:hAnsi="Calibri" w:cs="Arial"/>
                <w:sz w:val="20"/>
                <w:szCs w:val="20"/>
              </w:rPr>
              <w:t>External consultants, contractors and suppliers</w:t>
            </w:r>
          </w:p>
          <w:p w14:paraId="2F8BC728" w14:textId="77777777" w:rsidR="0063150E" w:rsidRDefault="0063150E" w:rsidP="00F1127F">
            <w:pPr>
              <w:pStyle w:val="ListParagraph"/>
              <w:numPr>
                <w:ilvl w:val="0"/>
                <w:numId w:val="3"/>
              </w:numPr>
            </w:pPr>
            <w:r w:rsidRPr="00F1127F">
              <w:rPr>
                <w:sz w:val="20"/>
                <w:szCs w:val="20"/>
              </w:rPr>
              <w:t>Local authority planning representatives</w:t>
            </w:r>
            <w:r w:rsidRPr="0063150E">
              <w:t xml:space="preserve"> </w:t>
            </w:r>
          </w:p>
          <w:p w14:paraId="0B8C68E7" w14:textId="77777777" w:rsidR="008105B7" w:rsidRPr="0063150E" w:rsidRDefault="008105B7" w:rsidP="0063150E"/>
        </w:tc>
      </w:tr>
      <w:tr w:rsidR="0063150E" w14:paraId="01074776" w14:textId="77777777" w:rsidTr="0063150E">
        <w:tc>
          <w:tcPr>
            <w:tcW w:w="9016" w:type="dxa"/>
            <w:gridSpan w:val="2"/>
          </w:tcPr>
          <w:p w14:paraId="52C29016" w14:textId="77777777" w:rsidR="0063150E" w:rsidRPr="0063150E" w:rsidRDefault="0063150E" w:rsidP="0063150E">
            <w:pPr>
              <w:pStyle w:val="Heading4"/>
              <w:outlineLvl w:val="3"/>
              <w:rPr>
                <w:rFonts w:ascii="Calibri" w:hAnsi="Calibri"/>
                <w:b/>
                <w:i w:val="0"/>
                <w:color w:val="auto"/>
                <w:sz w:val="20"/>
                <w:szCs w:val="20"/>
              </w:rPr>
            </w:pPr>
            <w:r w:rsidRPr="0063150E">
              <w:rPr>
                <w:rFonts w:ascii="Calibri" w:hAnsi="Calibri"/>
                <w:b/>
                <w:i w:val="0"/>
                <w:color w:val="auto"/>
                <w:sz w:val="20"/>
                <w:szCs w:val="20"/>
              </w:rPr>
              <w:t>Specific Management Responsibilities</w:t>
            </w:r>
          </w:p>
          <w:p w14:paraId="0D1E8BDD" w14:textId="77777777" w:rsidR="0063150E" w:rsidRPr="00FB6467" w:rsidRDefault="0063150E" w:rsidP="0063150E">
            <w:pPr>
              <w:rPr>
                <w:rFonts w:ascii="Calibri" w:hAnsi="Calibri"/>
                <w:sz w:val="20"/>
                <w:szCs w:val="20"/>
              </w:rPr>
            </w:pPr>
          </w:p>
          <w:p w14:paraId="67E85807" w14:textId="77777777" w:rsidR="0063150E" w:rsidRPr="00FB6467" w:rsidRDefault="0063150E" w:rsidP="0063150E">
            <w:pPr>
              <w:rPr>
                <w:rFonts w:ascii="Calibri" w:hAnsi="Calibri"/>
                <w:sz w:val="20"/>
                <w:szCs w:val="20"/>
              </w:rPr>
            </w:pPr>
            <w:r w:rsidRPr="00FB6467">
              <w:rPr>
                <w:rFonts w:ascii="Calibri" w:hAnsi="Calibri"/>
                <w:b/>
                <w:sz w:val="20"/>
                <w:szCs w:val="20"/>
              </w:rPr>
              <w:t>Budgets</w:t>
            </w:r>
            <w:r w:rsidRPr="00FB6467">
              <w:rPr>
                <w:rFonts w:ascii="Calibri" w:hAnsi="Calibri"/>
                <w:sz w:val="20"/>
                <w:szCs w:val="20"/>
              </w:rPr>
              <w:t>:</w:t>
            </w:r>
            <w:r>
              <w:rPr>
                <w:rFonts w:ascii="Calibri" w:hAnsi="Calibri"/>
                <w:sz w:val="20"/>
                <w:szCs w:val="20"/>
              </w:rPr>
              <w:t xml:space="preserve"> Manage specific project budgets and devolved maintenance budget.</w:t>
            </w:r>
          </w:p>
          <w:p w14:paraId="5785EDF7" w14:textId="77777777" w:rsidR="0063150E" w:rsidRPr="00FB6467" w:rsidRDefault="0063150E" w:rsidP="0063150E">
            <w:pPr>
              <w:rPr>
                <w:rFonts w:ascii="Calibri" w:hAnsi="Calibri"/>
                <w:sz w:val="20"/>
                <w:szCs w:val="20"/>
              </w:rPr>
            </w:pPr>
          </w:p>
          <w:p w14:paraId="324E4DB1" w14:textId="625101C3" w:rsidR="0063150E" w:rsidRPr="00F1127F" w:rsidRDefault="0063150E" w:rsidP="00AE0C5E">
            <w:pPr>
              <w:pStyle w:val="BodyText2"/>
              <w:rPr>
                <w:rFonts w:ascii="Calibri" w:hAnsi="Calibri"/>
                <w:sz w:val="20"/>
                <w:szCs w:val="20"/>
              </w:rPr>
            </w:pPr>
            <w:r w:rsidRPr="008105B7">
              <w:rPr>
                <w:rFonts w:ascii="Calibri" w:hAnsi="Calibri"/>
                <w:b/>
                <w:sz w:val="20"/>
                <w:szCs w:val="20"/>
              </w:rPr>
              <w:t>Staff</w:t>
            </w:r>
            <w:r w:rsidRPr="008105B7">
              <w:rPr>
                <w:rFonts w:ascii="Calibri" w:hAnsi="Calibri"/>
                <w:sz w:val="20"/>
                <w:szCs w:val="20"/>
              </w:rPr>
              <w:t>: Indirectly task manage support staff</w:t>
            </w:r>
            <w:r w:rsidR="00AE0C5E">
              <w:rPr>
                <w:rFonts w:ascii="Calibri" w:hAnsi="Calibri"/>
                <w:sz w:val="20"/>
                <w:szCs w:val="20"/>
              </w:rPr>
              <w:br/>
            </w:r>
            <w:r w:rsidRPr="00FB6467">
              <w:rPr>
                <w:rFonts w:ascii="Calibri" w:hAnsi="Calibri"/>
                <w:b/>
                <w:sz w:val="20"/>
                <w:szCs w:val="20"/>
              </w:rPr>
              <w:t>Other</w:t>
            </w:r>
            <w:r w:rsidRPr="00FB6467">
              <w:rPr>
                <w:rFonts w:ascii="Calibri" w:hAnsi="Calibri"/>
                <w:sz w:val="20"/>
                <w:szCs w:val="20"/>
              </w:rPr>
              <w:t xml:space="preserve"> (e.g. accommodation; equipment):</w:t>
            </w:r>
          </w:p>
        </w:tc>
      </w:tr>
    </w:tbl>
    <w:p w14:paraId="0F4D2A46" w14:textId="77777777" w:rsidR="0063150E" w:rsidRDefault="0063150E"/>
    <w:p w14:paraId="1E5B7FF2" w14:textId="77777777" w:rsidR="0063150E" w:rsidRDefault="0063150E" w:rsidP="0063150E">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237"/>
      </w:tblGrid>
      <w:tr w:rsidR="0063150E" w:rsidRPr="0063150E" w14:paraId="68244227" w14:textId="77777777" w:rsidTr="006472E7">
        <w:trPr>
          <w:trHeight w:val="410"/>
        </w:trPr>
        <w:tc>
          <w:tcPr>
            <w:tcW w:w="9351"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74834F4" w14:textId="2F44DA8A" w:rsidR="0063150E" w:rsidRPr="00A67BC2" w:rsidRDefault="0063150E" w:rsidP="00A67BC2">
            <w:pPr>
              <w:jc w:val="center"/>
              <w:rPr>
                <w:rFonts w:eastAsia="Calibri" w:cstheme="minorHAnsi"/>
                <w:b/>
                <w:color w:val="262626"/>
              </w:rPr>
            </w:pPr>
            <w:r w:rsidRPr="00A67BC2">
              <w:rPr>
                <w:rFonts w:eastAsia="Calibri" w:cstheme="minorHAnsi"/>
                <w:b/>
              </w:rPr>
              <w:lastRenderedPageBreak/>
              <w:t>Person Specification</w:t>
            </w:r>
          </w:p>
        </w:tc>
      </w:tr>
      <w:tr w:rsidR="0063150E" w:rsidRPr="0063150E" w14:paraId="00CF69F5" w14:textId="77777777" w:rsidTr="006472E7">
        <w:trPr>
          <w:trHeight w:val="700"/>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ABBAB" w14:textId="77777777" w:rsidR="0063150E" w:rsidRPr="0063150E" w:rsidRDefault="0063150E" w:rsidP="006472E7">
            <w:pPr>
              <w:rPr>
                <w:rFonts w:eastAsia="Calibri" w:cstheme="minorHAnsi"/>
              </w:rPr>
            </w:pPr>
            <w:r w:rsidRPr="0063150E">
              <w:rPr>
                <w:rFonts w:eastAsia="Calibri" w:cstheme="minorHAnsi"/>
              </w:rPr>
              <w:t>Specialist  Knowledge/Qualifications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E5F60" w14:textId="77777777" w:rsidR="0063150E" w:rsidRPr="0063150E" w:rsidRDefault="0063150E" w:rsidP="006472E7">
            <w:pPr>
              <w:rPr>
                <w:rFonts w:eastAsia="Calibri" w:cstheme="minorHAnsi"/>
              </w:rPr>
            </w:pPr>
            <w:r w:rsidRPr="0063150E">
              <w:rPr>
                <w:rFonts w:eastAsia="Calibri" w:cstheme="minorHAnsi"/>
              </w:rPr>
              <w:t>Degree or significant experience in surveying, Computer Aided Design or property management</w:t>
            </w:r>
          </w:p>
          <w:p w14:paraId="082D8799" w14:textId="77777777" w:rsidR="0063150E" w:rsidRPr="0063150E" w:rsidRDefault="0063150E" w:rsidP="0063150E">
            <w:pPr>
              <w:rPr>
                <w:rFonts w:cstheme="minorHAnsi"/>
              </w:rPr>
            </w:pPr>
            <w:r w:rsidRPr="0063150E">
              <w:rPr>
                <w:rFonts w:cstheme="minorHAnsi"/>
              </w:rPr>
              <w:t>Demonstrable experience in all phases of the project management lifecycle</w:t>
            </w:r>
          </w:p>
          <w:p w14:paraId="55B7A204" w14:textId="77777777" w:rsidR="0063150E" w:rsidRPr="0063150E" w:rsidRDefault="0063150E" w:rsidP="006472E7">
            <w:pPr>
              <w:rPr>
                <w:rFonts w:eastAsia="Calibri" w:cstheme="minorHAnsi"/>
              </w:rPr>
            </w:pPr>
            <w:r w:rsidRPr="0063150E">
              <w:rPr>
                <w:rFonts w:eastAsia="Calibri" w:cstheme="minorHAnsi"/>
              </w:rPr>
              <w:t>Sound knowledge of the Building Regulations, fire risk assessments, health and safety including CDM, the Equality Act 2010 and implications for management of the built environment, etc.</w:t>
            </w:r>
          </w:p>
        </w:tc>
      </w:tr>
      <w:tr w:rsidR="0063150E" w:rsidRPr="0063150E" w14:paraId="4E8BAA23" w14:textId="77777777" w:rsidTr="006472E7">
        <w:trPr>
          <w:trHeight w:val="42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866A" w14:textId="77777777" w:rsidR="0063150E" w:rsidRPr="0063150E" w:rsidRDefault="0063150E" w:rsidP="006472E7">
            <w:pPr>
              <w:rPr>
                <w:rFonts w:eastAsia="Calibri" w:cstheme="minorHAnsi"/>
              </w:rPr>
            </w:pPr>
            <w:r w:rsidRPr="0063150E">
              <w:rPr>
                <w:rFonts w:eastAsia="Calibri" w:cstheme="minorHAnsi"/>
              </w:rPr>
              <w:t>Relevant Experience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16301" w14:textId="77777777" w:rsidR="0063150E" w:rsidRPr="0063150E" w:rsidRDefault="0063150E" w:rsidP="006472E7">
            <w:pPr>
              <w:rPr>
                <w:rFonts w:eastAsia="Calibri" w:cstheme="minorHAnsi"/>
              </w:rPr>
            </w:pPr>
            <w:r w:rsidRPr="0063150E">
              <w:rPr>
                <w:rFonts w:eastAsia="Calibri" w:cstheme="minorHAnsi"/>
              </w:rPr>
              <w:t>Proven experience in building surveying, space design, BIM and project management</w:t>
            </w:r>
          </w:p>
          <w:p w14:paraId="7DD0022D" w14:textId="77777777" w:rsidR="0063150E" w:rsidRPr="0063150E" w:rsidRDefault="0063150E" w:rsidP="006472E7">
            <w:pPr>
              <w:rPr>
                <w:rFonts w:eastAsia="Calibri" w:cstheme="minorHAnsi"/>
              </w:rPr>
            </w:pPr>
            <w:r w:rsidRPr="0063150E">
              <w:rPr>
                <w:rFonts w:eastAsia="Calibri" w:cstheme="minorHAnsi"/>
              </w:rPr>
              <w:t>Ability to design, detail and specify construction, space management, and professional works.</w:t>
            </w:r>
          </w:p>
          <w:p w14:paraId="2FF074A8" w14:textId="77777777" w:rsidR="0063150E" w:rsidRPr="0063150E" w:rsidRDefault="0063150E" w:rsidP="006472E7">
            <w:pPr>
              <w:rPr>
                <w:rFonts w:eastAsia="Calibri" w:cstheme="minorHAnsi"/>
              </w:rPr>
            </w:pPr>
            <w:r w:rsidRPr="0063150E">
              <w:rPr>
                <w:rFonts w:eastAsia="Calibri" w:cstheme="minorHAnsi"/>
              </w:rPr>
              <w:t>Comprehensive experience in property and space surveys, planned maintenance programmes and implementation.</w:t>
            </w:r>
          </w:p>
          <w:p w14:paraId="36B811B2" w14:textId="77777777" w:rsidR="0063150E" w:rsidRPr="0063150E" w:rsidRDefault="0063150E" w:rsidP="006472E7">
            <w:pPr>
              <w:rPr>
                <w:rFonts w:eastAsia="Calibri" w:cstheme="minorHAnsi"/>
              </w:rPr>
            </w:pPr>
            <w:r w:rsidRPr="0063150E">
              <w:rPr>
                <w:rFonts w:eastAsia="Calibri" w:cstheme="minorHAnsi"/>
              </w:rPr>
              <w:t>Proven experience of managing consultants and contractors, procurement, building, furniture and relocation contracts and administration.</w:t>
            </w:r>
          </w:p>
        </w:tc>
      </w:tr>
      <w:tr w:rsidR="0063150E" w:rsidRPr="0063150E" w14:paraId="01B198E5" w14:textId="77777777" w:rsidTr="006472E7">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ADDB3" w14:textId="77777777" w:rsidR="0063150E" w:rsidRPr="0063150E" w:rsidRDefault="0063150E" w:rsidP="006472E7">
            <w:pPr>
              <w:rPr>
                <w:rFonts w:eastAsia="Calibri" w:cstheme="minorHAnsi"/>
              </w:rPr>
            </w:pPr>
            <w:r w:rsidRPr="0063150E">
              <w:rPr>
                <w:rFonts w:eastAsia="Calibri" w:cstheme="minorHAnsi"/>
              </w:rPr>
              <w:t>Communication Skills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805D4" w14:textId="77777777" w:rsidR="0063150E" w:rsidRPr="0063150E" w:rsidRDefault="0063150E" w:rsidP="006472E7">
            <w:pPr>
              <w:rPr>
                <w:rFonts w:eastAsia="Calibri" w:cstheme="minorHAnsi"/>
                <w:color w:val="000000"/>
              </w:rPr>
            </w:pPr>
            <w:r w:rsidRPr="0063150E">
              <w:rPr>
                <w:rFonts w:eastAsia="Calibri" w:cstheme="minorHAnsi"/>
                <w:color w:val="000000"/>
              </w:rPr>
              <w:t>Advanced communication skills, able to foster positive working relationships between stakeholders.</w:t>
            </w:r>
          </w:p>
          <w:p w14:paraId="66345BC6" w14:textId="77777777" w:rsidR="0063150E" w:rsidRPr="0063150E" w:rsidRDefault="0063150E" w:rsidP="0063150E">
            <w:pPr>
              <w:rPr>
                <w:rFonts w:eastAsia="Calibri" w:cstheme="minorHAnsi"/>
              </w:rPr>
            </w:pPr>
            <w:r w:rsidRPr="0063150E">
              <w:rPr>
                <w:rFonts w:eastAsia="Calibri" w:cstheme="minorHAnsi"/>
                <w:color w:val="000000"/>
              </w:rPr>
              <w:t>Communicates effectively orally, in writing and visually adapting the message for its audience</w:t>
            </w:r>
          </w:p>
        </w:tc>
      </w:tr>
      <w:tr w:rsidR="0063150E" w:rsidRPr="0063150E" w14:paraId="2AA35D9B" w14:textId="77777777" w:rsidTr="006472E7">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33421" w14:textId="77777777" w:rsidR="0063150E" w:rsidRPr="0063150E" w:rsidRDefault="0063150E" w:rsidP="006472E7">
            <w:pPr>
              <w:rPr>
                <w:rFonts w:eastAsia="Calibri" w:cstheme="minorHAnsi"/>
              </w:rPr>
            </w:pPr>
            <w:r w:rsidRPr="0063150E">
              <w:rPr>
                <w:rFonts w:eastAsia="Calibri" w:cstheme="minorHAnsi"/>
              </w:rPr>
              <w:t>Leadership and Management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38C8A" w14:textId="77777777" w:rsidR="0063150E" w:rsidRPr="0063150E" w:rsidRDefault="0063150E" w:rsidP="0063150E">
            <w:pPr>
              <w:rPr>
                <w:rFonts w:eastAsia="Calibri" w:cstheme="minorHAnsi"/>
                <w:color w:val="000000"/>
              </w:rPr>
            </w:pPr>
            <w:r w:rsidRPr="0063150E">
              <w:rPr>
                <w:rFonts w:eastAsia="Calibri" w:cstheme="minorHAnsi"/>
                <w:color w:val="000000"/>
              </w:rPr>
              <w:t xml:space="preserve">Motivates and leads others to achieve objectives </w:t>
            </w:r>
          </w:p>
        </w:tc>
      </w:tr>
      <w:tr w:rsidR="0063150E" w:rsidRPr="0063150E" w14:paraId="4B5D163A" w14:textId="77777777" w:rsidTr="006472E7">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AC41F" w14:textId="77777777" w:rsidR="0063150E" w:rsidRPr="0063150E" w:rsidRDefault="0063150E" w:rsidP="006472E7">
            <w:pPr>
              <w:rPr>
                <w:rFonts w:eastAsia="Calibri" w:cstheme="minorHAnsi"/>
              </w:rPr>
            </w:pPr>
            <w:r w:rsidRPr="0063150E">
              <w:rPr>
                <w:rFonts w:eastAsia="Calibri" w:cstheme="minorHAnsi"/>
              </w:rPr>
              <w:t>Professional Practice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2B7AC" w14:textId="77777777" w:rsidR="0063150E" w:rsidRPr="0063150E" w:rsidRDefault="0063150E" w:rsidP="006472E7">
            <w:pPr>
              <w:rPr>
                <w:rFonts w:eastAsia="Calibri" w:cstheme="minorHAnsi"/>
              </w:rPr>
            </w:pPr>
            <w:r w:rsidRPr="0063150E">
              <w:rPr>
                <w:rFonts w:eastAsia="Calibri" w:cstheme="minorHAnsi"/>
                <w:color w:val="000000"/>
              </w:rPr>
              <w:t>Contributes to advancing professional practice/research or scholarly activity in own area of specialism</w:t>
            </w:r>
          </w:p>
        </w:tc>
      </w:tr>
      <w:tr w:rsidR="0063150E" w:rsidRPr="0063150E" w14:paraId="157B4E70" w14:textId="77777777" w:rsidTr="006472E7">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A999E" w14:textId="77777777" w:rsidR="0063150E" w:rsidRPr="0063150E" w:rsidRDefault="0063150E" w:rsidP="006472E7">
            <w:pPr>
              <w:rPr>
                <w:rFonts w:eastAsia="Calibri" w:cstheme="minorHAnsi"/>
              </w:rPr>
            </w:pPr>
            <w:r w:rsidRPr="0063150E">
              <w:rPr>
                <w:rFonts w:eastAsia="Calibri" w:cstheme="minorHAnsi"/>
              </w:rPr>
              <w:t>Planning and managing resources</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42779" w14:textId="77777777" w:rsidR="0063150E" w:rsidRPr="0063150E" w:rsidRDefault="0063150E" w:rsidP="006472E7">
            <w:pPr>
              <w:rPr>
                <w:rFonts w:eastAsia="Calibri" w:cstheme="minorHAnsi"/>
              </w:rPr>
            </w:pPr>
            <w:r w:rsidRPr="0063150E">
              <w:rPr>
                <w:rFonts w:eastAsia="Calibri" w:cstheme="minorHAnsi"/>
                <w:color w:val="000000"/>
              </w:rPr>
              <w:t>Plans, prioritises and manages resources effectively to achieve long term objectives</w:t>
            </w:r>
          </w:p>
        </w:tc>
      </w:tr>
      <w:tr w:rsidR="0063150E" w:rsidRPr="0063150E" w14:paraId="52BA18D9" w14:textId="77777777" w:rsidTr="006472E7">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CCD5E" w14:textId="77777777" w:rsidR="0063150E" w:rsidRPr="0063150E" w:rsidRDefault="0063150E" w:rsidP="006472E7">
            <w:pPr>
              <w:rPr>
                <w:rFonts w:eastAsia="Calibri" w:cstheme="minorHAnsi"/>
              </w:rPr>
            </w:pPr>
            <w:r w:rsidRPr="0063150E">
              <w:rPr>
                <w:rFonts w:eastAsia="Calibri" w:cstheme="minorHAnsi"/>
              </w:rPr>
              <w:t>Teamwork</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F6F34" w14:textId="77777777" w:rsidR="0063150E" w:rsidRPr="0063150E" w:rsidRDefault="0063150E" w:rsidP="006472E7">
            <w:pPr>
              <w:rPr>
                <w:rFonts w:eastAsia="Calibri" w:cstheme="minorHAnsi"/>
              </w:rPr>
            </w:pPr>
            <w:r w:rsidRPr="0063150E">
              <w:rPr>
                <w:rFonts w:eastAsia="Calibri" w:cstheme="minorHAnsi"/>
                <w:color w:val="000000"/>
              </w:rPr>
              <w:t>Builds effective teams, networks or communities of practice and fosters constructive cross team collaboration</w:t>
            </w:r>
          </w:p>
        </w:tc>
      </w:tr>
      <w:tr w:rsidR="0063150E" w:rsidRPr="0063150E" w14:paraId="50830DC4" w14:textId="77777777" w:rsidTr="006472E7">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81985" w14:textId="77777777" w:rsidR="0063150E" w:rsidRPr="0063150E" w:rsidRDefault="0063150E" w:rsidP="006472E7">
            <w:pPr>
              <w:rPr>
                <w:rFonts w:eastAsia="Calibri" w:cstheme="minorHAnsi"/>
              </w:rPr>
            </w:pPr>
            <w:r w:rsidRPr="0063150E">
              <w:rPr>
                <w:rFonts w:eastAsia="Calibri" w:cstheme="minorHAnsi"/>
              </w:rPr>
              <w:t>Student experience or customer service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7D13D" w14:textId="77777777" w:rsidR="0063150E" w:rsidRPr="0063150E" w:rsidRDefault="0063150E" w:rsidP="006472E7">
            <w:pPr>
              <w:rPr>
                <w:rFonts w:eastAsia="Calibri" w:cstheme="minorHAnsi"/>
              </w:rPr>
            </w:pPr>
            <w:r w:rsidRPr="0063150E">
              <w:rPr>
                <w:rFonts w:eastAsia="Calibri" w:cstheme="minorHAnsi"/>
                <w:color w:val="000000"/>
              </w:rPr>
              <w:t>Contributes to improving or adapting provision to enhance  the student experience or customer service</w:t>
            </w:r>
          </w:p>
        </w:tc>
      </w:tr>
      <w:tr w:rsidR="0063150E" w:rsidRPr="0063150E" w14:paraId="6E95D51D" w14:textId="77777777" w:rsidTr="006472E7">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3F4BD" w14:textId="77777777" w:rsidR="0063150E" w:rsidRPr="0063150E" w:rsidRDefault="0063150E" w:rsidP="006472E7">
            <w:pPr>
              <w:rPr>
                <w:rFonts w:eastAsia="Calibri" w:cstheme="minorHAnsi"/>
              </w:rPr>
            </w:pPr>
            <w:r w:rsidRPr="0063150E">
              <w:rPr>
                <w:rFonts w:eastAsia="Calibri" w:cstheme="minorHAnsi"/>
              </w:rPr>
              <w:t>Creativity, Innovation and Problem Solving</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8C0DD03" w14:textId="77777777" w:rsidR="0063150E" w:rsidRPr="0063150E" w:rsidRDefault="0063150E" w:rsidP="006472E7">
            <w:pPr>
              <w:rPr>
                <w:rFonts w:eastAsia="Calibri" w:cstheme="minorHAnsi"/>
                <w:color w:val="000000"/>
              </w:rPr>
            </w:pPr>
            <w:r w:rsidRPr="0063150E">
              <w:rPr>
                <w:rFonts w:eastAsia="Calibri" w:cstheme="minorHAnsi"/>
                <w:color w:val="000000"/>
              </w:rPr>
              <w:t>Suggests practical solutions to new or unique problems</w:t>
            </w:r>
          </w:p>
          <w:p w14:paraId="49EB9A93" w14:textId="77777777" w:rsidR="0063150E" w:rsidRPr="0063150E" w:rsidRDefault="0063150E" w:rsidP="006472E7">
            <w:pPr>
              <w:rPr>
                <w:rFonts w:eastAsia="Calibri" w:cstheme="minorHAnsi"/>
              </w:rPr>
            </w:pPr>
          </w:p>
        </w:tc>
      </w:tr>
    </w:tbl>
    <w:p w14:paraId="6621D835" w14:textId="77777777" w:rsidR="00AE0C5E" w:rsidRDefault="00AE0C5E" w:rsidP="00AE0C5E">
      <w:pPr>
        <w:widowControl w:val="0"/>
        <w:kinsoku w:val="0"/>
        <w:jc w:val="both"/>
        <w:rPr>
          <w:rFonts w:cs="Arial"/>
          <w:lang w:val="en-US"/>
        </w:rPr>
      </w:pPr>
    </w:p>
    <w:p w14:paraId="4ACBA730" w14:textId="77777777" w:rsidR="00AE0C5E" w:rsidRPr="00AE0C5E" w:rsidRDefault="00AE0C5E" w:rsidP="00AE0C5E">
      <w:pPr>
        <w:widowControl w:val="0"/>
        <w:kinsoku w:val="0"/>
        <w:jc w:val="both"/>
        <w:rPr>
          <w:rFonts w:cs="Arial"/>
          <w:lang w:val="en-US"/>
        </w:rPr>
      </w:pPr>
      <w:r w:rsidRPr="00AE0C5E">
        <w:rPr>
          <w:rFonts w:cs="Arial"/>
          <w:lang w:val="en-US"/>
        </w:rPr>
        <w:lastRenderedPageBreak/>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051D9FF7" w14:textId="77777777" w:rsidR="00AD346A" w:rsidRPr="00AE0C5E" w:rsidRDefault="00AD346A"/>
    <w:sectPr w:rsidR="00AD346A" w:rsidRPr="00AE0C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3D862" w14:textId="77777777" w:rsidR="00AE0C5E" w:rsidRDefault="00AE0C5E" w:rsidP="00AE0C5E">
      <w:pPr>
        <w:spacing w:after="0" w:line="240" w:lineRule="auto"/>
      </w:pPr>
      <w:r>
        <w:separator/>
      </w:r>
    </w:p>
  </w:endnote>
  <w:endnote w:type="continuationSeparator" w:id="0">
    <w:p w14:paraId="3FD47B44" w14:textId="77777777" w:rsidR="00AE0C5E" w:rsidRDefault="00AE0C5E" w:rsidP="00AE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8DD84" w14:textId="77777777" w:rsidR="00AE0C5E" w:rsidRDefault="00AE0C5E" w:rsidP="00AE0C5E">
      <w:pPr>
        <w:spacing w:after="0" w:line="240" w:lineRule="auto"/>
      </w:pPr>
      <w:r>
        <w:separator/>
      </w:r>
    </w:p>
  </w:footnote>
  <w:footnote w:type="continuationSeparator" w:id="0">
    <w:p w14:paraId="4465D916" w14:textId="77777777" w:rsidR="00AE0C5E" w:rsidRDefault="00AE0C5E" w:rsidP="00AE0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F9A40" w14:textId="55D32526" w:rsidR="00AE0C5E" w:rsidRDefault="00AE0C5E">
    <w:pPr>
      <w:pStyle w:val="Header"/>
    </w:pPr>
    <w:r>
      <w:rPr>
        <w:noProof/>
        <w:lang w:eastAsia="en-GB"/>
      </w:rPr>
      <w:drawing>
        <wp:anchor distT="0" distB="0" distL="114300" distR="114300" simplePos="0" relativeHeight="251659264" behindDoc="0" locked="0" layoutInCell="1" allowOverlap="1" wp14:anchorId="20450D81" wp14:editId="1423DA85">
          <wp:simplePos x="0" y="0"/>
          <wp:positionH relativeFrom="column">
            <wp:posOffset>0</wp:posOffset>
          </wp:positionH>
          <wp:positionV relativeFrom="paragraph">
            <wp:posOffset>170180</wp:posOffset>
          </wp:positionV>
          <wp:extent cx="1520825" cy="740410"/>
          <wp:effectExtent l="0" t="0" r="3175" b="2540"/>
          <wp:wrapTopAndBottom/>
          <wp:docPr id="2" name="Picture 8" descr="UAL_Lockup_C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L_Lockup_CSM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D6895"/>
    <w:multiLevelType w:val="hybridMultilevel"/>
    <w:tmpl w:val="75E09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8E71A3"/>
    <w:multiLevelType w:val="hybridMultilevel"/>
    <w:tmpl w:val="8200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0E"/>
    <w:rsid w:val="000C2E65"/>
    <w:rsid w:val="002D7545"/>
    <w:rsid w:val="003E35D8"/>
    <w:rsid w:val="0063150E"/>
    <w:rsid w:val="007153CA"/>
    <w:rsid w:val="008105B7"/>
    <w:rsid w:val="00882925"/>
    <w:rsid w:val="00A57D16"/>
    <w:rsid w:val="00A67BC2"/>
    <w:rsid w:val="00AA2D98"/>
    <w:rsid w:val="00AD346A"/>
    <w:rsid w:val="00AE0C5E"/>
    <w:rsid w:val="00B80308"/>
    <w:rsid w:val="00BD1239"/>
    <w:rsid w:val="00C3500E"/>
    <w:rsid w:val="00C43A3C"/>
    <w:rsid w:val="00CB4E73"/>
    <w:rsid w:val="00D06388"/>
    <w:rsid w:val="00DD4589"/>
    <w:rsid w:val="00E93733"/>
    <w:rsid w:val="00F1127F"/>
    <w:rsid w:val="00FC03C7"/>
    <w:rsid w:val="00FC6470"/>
    <w:rsid w:val="00FE6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286F"/>
  <w15:chartTrackingRefBased/>
  <w15:docId w15:val="{8A909689-BC06-4BDA-A270-A58739DC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3150E"/>
    <w:pPr>
      <w:keepNext/>
      <w:spacing w:after="0" w:line="240" w:lineRule="auto"/>
      <w:jc w:val="center"/>
      <w:outlineLvl w:val="2"/>
    </w:pPr>
    <w:rPr>
      <w:rFonts w:ascii="Arial" w:eastAsia="Times New Roman" w:hAnsi="Arial" w:cs="Arial"/>
      <w:b/>
      <w:szCs w:val="24"/>
    </w:rPr>
  </w:style>
  <w:style w:type="paragraph" w:styleId="Heading4">
    <w:name w:val="heading 4"/>
    <w:basedOn w:val="Normal"/>
    <w:next w:val="Normal"/>
    <w:link w:val="Heading4Char"/>
    <w:uiPriority w:val="9"/>
    <w:unhideWhenUsed/>
    <w:qFormat/>
    <w:rsid w:val="006315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3150E"/>
    <w:rPr>
      <w:rFonts w:ascii="Arial" w:eastAsia="Times New Roman" w:hAnsi="Arial" w:cs="Arial"/>
      <w:b/>
      <w:szCs w:val="24"/>
    </w:rPr>
  </w:style>
  <w:style w:type="paragraph" w:customStyle="1" w:styleId="UOTAL-BodyText">
    <w:name w:val="UOTAL - Body Text"/>
    <w:basedOn w:val="BodyText"/>
    <w:rsid w:val="0063150E"/>
    <w:pPr>
      <w:overflowPunct w:val="0"/>
      <w:autoSpaceDE w:val="0"/>
      <w:autoSpaceDN w:val="0"/>
      <w:adjustRightInd w:val="0"/>
      <w:spacing w:after="240" w:line="240" w:lineRule="atLeast"/>
      <w:textAlignment w:val="baseline"/>
    </w:pPr>
    <w:rPr>
      <w:rFonts w:ascii="Arial" w:eastAsia="Times New Roman" w:hAnsi="Arial" w:cs="Times New Roman"/>
      <w:sz w:val="24"/>
      <w:szCs w:val="20"/>
    </w:rPr>
  </w:style>
  <w:style w:type="paragraph" w:styleId="BodyText">
    <w:name w:val="Body Text"/>
    <w:basedOn w:val="Normal"/>
    <w:link w:val="BodyTextChar"/>
    <w:uiPriority w:val="99"/>
    <w:semiHidden/>
    <w:unhideWhenUsed/>
    <w:rsid w:val="0063150E"/>
    <w:pPr>
      <w:spacing w:after="120"/>
    </w:pPr>
  </w:style>
  <w:style w:type="character" w:customStyle="1" w:styleId="BodyTextChar">
    <w:name w:val="Body Text Char"/>
    <w:basedOn w:val="DefaultParagraphFont"/>
    <w:link w:val="BodyText"/>
    <w:uiPriority w:val="99"/>
    <w:semiHidden/>
    <w:rsid w:val="0063150E"/>
  </w:style>
  <w:style w:type="character" w:customStyle="1" w:styleId="Heading4Char">
    <w:name w:val="Heading 4 Char"/>
    <w:basedOn w:val="DefaultParagraphFont"/>
    <w:link w:val="Heading4"/>
    <w:uiPriority w:val="9"/>
    <w:rsid w:val="0063150E"/>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unhideWhenUsed/>
    <w:rsid w:val="0063150E"/>
    <w:pPr>
      <w:spacing w:after="120" w:line="480" w:lineRule="auto"/>
    </w:pPr>
  </w:style>
  <w:style w:type="character" w:customStyle="1" w:styleId="BodyText2Char">
    <w:name w:val="Body Text 2 Char"/>
    <w:basedOn w:val="DefaultParagraphFont"/>
    <w:link w:val="BodyText2"/>
    <w:uiPriority w:val="99"/>
    <w:rsid w:val="0063150E"/>
  </w:style>
  <w:style w:type="paragraph" w:styleId="ListParagraph">
    <w:name w:val="List Paragraph"/>
    <w:basedOn w:val="Normal"/>
    <w:uiPriority w:val="34"/>
    <w:qFormat/>
    <w:rsid w:val="00F1127F"/>
    <w:pPr>
      <w:ind w:left="720"/>
      <w:contextualSpacing/>
    </w:pPr>
  </w:style>
  <w:style w:type="paragraph" w:styleId="Header">
    <w:name w:val="header"/>
    <w:basedOn w:val="Normal"/>
    <w:link w:val="HeaderChar"/>
    <w:uiPriority w:val="99"/>
    <w:unhideWhenUsed/>
    <w:rsid w:val="00AE0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C5E"/>
  </w:style>
  <w:style w:type="paragraph" w:styleId="Footer">
    <w:name w:val="footer"/>
    <w:basedOn w:val="Normal"/>
    <w:link w:val="FooterChar"/>
    <w:uiPriority w:val="99"/>
    <w:unhideWhenUsed/>
    <w:rsid w:val="00AE0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B92CE98</Template>
  <TotalTime>29</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Mason</dc:creator>
  <cp:keywords/>
  <dc:description/>
  <cp:lastModifiedBy>Christine Crouch</cp:lastModifiedBy>
  <cp:revision>5</cp:revision>
  <dcterms:created xsi:type="dcterms:W3CDTF">2018-08-20T14:29:00Z</dcterms:created>
  <dcterms:modified xsi:type="dcterms:W3CDTF">2018-09-04T09:35:00Z</dcterms:modified>
</cp:coreProperties>
</file>