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p14">
  <w:body>
    <w:p w:rsidRPr="00C007C8" w:rsidR="00594C01" w:rsidP="00C007C8" w:rsidRDefault="00594C01" w14:paraId="672A6659" w14:textId="77777777"/>
    <w:tbl>
      <w:tblPr>
        <w:tblW w:w="9214" w:type="dxa"/>
        <w:tblInd w:w="-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val="0000" w:firstRow="0" w:lastRow="0" w:firstColumn="0" w:lastColumn="0" w:noHBand="0" w:noVBand="0"/>
      </w:tblPr>
      <w:tblGrid>
        <w:gridCol w:w="4560"/>
        <w:gridCol w:w="2528"/>
        <w:gridCol w:w="2126"/>
      </w:tblGrid>
      <w:tr w:rsidRPr="00A63124" w:rsidR="00DE696E" w:rsidTr="2FCFAFF8" w14:paraId="0FF2D34C" w14:textId="77777777">
        <w:trPr>
          <w:trHeight w:val="406"/>
        </w:trPr>
        <w:tc>
          <w:tcPr>
            <w:tcW w:w="9214" w:type="dxa"/>
            <w:gridSpan w:val="3"/>
            <w:tcBorders>
              <w:bottom w:val="single" w:color="auto" w:sz="8" w:space="0"/>
            </w:tcBorders>
            <w:shd w:val="clear" w:color="auto" w:fill="000000" w:themeFill="text1"/>
            <w:tcMar/>
            <w:vAlign w:val="center"/>
          </w:tcPr>
          <w:p w:rsidRPr="00A63124" w:rsidR="00DE696E" w:rsidP="001F575A" w:rsidRDefault="00DE696E" w14:paraId="7394D1F4" w14:textId="77777777">
            <w:pPr>
              <w:pStyle w:val="Heading3"/>
              <w:rPr>
                <w:b w:val="0"/>
                <w:color w:val="FFFFFF"/>
                <w:szCs w:val="22"/>
              </w:rPr>
            </w:pPr>
            <w:bookmarkStart w:name="_GoBack" w:id="0"/>
            <w:r w:rsidRPr="00A63124">
              <w:rPr>
                <w:color w:val="FFFFFF"/>
                <w:szCs w:val="22"/>
              </w:rPr>
              <w:t>JOB DESCRIPTION</w:t>
            </w:r>
            <w:bookmarkEnd w:id="0"/>
          </w:p>
        </w:tc>
      </w:tr>
      <w:tr w:rsidRPr="00A63124" w:rsidR="00DE696E" w:rsidTr="2FCFAFF8" w14:paraId="38EBB7E0" w14:textId="77777777">
        <w:trPr>
          <w:trHeight w:val="413"/>
        </w:trPr>
        <w:tc>
          <w:tcPr>
            <w:tcW w:w="4560" w:type="dxa"/>
            <w:tcBorders>
              <w:bottom w:val="single" w:color="auto" w:sz="8" w:space="0"/>
              <w:right w:val="single" w:color="auto" w:sz="8" w:space="0"/>
            </w:tcBorders>
            <w:tcMar/>
            <w:vAlign w:val="center"/>
          </w:tcPr>
          <w:p w:rsidRPr="00A63124" w:rsidR="003D3432" w:rsidP="000C0840" w:rsidRDefault="00DE696E" w14:paraId="64FF9B31" w14:textId="77777777">
            <w:pPr>
              <w:contextualSpacing/>
              <w:rPr>
                <w:rFonts w:ascii="Arial" w:hAnsi="Arial" w:cs="Arial"/>
                <w:szCs w:val="22"/>
              </w:rPr>
            </w:pPr>
            <w:r w:rsidRPr="00A63124">
              <w:rPr>
                <w:rFonts w:ascii="Arial" w:hAnsi="Arial" w:cs="Arial"/>
                <w:b/>
                <w:szCs w:val="22"/>
              </w:rPr>
              <w:t>Job title</w:t>
            </w:r>
            <w:r w:rsidRPr="00A63124">
              <w:rPr>
                <w:rFonts w:ascii="Arial" w:hAnsi="Arial" w:cs="Arial"/>
                <w:szCs w:val="22"/>
              </w:rPr>
              <w:t>:</w:t>
            </w:r>
            <w:r w:rsidRPr="00A63124" w:rsidR="00687B6D">
              <w:rPr>
                <w:rFonts w:ascii="Arial" w:hAnsi="Arial" w:cs="Arial"/>
                <w:szCs w:val="22"/>
              </w:rPr>
              <w:t xml:space="preserve"> </w:t>
            </w:r>
            <w:r w:rsidRPr="00A63124" w:rsidR="00C70184">
              <w:rPr>
                <w:rFonts w:ascii="Arial" w:hAnsi="Arial" w:cs="Arial"/>
                <w:szCs w:val="22"/>
              </w:rPr>
              <w:t>IT Support Analyst</w:t>
            </w:r>
          </w:p>
        </w:tc>
        <w:tc>
          <w:tcPr>
            <w:tcW w:w="4654" w:type="dxa"/>
            <w:gridSpan w:val="2"/>
            <w:tcBorders>
              <w:left w:val="single" w:color="auto" w:sz="8" w:space="0"/>
              <w:bottom w:val="single" w:color="auto" w:sz="8" w:space="0"/>
            </w:tcBorders>
            <w:tcMar/>
            <w:vAlign w:val="center"/>
          </w:tcPr>
          <w:p w:rsidRPr="00A63124" w:rsidR="00DE696E" w:rsidP="000C0840" w:rsidRDefault="00DE696E" w14:paraId="41DEE03E" w14:textId="77777777">
            <w:pPr>
              <w:contextualSpacing/>
              <w:rPr>
                <w:rFonts w:ascii="Arial" w:hAnsi="Arial" w:cs="Arial"/>
                <w:szCs w:val="22"/>
              </w:rPr>
            </w:pPr>
            <w:r w:rsidRPr="00A63124">
              <w:rPr>
                <w:rFonts w:ascii="Arial" w:hAnsi="Arial" w:cs="Arial"/>
                <w:b/>
                <w:szCs w:val="22"/>
              </w:rPr>
              <w:t>Accountable to</w:t>
            </w:r>
            <w:r w:rsidRPr="00A63124">
              <w:rPr>
                <w:rFonts w:ascii="Arial" w:hAnsi="Arial" w:cs="Arial"/>
                <w:szCs w:val="22"/>
              </w:rPr>
              <w:t>:</w:t>
            </w:r>
            <w:r w:rsidRPr="00A63124" w:rsidR="00687B6D">
              <w:rPr>
                <w:rFonts w:ascii="Arial" w:hAnsi="Arial" w:cs="Arial"/>
                <w:szCs w:val="22"/>
              </w:rPr>
              <w:t xml:space="preserve"> </w:t>
            </w:r>
            <w:r w:rsidRPr="00A63124" w:rsidR="00C70184">
              <w:rPr>
                <w:rFonts w:ascii="Arial" w:hAnsi="Arial" w:cs="Arial"/>
                <w:szCs w:val="22"/>
              </w:rPr>
              <w:t>IT Support Manager</w:t>
            </w:r>
          </w:p>
        </w:tc>
      </w:tr>
      <w:tr w:rsidRPr="00A63124" w:rsidR="00DE696E" w:rsidTr="2FCFAFF8" w14:paraId="5AF4FA6A" w14:textId="77777777">
        <w:trPr>
          <w:trHeight w:val="438"/>
        </w:trPr>
        <w:tc>
          <w:tcPr>
            <w:tcW w:w="4560" w:type="dxa"/>
            <w:tcBorders>
              <w:top w:val="single" w:color="auto" w:sz="8" w:space="0"/>
              <w:bottom w:val="single" w:color="auto" w:sz="8" w:space="0"/>
              <w:right w:val="single" w:color="auto" w:sz="8" w:space="0"/>
            </w:tcBorders>
            <w:tcMar/>
            <w:vAlign w:val="center"/>
          </w:tcPr>
          <w:p w:rsidRPr="00A63124" w:rsidR="00DE696E" w:rsidP="00C70184" w:rsidRDefault="00DE696E" w14:paraId="4DEB6592" w14:textId="77777777">
            <w:pPr>
              <w:contextualSpacing/>
              <w:rPr>
                <w:rFonts w:ascii="Arial" w:hAnsi="Arial" w:cs="Arial"/>
                <w:b/>
                <w:szCs w:val="22"/>
              </w:rPr>
            </w:pPr>
            <w:r w:rsidRPr="00A63124">
              <w:rPr>
                <w:rFonts w:ascii="Arial" w:hAnsi="Arial" w:cs="Arial"/>
                <w:b/>
                <w:szCs w:val="22"/>
              </w:rPr>
              <w:t>Contract length</w:t>
            </w:r>
            <w:r w:rsidRPr="00A63124">
              <w:rPr>
                <w:rFonts w:ascii="Arial" w:hAnsi="Arial" w:cs="Arial"/>
                <w:szCs w:val="22"/>
              </w:rPr>
              <w:t xml:space="preserve">: </w:t>
            </w:r>
            <w:r w:rsidRPr="00A63124" w:rsidR="000C0840">
              <w:rPr>
                <w:rFonts w:ascii="Arial" w:hAnsi="Arial" w:cs="Arial"/>
                <w:szCs w:val="22"/>
              </w:rPr>
              <w:t>Permanent</w:t>
            </w:r>
          </w:p>
        </w:tc>
        <w:tc>
          <w:tcPr>
            <w:tcW w:w="2528" w:type="dxa"/>
            <w:tcBorders>
              <w:top w:val="single" w:color="auto" w:sz="8" w:space="0"/>
              <w:left w:val="single" w:color="auto" w:sz="8" w:space="0"/>
              <w:bottom w:val="single" w:color="auto" w:sz="8" w:space="0"/>
              <w:right w:val="nil"/>
            </w:tcBorders>
            <w:tcMar/>
            <w:vAlign w:val="center"/>
          </w:tcPr>
          <w:p w:rsidRPr="00A63124" w:rsidR="00DE696E" w:rsidP="001C6D22" w:rsidRDefault="00DE696E" w14:paraId="41FB3117" w14:textId="77777777">
            <w:pPr>
              <w:contextualSpacing/>
              <w:rPr>
                <w:rFonts w:ascii="Arial" w:hAnsi="Arial" w:cs="Arial"/>
                <w:szCs w:val="22"/>
              </w:rPr>
            </w:pPr>
            <w:r w:rsidRPr="00A63124">
              <w:rPr>
                <w:rFonts w:ascii="Arial" w:hAnsi="Arial" w:cs="Arial"/>
                <w:b/>
                <w:szCs w:val="22"/>
              </w:rPr>
              <w:t>Hours per week</w:t>
            </w:r>
            <w:r w:rsidRPr="00A63124">
              <w:rPr>
                <w:rFonts w:ascii="Arial" w:hAnsi="Arial" w:cs="Arial"/>
                <w:szCs w:val="22"/>
              </w:rPr>
              <w:t xml:space="preserve">: </w:t>
            </w:r>
            <w:r w:rsidRPr="00A63124" w:rsidR="00C70184">
              <w:rPr>
                <w:rFonts w:ascii="Arial" w:hAnsi="Arial" w:cs="Arial"/>
                <w:szCs w:val="22"/>
              </w:rPr>
              <w:t>35</w:t>
            </w:r>
          </w:p>
        </w:tc>
        <w:tc>
          <w:tcPr>
            <w:tcW w:w="2126" w:type="dxa"/>
            <w:tcBorders>
              <w:top w:val="single" w:color="auto" w:sz="8" w:space="0"/>
              <w:left w:val="nil"/>
              <w:bottom w:val="single" w:color="auto" w:sz="8" w:space="0"/>
            </w:tcBorders>
            <w:tcMar/>
            <w:vAlign w:val="center"/>
          </w:tcPr>
          <w:p w:rsidRPr="00A63124" w:rsidR="00DE696E" w:rsidP="001F575A" w:rsidRDefault="00DE696E" w14:paraId="09EF5D82" w14:textId="77777777">
            <w:pPr>
              <w:contextualSpacing/>
              <w:rPr>
                <w:rFonts w:ascii="Arial" w:hAnsi="Arial" w:cs="Arial"/>
                <w:szCs w:val="22"/>
              </w:rPr>
            </w:pPr>
            <w:r w:rsidRPr="00A63124">
              <w:rPr>
                <w:rFonts w:ascii="Arial" w:hAnsi="Arial" w:cs="Arial"/>
                <w:b/>
                <w:szCs w:val="22"/>
              </w:rPr>
              <w:t>Weeks per year</w:t>
            </w:r>
            <w:r w:rsidRPr="00A63124">
              <w:rPr>
                <w:rFonts w:ascii="Arial" w:hAnsi="Arial" w:cs="Arial"/>
                <w:szCs w:val="22"/>
              </w:rPr>
              <w:t>:</w:t>
            </w:r>
            <w:r w:rsidRPr="00A63124">
              <w:rPr>
                <w:rFonts w:ascii="Arial" w:hAnsi="Arial" w:cs="Arial"/>
                <w:b/>
                <w:szCs w:val="22"/>
              </w:rPr>
              <w:t xml:space="preserve"> </w:t>
            </w:r>
            <w:r w:rsidRPr="00A63124">
              <w:rPr>
                <w:rFonts w:ascii="Arial" w:hAnsi="Arial" w:cs="Arial"/>
                <w:szCs w:val="22"/>
              </w:rPr>
              <w:t>52</w:t>
            </w:r>
          </w:p>
        </w:tc>
      </w:tr>
      <w:tr w:rsidRPr="00A63124" w:rsidR="00DE696E" w:rsidTr="2FCFAFF8" w14:paraId="5F6595B6" w14:textId="77777777">
        <w:trPr>
          <w:trHeight w:val="388"/>
        </w:trPr>
        <w:tc>
          <w:tcPr>
            <w:tcW w:w="4560" w:type="dxa"/>
            <w:tcBorders>
              <w:top w:val="single" w:color="auto" w:sz="8" w:space="0"/>
              <w:bottom w:val="single" w:color="auto" w:sz="8" w:space="0"/>
              <w:right w:val="single" w:color="auto" w:sz="8" w:space="0"/>
            </w:tcBorders>
            <w:tcMar/>
            <w:vAlign w:val="center"/>
          </w:tcPr>
          <w:p w:rsidRPr="00A63124" w:rsidR="00DE696E" w:rsidP="2FCFAFF8" w:rsidRDefault="00DE696E" w14:paraId="4C01AB3D" w14:textId="5BA5B09A">
            <w:pPr>
              <w:spacing/>
              <w:contextualSpacing/>
              <w:rPr>
                <w:rFonts w:ascii="Arial" w:hAnsi="Arial" w:cs="Arial"/>
                <w:b w:val="1"/>
                <w:bCs w:val="1"/>
              </w:rPr>
            </w:pPr>
            <w:r w:rsidRPr="2FCFAFF8" w:rsidR="00DE696E">
              <w:rPr>
                <w:rFonts w:ascii="Arial" w:hAnsi="Arial" w:cs="Arial"/>
                <w:b w:val="1"/>
                <w:bCs w:val="1"/>
              </w:rPr>
              <w:t>Salary</w:t>
            </w:r>
            <w:r w:rsidRPr="2FCFAFF8" w:rsidR="00DE696E">
              <w:rPr>
                <w:rFonts w:ascii="Arial" w:hAnsi="Arial" w:cs="Arial"/>
              </w:rPr>
              <w:t xml:space="preserve">: </w:t>
            </w:r>
            <w:r w:rsidRPr="2FCFAFF8" w:rsidR="08F0877A">
              <w:rPr>
                <w:rFonts w:ascii="Arial" w:hAnsi="Arial" w:cs="Arial"/>
              </w:rPr>
              <w:t>£</w:t>
            </w:r>
            <w:r w:rsidRPr="2FCFAFF8" w:rsidR="5D374C80">
              <w:rPr>
                <w:rFonts w:ascii="Arial" w:hAnsi="Arial" w:cs="Arial"/>
              </w:rPr>
              <w:t>30,777</w:t>
            </w:r>
            <w:r w:rsidRPr="2FCFAFF8" w:rsidR="08F0877A">
              <w:rPr>
                <w:rFonts w:ascii="Arial" w:hAnsi="Arial" w:cs="Arial"/>
              </w:rPr>
              <w:t>.00 - £3</w:t>
            </w:r>
            <w:r w:rsidRPr="2FCFAFF8" w:rsidR="4E33765C">
              <w:rPr>
                <w:rFonts w:ascii="Arial" w:hAnsi="Arial" w:cs="Arial"/>
              </w:rPr>
              <w:t>7</w:t>
            </w:r>
            <w:r w:rsidRPr="2FCFAFF8" w:rsidR="08F0877A">
              <w:rPr>
                <w:rFonts w:ascii="Arial" w:hAnsi="Arial" w:cs="Arial"/>
              </w:rPr>
              <w:t>,</w:t>
            </w:r>
            <w:r w:rsidRPr="2FCFAFF8" w:rsidR="5306C620">
              <w:rPr>
                <w:rFonts w:ascii="Arial" w:hAnsi="Arial" w:cs="Arial"/>
              </w:rPr>
              <w:t>468</w:t>
            </w:r>
            <w:r w:rsidRPr="2FCFAFF8" w:rsidR="08F0877A">
              <w:rPr>
                <w:rFonts w:ascii="Arial" w:hAnsi="Arial" w:cs="Arial"/>
              </w:rPr>
              <w:t>.00</w:t>
            </w:r>
          </w:p>
        </w:tc>
        <w:tc>
          <w:tcPr>
            <w:tcW w:w="4654" w:type="dxa"/>
            <w:gridSpan w:val="2"/>
            <w:tcBorders>
              <w:top w:val="single" w:color="auto" w:sz="8" w:space="0"/>
              <w:left w:val="single" w:color="auto" w:sz="8" w:space="0"/>
              <w:bottom w:val="single" w:color="auto" w:sz="8" w:space="0"/>
            </w:tcBorders>
            <w:tcMar/>
            <w:vAlign w:val="center"/>
          </w:tcPr>
          <w:p w:rsidRPr="00A63124" w:rsidR="00DE696E" w:rsidP="003D3432" w:rsidRDefault="00DE696E" w14:paraId="5DF8A964" w14:textId="77777777">
            <w:pPr>
              <w:contextualSpacing/>
              <w:rPr>
                <w:rFonts w:ascii="Arial" w:hAnsi="Arial" w:cs="Arial"/>
                <w:b/>
                <w:szCs w:val="22"/>
              </w:rPr>
            </w:pPr>
            <w:r w:rsidRPr="00A63124">
              <w:rPr>
                <w:rFonts w:ascii="Arial" w:hAnsi="Arial" w:cs="Arial"/>
                <w:b/>
                <w:szCs w:val="22"/>
              </w:rPr>
              <w:t>Grade</w:t>
            </w:r>
            <w:r w:rsidRPr="00A63124">
              <w:rPr>
                <w:rFonts w:ascii="Arial" w:hAnsi="Arial" w:cs="Arial"/>
                <w:szCs w:val="22"/>
              </w:rPr>
              <w:t xml:space="preserve">:  </w:t>
            </w:r>
            <w:r w:rsidRPr="00A63124" w:rsidR="00C70184">
              <w:rPr>
                <w:rFonts w:ascii="Arial" w:hAnsi="Arial" w:cs="Arial"/>
                <w:szCs w:val="22"/>
              </w:rPr>
              <w:t>3</w:t>
            </w:r>
          </w:p>
        </w:tc>
      </w:tr>
      <w:tr w:rsidRPr="00A63124" w:rsidR="00DE696E" w:rsidTr="2FCFAFF8" w14:paraId="65DA6034" w14:textId="77777777">
        <w:trPr>
          <w:trHeight w:val="426"/>
        </w:trPr>
        <w:tc>
          <w:tcPr>
            <w:tcW w:w="4560" w:type="dxa"/>
            <w:tcBorders>
              <w:top w:val="single" w:color="auto" w:sz="8" w:space="0"/>
              <w:right w:val="single" w:color="auto" w:sz="8" w:space="0"/>
            </w:tcBorders>
            <w:tcMar/>
            <w:vAlign w:val="center"/>
          </w:tcPr>
          <w:p w:rsidRPr="00A63124" w:rsidR="00DE696E" w:rsidP="2E6BC128" w:rsidRDefault="00DE696E" w14:paraId="1D754983" w14:textId="721A3404">
            <w:pPr>
              <w:contextualSpacing/>
              <w:rPr>
                <w:rFonts w:ascii="Arial" w:hAnsi="Arial" w:cs="Arial"/>
              </w:rPr>
            </w:pPr>
            <w:r w:rsidRPr="2E6BC128" w:rsidR="00DE696E">
              <w:rPr>
                <w:rFonts w:ascii="Arial" w:hAnsi="Arial" w:cs="Arial"/>
                <w:b w:val="1"/>
                <w:bCs w:val="1"/>
              </w:rPr>
              <w:t>Service</w:t>
            </w:r>
            <w:r w:rsidRPr="2E6BC128" w:rsidR="00DE696E">
              <w:rPr>
                <w:rFonts w:ascii="Arial" w:hAnsi="Arial" w:cs="Arial"/>
              </w:rPr>
              <w:t xml:space="preserve">: </w:t>
            </w:r>
            <w:r w:rsidRPr="2E6BC128" w:rsidR="3FCA5CD6">
              <w:rPr>
                <w:rFonts w:ascii="Arial" w:hAnsi="Arial" w:cs="Arial"/>
              </w:rPr>
              <w:t>University</w:t>
            </w:r>
            <w:r w:rsidRPr="2E6BC128" w:rsidR="3FCA5CD6">
              <w:rPr>
                <w:rFonts w:ascii="Arial" w:hAnsi="Arial" w:cs="Arial"/>
              </w:rPr>
              <w:t xml:space="preserve"> </w:t>
            </w:r>
            <w:r w:rsidRPr="2E6BC128" w:rsidR="00C70184">
              <w:rPr>
                <w:rFonts w:ascii="Arial" w:hAnsi="Arial" w:cs="Arial"/>
              </w:rPr>
              <w:t>IT Services</w:t>
            </w:r>
          </w:p>
        </w:tc>
        <w:tc>
          <w:tcPr>
            <w:tcW w:w="4654" w:type="dxa"/>
            <w:gridSpan w:val="2"/>
            <w:tcBorders>
              <w:top w:val="single" w:color="auto" w:sz="8" w:space="0"/>
              <w:left w:val="single" w:color="auto" w:sz="8" w:space="0"/>
            </w:tcBorders>
            <w:tcMar/>
            <w:vAlign w:val="center"/>
          </w:tcPr>
          <w:p w:rsidRPr="00A63124" w:rsidR="00DE696E" w:rsidP="003D3432" w:rsidRDefault="00DE696E" w14:paraId="59429CEB" w14:textId="77777777">
            <w:pPr>
              <w:contextualSpacing/>
              <w:rPr>
                <w:rFonts w:ascii="Arial" w:hAnsi="Arial" w:cs="Arial"/>
                <w:b/>
                <w:szCs w:val="22"/>
              </w:rPr>
            </w:pPr>
            <w:r w:rsidRPr="00A63124">
              <w:rPr>
                <w:rFonts w:ascii="Arial" w:hAnsi="Arial" w:cs="Arial"/>
                <w:b/>
                <w:szCs w:val="22"/>
              </w:rPr>
              <w:t>Location</w:t>
            </w:r>
            <w:r w:rsidRPr="00A63124">
              <w:rPr>
                <w:rFonts w:ascii="Arial" w:hAnsi="Arial" w:cs="Arial"/>
                <w:szCs w:val="22"/>
              </w:rPr>
              <w:t xml:space="preserve">: </w:t>
            </w:r>
            <w:r w:rsidRPr="00A63124" w:rsidR="00C70184">
              <w:rPr>
                <w:rFonts w:ascii="Arial" w:hAnsi="Arial" w:cs="Arial"/>
                <w:szCs w:val="22"/>
              </w:rPr>
              <w:t>Based at one Primary UAL Site, plus travelling to other sites.</w:t>
            </w:r>
          </w:p>
        </w:tc>
      </w:tr>
      <w:tr w:rsidR="2E6BC128" w:rsidTr="2FCFAFF8" w14:paraId="65AC5D4E">
        <w:tc>
          <w:tcPr>
            <w:tcW w:w="9214" w:type="dxa"/>
            <w:gridSpan w:val="3"/>
            <w:tcMar/>
          </w:tcPr>
          <w:p w:rsidR="29612929" w:rsidP="2E6BC128" w:rsidRDefault="29612929" w14:paraId="277B821A" w14:textId="2EFB0717">
            <w:pPr>
              <w:rPr>
                <w:rFonts w:ascii="Arial" w:hAnsi="Arial" w:eastAsia="Arial" w:cs="Arial"/>
                <w:b w:val="0"/>
                <w:bCs w:val="0"/>
                <w:i w:val="0"/>
                <w:iCs w:val="0"/>
                <w:noProof w:val="0"/>
                <w:color w:val="000000" w:themeColor="text1" w:themeTint="FF" w:themeShade="FF"/>
                <w:sz w:val="22"/>
                <w:szCs w:val="22"/>
                <w:lang w:val="en-GB"/>
              </w:rPr>
            </w:pPr>
            <w:r w:rsidRPr="2E6BC128" w:rsidR="29612929">
              <w:rPr>
                <w:rFonts w:ascii="Arial" w:hAnsi="Arial" w:eastAsia="Arial" w:cs="Arial"/>
                <w:b w:val="1"/>
                <w:bCs w:val="1"/>
                <w:i w:val="0"/>
                <w:iCs w:val="0"/>
                <w:noProof w:val="0"/>
                <w:color w:val="000000" w:themeColor="text1" w:themeTint="FF" w:themeShade="FF"/>
                <w:sz w:val="22"/>
                <w:szCs w:val="22"/>
                <w:lang w:val="en-GB"/>
              </w:rPr>
              <w:t>Who are University IT Services?</w:t>
            </w:r>
          </w:p>
          <w:p w:rsidR="2E6BC128" w:rsidP="2E6BC128" w:rsidRDefault="2E6BC128" w14:paraId="74CE7FEE" w14:textId="67E3CA4F">
            <w:pPr>
              <w:rPr>
                <w:rFonts w:ascii="Arial" w:hAnsi="Arial" w:eastAsia="Arial" w:cs="Arial"/>
                <w:b w:val="0"/>
                <w:bCs w:val="0"/>
                <w:i w:val="0"/>
                <w:iCs w:val="0"/>
                <w:noProof w:val="0"/>
                <w:color w:val="000000" w:themeColor="text1" w:themeTint="FF" w:themeShade="FF"/>
                <w:sz w:val="22"/>
                <w:szCs w:val="22"/>
                <w:lang w:val="en-GB"/>
              </w:rPr>
            </w:pPr>
          </w:p>
          <w:p w:rsidR="29612929" w:rsidP="2E6BC128" w:rsidRDefault="29612929" w14:paraId="7160F88C" w14:textId="06007CD5">
            <w:pPr>
              <w:jc w:val="left"/>
              <w:rPr>
                <w:rFonts w:ascii="Arial" w:hAnsi="Arial" w:eastAsia="Arial" w:cs="Arial"/>
                <w:b w:val="0"/>
                <w:bCs w:val="0"/>
                <w:i w:val="0"/>
                <w:iCs w:val="0"/>
                <w:noProof w:val="0"/>
                <w:color w:val="000000" w:themeColor="text1" w:themeTint="FF" w:themeShade="FF"/>
                <w:sz w:val="22"/>
                <w:szCs w:val="22"/>
                <w:lang w:val="en-GB"/>
              </w:rPr>
            </w:pPr>
            <w:r w:rsidRPr="2E6BC128" w:rsidR="29612929">
              <w:rPr>
                <w:rFonts w:ascii="Arial" w:hAnsi="Arial" w:eastAsia="Arial" w:cs="Arial"/>
                <w:b w:val="0"/>
                <w:bCs w:val="0"/>
                <w:i w:val="0"/>
                <w:iCs w:val="0"/>
                <w:noProof w:val="0"/>
                <w:color w:val="000000" w:themeColor="text1" w:themeTint="FF" w:themeShade="FF"/>
                <w:sz w:val="22"/>
                <w:szCs w:val="22"/>
                <w:lang w:val="en-GB"/>
              </w:rPr>
              <w:t>University IT Services provides the IT network, infrastructure and support for UAL. This includes computers and mobile devices, and applications to support the work of staff and students. In addition the department delivers a large portfolio of business change programmes and projects on behalf of UAL.</w:t>
            </w:r>
          </w:p>
          <w:p w:rsidR="2E6BC128" w:rsidP="2E6BC128" w:rsidRDefault="2E6BC128" w14:paraId="4DFBCFC8" w14:textId="7F978688">
            <w:pPr>
              <w:pStyle w:val="Normal"/>
              <w:rPr>
                <w:rFonts w:ascii="Arial" w:hAnsi="Arial" w:cs="Arial"/>
                <w:b w:val="1"/>
                <w:bCs w:val="1"/>
              </w:rPr>
            </w:pPr>
          </w:p>
        </w:tc>
      </w:tr>
      <w:tr w:rsidRPr="00A63124" w:rsidR="003D3432" w:rsidTr="2FCFAFF8" w14:paraId="3B1EC14C" w14:textId="77777777">
        <w:tc>
          <w:tcPr>
            <w:tcW w:w="9214" w:type="dxa"/>
            <w:gridSpan w:val="3"/>
            <w:tcMar/>
          </w:tcPr>
          <w:p w:rsidRPr="00A63124" w:rsidR="003D3432" w:rsidP="000B4B43" w:rsidRDefault="001C6D22" w14:paraId="396C22EC" w14:textId="77777777">
            <w:pPr>
              <w:spacing w:before="120" w:after="120"/>
              <w:rPr>
                <w:rFonts w:ascii="Arial" w:hAnsi="Arial" w:cs="Arial"/>
                <w:b/>
                <w:szCs w:val="22"/>
              </w:rPr>
            </w:pPr>
            <w:r w:rsidRPr="00A63124">
              <w:rPr>
                <w:rFonts w:ascii="Arial" w:hAnsi="Arial" w:cs="Arial"/>
                <w:b/>
                <w:szCs w:val="22"/>
              </w:rPr>
              <w:t>Who are</w:t>
            </w:r>
            <w:r w:rsidRPr="00A63124" w:rsidR="005F3466">
              <w:rPr>
                <w:rFonts w:ascii="Arial" w:hAnsi="Arial" w:cs="Arial"/>
                <w:b/>
                <w:szCs w:val="22"/>
              </w:rPr>
              <w:t xml:space="preserve"> IT Support Services (ITSS)</w:t>
            </w:r>
            <w:r w:rsidRPr="00A63124" w:rsidR="003D3432">
              <w:rPr>
                <w:rFonts w:ascii="Arial" w:hAnsi="Arial" w:cs="Arial"/>
                <w:b/>
                <w:szCs w:val="22"/>
              </w:rPr>
              <w:t>?</w:t>
            </w:r>
          </w:p>
          <w:p w:rsidRPr="00A63124" w:rsidR="003D3432" w:rsidP="005F3466" w:rsidRDefault="005F3466" w14:paraId="6834D69A" w14:textId="77777777">
            <w:pPr>
              <w:spacing w:before="120" w:after="120"/>
              <w:rPr>
                <w:rFonts w:ascii="Arial" w:hAnsi="Arial" w:cs="Arial"/>
                <w:szCs w:val="22"/>
              </w:rPr>
            </w:pPr>
            <w:r w:rsidRPr="00A63124">
              <w:rPr>
                <w:rFonts w:ascii="Arial" w:hAnsi="Arial" w:cs="Arial"/>
                <w:szCs w:val="22"/>
              </w:rPr>
              <w:t>The ITSS Team provide 2</w:t>
            </w:r>
            <w:r w:rsidRPr="00A63124">
              <w:rPr>
                <w:rFonts w:ascii="Arial" w:hAnsi="Arial" w:cs="Arial"/>
                <w:szCs w:val="22"/>
                <w:vertAlign w:val="superscript"/>
              </w:rPr>
              <w:t>nd</w:t>
            </w:r>
            <w:r w:rsidRPr="00A63124">
              <w:rPr>
                <w:rFonts w:ascii="Arial" w:hAnsi="Arial" w:cs="Arial"/>
                <w:szCs w:val="22"/>
              </w:rPr>
              <w:t xml:space="preserve"> line Desktop support services both remotely and in person to Staff and Student facing computers across UAL Campuses.</w:t>
            </w:r>
          </w:p>
          <w:p w:rsidRPr="00A63124" w:rsidR="005F3466" w:rsidP="005F3466" w:rsidRDefault="005F3466" w14:paraId="0A37501D" w14:textId="77777777">
            <w:pPr>
              <w:spacing w:before="120" w:after="120"/>
              <w:rPr>
                <w:rFonts w:ascii="Arial" w:hAnsi="Arial" w:cs="Arial"/>
                <w:szCs w:val="22"/>
              </w:rPr>
            </w:pPr>
          </w:p>
        </w:tc>
      </w:tr>
      <w:tr w:rsidRPr="00A63124" w:rsidR="00594C01" w:rsidTr="2FCFAFF8" w14:paraId="4BE53CE9" w14:textId="77777777">
        <w:tc>
          <w:tcPr>
            <w:tcW w:w="9214" w:type="dxa"/>
            <w:gridSpan w:val="3"/>
            <w:tcMar/>
          </w:tcPr>
          <w:p w:rsidRPr="00A63124" w:rsidR="00594C01" w:rsidP="000B4B43" w:rsidRDefault="003D3432" w14:paraId="65072BB5" w14:textId="77777777">
            <w:pPr>
              <w:spacing w:before="120" w:after="120"/>
              <w:rPr>
                <w:rFonts w:ascii="Arial" w:hAnsi="Arial" w:cs="Arial"/>
                <w:b/>
                <w:szCs w:val="22"/>
              </w:rPr>
            </w:pPr>
            <w:r w:rsidRPr="00A63124">
              <w:rPr>
                <w:rFonts w:ascii="Arial" w:hAnsi="Arial" w:cs="Arial"/>
                <w:b/>
                <w:szCs w:val="22"/>
              </w:rPr>
              <w:t>What is the purpose of the role?</w:t>
            </w:r>
          </w:p>
          <w:p w:rsidRPr="00A63124" w:rsidR="00C70184" w:rsidP="00724F3B" w:rsidRDefault="00917BFD" w14:paraId="37318802" w14:textId="77777777">
            <w:pPr>
              <w:pStyle w:val="ListBullet"/>
              <w:numPr>
                <w:ilvl w:val="0"/>
                <w:numId w:val="0"/>
              </w:numPr>
              <w:rPr>
                <w:rFonts w:ascii="Arial" w:hAnsi="Arial" w:cs="Arial"/>
                <w:szCs w:val="22"/>
              </w:rPr>
            </w:pPr>
            <w:r w:rsidRPr="00A63124">
              <w:rPr>
                <w:rFonts w:ascii="Arial" w:hAnsi="Arial" w:cs="Arial"/>
                <w:szCs w:val="22"/>
              </w:rPr>
              <w:t xml:space="preserve">To </w:t>
            </w:r>
            <w:r w:rsidRPr="00A63124" w:rsidR="00C70184">
              <w:rPr>
                <w:rFonts w:ascii="Arial" w:hAnsi="Arial" w:cs="Arial"/>
                <w:szCs w:val="22"/>
              </w:rPr>
              <w:t xml:space="preserve">provide a broad range of IT support to end users within the University, both remotely and at the desk-side. </w:t>
            </w:r>
          </w:p>
          <w:p w:rsidRPr="00A63124" w:rsidR="00724F3B" w:rsidP="00724F3B" w:rsidRDefault="00724F3B" w14:paraId="5DAB6C7B" w14:textId="77777777">
            <w:pPr>
              <w:pStyle w:val="ListBullet"/>
              <w:numPr>
                <w:ilvl w:val="0"/>
                <w:numId w:val="0"/>
              </w:numPr>
              <w:rPr>
                <w:rFonts w:ascii="Arial" w:hAnsi="Arial" w:cs="Arial"/>
                <w:szCs w:val="22"/>
              </w:rPr>
            </w:pPr>
          </w:p>
          <w:p w:rsidRPr="00A63124" w:rsidR="00724F3B" w:rsidP="00724F3B" w:rsidRDefault="00724F3B" w14:paraId="2860DA3B" w14:textId="77777777">
            <w:pPr>
              <w:pStyle w:val="ListBullet"/>
              <w:numPr>
                <w:ilvl w:val="0"/>
                <w:numId w:val="0"/>
              </w:numPr>
              <w:rPr>
                <w:rFonts w:ascii="Arial" w:hAnsi="Arial" w:cs="Arial"/>
                <w:szCs w:val="22"/>
              </w:rPr>
            </w:pPr>
            <w:r w:rsidRPr="00A63124">
              <w:rPr>
                <w:rFonts w:ascii="Arial" w:hAnsi="Arial" w:cs="Arial"/>
                <w:szCs w:val="22"/>
              </w:rPr>
              <w:t>To deliver a high quality service to ensure customer satisfaction and service level standards are met successfully.</w:t>
            </w:r>
          </w:p>
          <w:p w:rsidRPr="00A63124" w:rsidR="005F3466" w:rsidP="00724F3B" w:rsidRDefault="005F3466" w14:paraId="02EB378F" w14:textId="77777777">
            <w:pPr>
              <w:pStyle w:val="ListBullet"/>
              <w:numPr>
                <w:ilvl w:val="0"/>
                <w:numId w:val="0"/>
              </w:numPr>
              <w:rPr>
                <w:rFonts w:ascii="Arial" w:hAnsi="Arial" w:cs="Arial"/>
                <w:szCs w:val="22"/>
              </w:rPr>
            </w:pPr>
          </w:p>
        </w:tc>
      </w:tr>
      <w:tr w:rsidRPr="00A63124" w:rsidR="00594C01" w:rsidTr="2FCFAFF8" w14:paraId="36257171" w14:textId="77777777">
        <w:tc>
          <w:tcPr>
            <w:tcW w:w="9214" w:type="dxa"/>
            <w:gridSpan w:val="3"/>
            <w:tcMar/>
          </w:tcPr>
          <w:p w:rsidRPr="00A63124" w:rsidR="00594C01" w:rsidP="000B4B43" w:rsidRDefault="00594C01" w14:paraId="5B2DCF4C" w14:textId="77777777">
            <w:pPr>
              <w:spacing w:before="120" w:after="120"/>
              <w:rPr>
                <w:rFonts w:ascii="Arial" w:hAnsi="Arial" w:cs="Arial"/>
                <w:b/>
                <w:szCs w:val="22"/>
              </w:rPr>
            </w:pPr>
            <w:r w:rsidRPr="00A63124">
              <w:rPr>
                <w:rFonts w:ascii="Arial" w:hAnsi="Arial" w:cs="Arial"/>
                <w:b/>
                <w:szCs w:val="22"/>
              </w:rPr>
              <w:t>Duties and Responsibilities</w:t>
            </w:r>
          </w:p>
          <w:p w:rsidRPr="00A63124" w:rsidR="00C70184" w:rsidP="00E0752F" w:rsidRDefault="00C70184" w14:paraId="61F74AF3" w14:textId="77777777">
            <w:pPr>
              <w:pStyle w:val="ListParagraph"/>
              <w:numPr>
                <w:ilvl w:val="0"/>
                <w:numId w:val="2"/>
              </w:numPr>
              <w:rPr>
                <w:rFonts w:ascii="Arial" w:hAnsi="Arial" w:cs="Arial"/>
                <w:szCs w:val="22"/>
              </w:rPr>
            </w:pPr>
            <w:r w:rsidRPr="00A63124">
              <w:rPr>
                <w:rFonts w:ascii="Arial" w:hAnsi="Arial" w:cs="Arial"/>
                <w:szCs w:val="22"/>
              </w:rPr>
              <w:t>To provide assistance to users in a professional manner, following agreed procedures for incidents, service requests and standard changes within agreed service level tolerances, remotely and via on-site visits.</w:t>
            </w:r>
          </w:p>
          <w:p w:rsidRPr="00A63124" w:rsidR="00917BFD" w:rsidP="00E0752F" w:rsidRDefault="00917BFD" w14:paraId="519E349A" w14:textId="77777777">
            <w:pPr>
              <w:pStyle w:val="ListParagraph"/>
              <w:numPr>
                <w:ilvl w:val="0"/>
                <w:numId w:val="2"/>
              </w:numPr>
              <w:rPr>
                <w:rFonts w:ascii="Arial" w:hAnsi="Arial" w:cs="Arial"/>
                <w:szCs w:val="22"/>
              </w:rPr>
            </w:pPr>
            <w:r w:rsidRPr="00A63124">
              <w:rPr>
                <w:rFonts w:ascii="Arial" w:hAnsi="Arial" w:cs="Arial"/>
                <w:szCs w:val="22"/>
              </w:rPr>
              <w:t xml:space="preserve">Work in collaborative partnership with stakeholders. </w:t>
            </w:r>
          </w:p>
          <w:p w:rsidRPr="00A63124" w:rsidR="00C70184" w:rsidP="00E0752F" w:rsidRDefault="00C70184" w14:paraId="4D4C52CA" w14:textId="77777777">
            <w:pPr>
              <w:pStyle w:val="ListParagraph"/>
              <w:numPr>
                <w:ilvl w:val="0"/>
                <w:numId w:val="2"/>
              </w:numPr>
              <w:rPr>
                <w:rFonts w:ascii="Arial" w:hAnsi="Arial" w:cs="Arial"/>
                <w:szCs w:val="22"/>
              </w:rPr>
            </w:pPr>
            <w:r w:rsidRPr="00A63124">
              <w:rPr>
                <w:rFonts w:ascii="Arial" w:hAnsi="Arial" w:cs="Arial"/>
                <w:szCs w:val="22"/>
              </w:rPr>
              <w:t>To configure, test, support and maintain a varied range of hardware including desktops, laptops, printers and tablet computers.</w:t>
            </w:r>
          </w:p>
          <w:p w:rsidRPr="00A63124" w:rsidR="00C70184" w:rsidP="00E0752F" w:rsidRDefault="00C70184" w14:paraId="6C5D0EFD" w14:textId="77777777">
            <w:pPr>
              <w:pStyle w:val="ListParagraph"/>
              <w:numPr>
                <w:ilvl w:val="0"/>
                <w:numId w:val="2"/>
              </w:numPr>
              <w:rPr>
                <w:rFonts w:ascii="Arial" w:hAnsi="Arial" w:cs="Arial"/>
                <w:szCs w:val="22"/>
              </w:rPr>
            </w:pPr>
            <w:r w:rsidRPr="00A63124">
              <w:rPr>
                <w:rFonts w:ascii="Arial" w:hAnsi="Arial" w:cs="Arial"/>
                <w:szCs w:val="22"/>
              </w:rPr>
              <w:t>To configure, test, deploy and troubleshoot a varied range of software applications from standard business applications to more specialist software used in the creative industry.</w:t>
            </w:r>
          </w:p>
          <w:p w:rsidRPr="00A63124" w:rsidR="00C70184" w:rsidP="00E0752F" w:rsidRDefault="00C70184" w14:paraId="0583C5DF" w14:textId="77777777">
            <w:pPr>
              <w:pStyle w:val="ListParagraph"/>
              <w:numPr>
                <w:ilvl w:val="0"/>
                <w:numId w:val="2"/>
              </w:numPr>
              <w:rPr>
                <w:rFonts w:ascii="Arial" w:hAnsi="Arial" w:cs="Arial"/>
                <w:szCs w:val="22"/>
              </w:rPr>
            </w:pPr>
            <w:r w:rsidRPr="00A63124">
              <w:rPr>
                <w:rFonts w:ascii="Arial" w:hAnsi="Arial" w:cs="Arial"/>
                <w:szCs w:val="22"/>
              </w:rPr>
              <w:t>To liaise with third party suppliers/providers such as hardware and software vendors for incident management, problem management and request fulfilment tasks.</w:t>
            </w:r>
          </w:p>
          <w:p w:rsidRPr="00A63124" w:rsidR="00C70184" w:rsidP="00E0752F" w:rsidRDefault="00C70184" w14:paraId="508198B7" w14:textId="77777777">
            <w:pPr>
              <w:pStyle w:val="ListParagraph"/>
              <w:numPr>
                <w:ilvl w:val="0"/>
                <w:numId w:val="2"/>
              </w:numPr>
              <w:rPr>
                <w:rFonts w:ascii="Arial" w:hAnsi="Arial" w:cs="Arial"/>
                <w:szCs w:val="22"/>
              </w:rPr>
            </w:pPr>
            <w:r w:rsidRPr="00A63124">
              <w:rPr>
                <w:rFonts w:ascii="Arial" w:hAnsi="Arial" w:cs="Arial"/>
                <w:szCs w:val="22"/>
              </w:rPr>
              <w:t>To document all faults and resolutions, accurately and systematically to meet standards and ensure that all user problems are escalated appropriately and users are informed on progress.</w:t>
            </w:r>
          </w:p>
          <w:p w:rsidRPr="00A63124" w:rsidR="00C70184" w:rsidP="00E0752F" w:rsidRDefault="00C70184" w14:paraId="2B08D88C" w14:textId="77777777">
            <w:pPr>
              <w:pStyle w:val="ListParagraph"/>
              <w:numPr>
                <w:ilvl w:val="0"/>
                <w:numId w:val="2"/>
              </w:numPr>
              <w:rPr>
                <w:rFonts w:ascii="Arial" w:hAnsi="Arial" w:cs="Arial"/>
                <w:szCs w:val="22"/>
              </w:rPr>
            </w:pPr>
            <w:r w:rsidRPr="00A63124">
              <w:rPr>
                <w:rFonts w:ascii="Arial" w:hAnsi="Arial" w:cs="Arial"/>
                <w:szCs w:val="22"/>
              </w:rPr>
              <w:t>To identify operational problems and contribute to their resolution.</w:t>
            </w:r>
          </w:p>
          <w:p w:rsidRPr="00A63124" w:rsidR="00C70184" w:rsidP="00E0752F" w:rsidRDefault="00C70184" w14:paraId="0B5F5037" w14:textId="77777777">
            <w:pPr>
              <w:pStyle w:val="ListParagraph"/>
              <w:numPr>
                <w:ilvl w:val="0"/>
                <w:numId w:val="2"/>
              </w:numPr>
              <w:rPr>
                <w:rFonts w:ascii="Arial" w:hAnsi="Arial" w:cs="Arial"/>
                <w:szCs w:val="22"/>
              </w:rPr>
            </w:pPr>
            <w:r w:rsidRPr="00A63124">
              <w:rPr>
                <w:rFonts w:ascii="Arial" w:hAnsi="Arial" w:cs="Arial"/>
                <w:szCs w:val="22"/>
              </w:rPr>
              <w:t xml:space="preserve">To contribute to the creation of articles and on-going maintenance of the knowledge management system. </w:t>
            </w:r>
          </w:p>
          <w:p w:rsidRPr="00A63124" w:rsidR="00C70184" w:rsidP="00E0752F" w:rsidRDefault="00C70184" w14:paraId="6809C66E" w14:textId="77777777">
            <w:pPr>
              <w:pStyle w:val="ListParagraph"/>
              <w:numPr>
                <w:ilvl w:val="0"/>
                <w:numId w:val="2"/>
              </w:numPr>
              <w:rPr>
                <w:rFonts w:ascii="Arial" w:hAnsi="Arial" w:cs="Arial"/>
                <w:szCs w:val="22"/>
              </w:rPr>
            </w:pPr>
            <w:r w:rsidRPr="00A63124">
              <w:rPr>
                <w:rFonts w:ascii="Arial" w:hAnsi="Arial" w:cs="Arial"/>
                <w:szCs w:val="22"/>
              </w:rPr>
              <w:t>To contribute to the decision making of the team, collaborating with team members to share ideas and expertise and to provide guidance and advice to less experienced colleagues.</w:t>
            </w:r>
          </w:p>
          <w:p w:rsidRPr="00A63124" w:rsidR="00C70184" w:rsidP="00E0752F" w:rsidRDefault="00C70184" w14:paraId="6758C011" w14:textId="77777777">
            <w:pPr>
              <w:pStyle w:val="ListParagraph"/>
              <w:numPr>
                <w:ilvl w:val="0"/>
                <w:numId w:val="2"/>
              </w:numPr>
              <w:rPr>
                <w:rFonts w:ascii="Arial" w:hAnsi="Arial" w:cs="Arial"/>
                <w:szCs w:val="22"/>
              </w:rPr>
            </w:pPr>
            <w:r w:rsidRPr="00A63124">
              <w:rPr>
                <w:rFonts w:ascii="Arial" w:hAnsi="Arial" w:cs="Arial"/>
                <w:szCs w:val="22"/>
              </w:rPr>
              <w:t>To contribute to the development of standards, processes and procedures for the Service Management division.</w:t>
            </w:r>
          </w:p>
          <w:p w:rsidRPr="00A63124" w:rsidR="00C70184" w:rsidP="00E0752F" w:rsidRDefault="00C70184" w14:paraId="0FBED0A7" w14:textId="77777777">
            <w:pPr>
              <w:pStyle w:val="ListParagraph"/>
              <w:numPr>
                <w:ilvl w:val="0"/>
                <w:numId w:val="2"/>
              </w:numPr>
              <w:rPr>
                <w:rFonts w:ascii="Arial" w:hAnsi="Arial" w:cs="Arial"/>
                <w:szCs w:val="22"/>
              </w:rPr>
            </w:pPr>
            <w:r w:rsidRPr="00A63124">
              <w:rPr>
                <w:rFonts w:ascii="Arial" w:hAnsi="Arial" w:cs="Arial"/>
                <w:szCs w:val="22"/>
              </w:rPr>
              <w:t>To assist on mini-projects that arise out of the requirements from any IT Services sponsoring team. Work includes testing, configuration, reporting and release of IT desktop changes across the University.</w:t>
            </w:r>
          </w:p>
          <w:p w:rsidRPr="00A63124" w:rsidR="00C70184" w:rsidP="00E0752F" w:rsidRDefault="00C70184" w14:paraId="7496DE84" w14:textId="77777777">
            <w:pPr>
              <w:pStyle w:val="ListParagraph"/>
              <w:numPr>
                <w:ilvl w:val="0"/>
                <w:numId w:val="2"/>
              </w:numPr>
              <w:rPr>
                <w:rFonts w:ascii="Arial" w:hAnsi="Arial" w:cs="Arial"/>
                <w:szCs w:val="22"/>
              </w:rPr>
            </w:pPr>
            <w:r w:rsidRPr="00A63124">
              <w:rPr>
                <w:rFonts w:ascii="Arial" w:hAnsi="Arial" w:cs="Arial"/>
                <w:szCs w:val="22"/>
              </w:rPr>
              <w:t>To maintain familiarity with, and uses international standards for software asset management.</w:t>
            </w:r>
          </w:p>
          <w:p w:rsidRPr="00A63124" w:rsidR="00C70184" w:rsidP="00E0752F" w:rsidRDefault="00C70184" w14:paraId="7B6AC166" w14:textId="77777777">
            <w:pPr>
              <w:pStyle w:val="ListParagraph"/>
              <w:numPr>
                <w:ilvl w:val="0"/>
                <w:numId w:val="2"/>
              </w:numPr>
              <w:rPr>
                <w:rFonts w:ascii="Arial" w:hAnsi="Arial" w:cs="Arial"/>
                <w:szCs w:val="22"/>
              </w:rPr>
            </w:pPr>
            <w:r w:rsidRPr="00A63124">
              <w:rPr>
                <w:rFonts w:ascii="Arial" w:hAnsi="Arial" w:cs="Arial"/>
                <w:szCs w:val="22"/>
              </w:rPr>
              <w:t>To report details of all hardware/software items that have been installed/removed so that configuration management records are complete and up to date.</w:t>
            </w:r>
          </w:p>
          <w:p w:rsidRPr="00A63124" w:rsidR="00C70184" w:rsidP="00E0752F" w:rsidRDefault="00C70184" w14:paraId="178ED54E" w14:textId="77777777">
            <w:pPr>
              <w:pStyle w:val="ListParagraph"/>
              <w:numPr>
                <w:ilvl w:val="0"/>
                <w:numId w:val="2"/>
              </w:numPr>
              <w:rPr>
                <w:rFonts w:ascii="Arial" w:hAnsi="Arial" w:cs="Arial"/>
                <w:szCs w:val="22"/>
              </w:rPr>
            </w:pPr>
            <w:r w:rsidRPr="00A63124">
              <w:rPr>
                <w:rFonts w:ascii="Arial" w:hAnsi="Arial" w:cs="Arial"/>
                <w:szCs w:val="22"/>
              </w:rPr>
              <w:lastRenderedPageBreak/>
              <w:t>To accept data, media, consumables and other items required for the processing of work and take responsibility for the movement, storage and dispatch of such items as are required, and for other routine functions associated with data management.</w:t>
            </w:r>
          </w:p>
          <w:p w:rsidRPr="00A63124" w:rsidR="003D5FCE" w:rsidP="00E0752F" w:rsidRDefault="00C70184" w14:paraId="0637AE06" w14:textId="77777777">
            <w:pPr>
              <w:pStyle w:val="ListParagraph"/>
              <w:numPr>
                <w:ilvl w:val="0"/>
                <w:numId w:val="2"/>
              </w:numPr>
              <w:rPr>
                <w:rFonts w:ascii="Arial" w:hAnsi="Arial" w:cs="Arial"/>
                <w:szCs w:val="22"/>
              </w:rPr>
            </w:pPr>
            <w:r w:rsidRPr="00A63124">
              <w:rPr>
                <w:rFonts w:ascii="Arial" w:hAnsi="Arial" w:cs="Arial"/>
                <w:szCs w:val="22"/>
              </w:rPr>
              <w:t>To ensure a consistent level of service is provided at all sites including working at locations across the University</w:t>
            </w:r>
          </w:p>
          <w:p w:rsidRPr="00A63124" w:rsidR="005F3466" w:rsidP="005F3466" w:rsidRDefault="005F3466" w14:paraId="6A05A809" w14:textId="77777777">
            <w:pPr>
              <w:pStyle w:val="ListParagraph"/>
              <w:spacing w:after="80"/>
              <w:rPr>
                <w:rFonts w:ascii="Arial" w:hAnsi="Arial" w:cs="Arial"/>
                <w:szCs w:val="22"/>
              </w:rPr>
            </w:pPr>
          </w:p>
          <w:p w:rsidRPr="00A63124" w:rsidR="007166ED" w:rsidP="007166ED" w:rsidRDefault="007166ED" w14:paraId="785C228B" w14:textId="77777777">
            <w:pPr>
              <w:rPr>
                <w:rFonts w:ascii="Arial" w:hAnsi="Arial" w:cs="Arial"/>
                <w:b/>
                <w:szCs w:val="22"/>
              </w:rPr>
            </w:pPr>
            <w:r w:rsidRPr="00A63124">
              <w:rPr>
                <w:rFonts w:ascii="Arial" w:hAnsi="Arial" w:cs="Arial"/>
                <w:b/>
                <w:szCs w:val="22"/>
              </w:rPr>
              <w:t>Obj</w:t>
            </w:r>
            <w:r w:rsidRPr="00A63124" w:rsidR="00DD4973">
              <w:rPr>
                <w:rFonts w:ascii="Arial" w:hAnsi="Arial" w:cs="Arial"/>
                <w:b/>
                <w:szCs w:val="22"/>
              </w:rPr>
              <w:t>ectives over the next 2-3 years</w:t>
            </w:r>
          </w:p>
          <w:p w:rsidRPr="00A63124" w:rsidR="007166ED" w:rsidP="007166ED" w:rsidRDefault="007166ED" w14:paraId="5A39BBE3" w14:textId="77777777">
            <w:pPr>
              <w:rPr>
                <w:rFonts w:ascii="Arial" w:hAnsi="Arial" w:cs="Arial"/>
                <w:szCs w:val="22"/>
              </w:rPr>
            </w:pPr>
          </w:p>
          <w:p w:rsidRPr="00A63124" w:rsidR="007166ED" w:rsidP="00E0752F" w:rsidRDefault="006C3A2B" w14:paraId="79D9C382" w14:textId="77777777">
            <w:pPr>
              <w:pStyle w:val="ListParagraph"/>
              <w:numPr>
                <w:ilvl w:val="0"/>
                <w:numId w:val="5"/>
              </w:numPr>
              <w:rPr>
                <w:rFonts w:ascii="Arial" w:hAnsi="Arial" w:cs="Arial"/>
                <w:szCs w:val="22"/>
              </w:rPr>
            </w:pPr>
            <w:r w:rsidRPr="00A63124">
              <w:rPr>
                <w:rFonts w:ascii="Arial" w:hAnsi="Arial" w:cs="Arial"/>
                <w:szCs w:val="22"/>
              </w:rPr>
              <w:t>To contribute to the IT Services Strategy where appropriate</w:t>
            </w:r>
          </w:p>
          <w:p w:rsidRPr="00A63124" w:rsidR="006C3A2B" w:rsidP="00E0752F" w:rsidRDefault="006C3A2B" w14:paraId="1CE94EB9" w14:textId="77777777">
            <w:pPr>
              <w:pStyle w:val="ListParagraph"/>
              <w:numPr>
                <w:ilvl w:val="0"/>
                <w:numId w:val="5"/>
              </w:numPr>
              <w:rPr>
                <w:rFonts w:ascii="Arial" w:hAnsi="Arial" w:cs="Arial"/>
                <w:szCs w:val="22"/>
              </w:rPr>
            </w:pPr>
            <w:r w:rsidRPr="00A63124">
              <w:rPr>
                <w:rFonts w:ascii="Arial" w:hAnsi="Arial" w:cs="Arial"/>
                <w:szCs w:val="22"/>
              </w:rPr>
              <w:t>To build inter-team relationships and help breakdown role silos</w:t>
            </w:r>
          </w:p>
          <w:p w:rsidRPr="00A63124" w:rsidR="006C3A2B" w:rsidP="00E0752F" w:rsidRDefault="00F54E9E" w14:paraId="04277DDA" w14:textId="77777777">
            <w:pPr>
              <w:pStyle w:val="ListParagraph"/>
              <w:numPr>
                <w:ilvl w:val="0"/>
                <w:numId w:val="5"/>
              </w:numPr>
              <w:rPr>
                <w:rFonts w:ascii="Arial" w:hAnsi="Arial" w:cs="Arial"/>
                <w:szCs w:val="22"/>
              </w:rPr>
            </w:pPr>
            <w:r w:rsidRPr="00A63124">
              <w:rPr>
                <w:rFonts w:ascii="Arial" w:hAnsi="Arial" w:cs="Arial"/>
                <w:szCs w:val="22"/>
              </w:rPr>
              <w:t xml:space="preserve">To attend functional training, and attain </w:t>
            </w:r>
            <w:r w:rsidRPr="00A63124" w:rsidR="00917BFD">
              <w:rPr>
                <w:rFonts w:ascii="Arial" w:hAnsi="Arial" w:cs="Arial"/>
                <w:szCs w:val="22"/>
              </w:rPr>
              <w:t xml:space="preserve">appropriate </w:t>
            </w:r>
            <w:r w:rsidRPr="00A63124">
              <w:rPr>
                <w:rFonts w:ascii="Arial" w:hAnsi="Arial" w:cs="Arial"/>
                <w:szCs w:val="22"/>
              </w:rPr>
              <w:t>qualifications where offered</w:t>
            </w:r>
          </w:p>
          <w:p w:rsidRPr="00A63124" w:rsidR="007166ED" w:rsidP="000B4B43" w:rsidRDefault="007166ED" w14:paraId="41C8F396" w14:textId="77777777">
            <w:pPr>
              <w:spacing w:after="120"/>
              <w:rPr>
                <w:rFonts w:ascii="Arial" w:hAnsi="Arial" w:cs="Arial"/>
                <w:b/>
                <w:szCs w:val="22"/>
              </w:rPr>
            </w:pPr>
          </w:p>
          <w:p w:rsidRPr="00A63124" w:rsidR="00DE696E" w:rsidP="000B4B43" w:rsidRDefault="00DE696E" w14:paraId="14F3C1B9" w14:textId="77777777">
            <w:pPr>
              <w:spacing w:after="120"/>
              <w:rPr>
                <w:rFonts w:ascii="Arial" w:hAnsi="Arial" w:cs="Arial"/>
                <w:b/>
                <w:szCs w:val="22"/>
              </w:rPr>
            </w:pPr>
            <w:r w:rsidRPr="00A63124">
              <w:rPr>
                <w:rFonts w:ascii="Arial" w:hAnsi="Arial" w:cs="Arial"/>
                <w:b/>
                <w:szCs w:val="22"/>
              </w:rPr>
              <w:t xml:space="preserve">General </w:t>
            </w:r>
          </w:p>
          <w:p w:rsidRPr="00A63124" w:rsidR="00DE696E" w:rsidP="00E0752F" w:rsidRDefault="00DE696E" w14:paraId="4CF21B16" w14:textId="77777777">
            <w:pPr>
              <w:pStyle w:val="ListParagraph"/>
              <w:numPr>
                <w:ilvl w:val="0"/>
                <w:numId w:val="2"/>
              </w:numPr>
              <w:rPr>
                <w:rFonts w:ascii="Arial" w:hAnsi="Arial" w:cs="Arial"/>
                <w:szCs w:val="22"/>
              </w:rPr>
            </w:pPr>
            <w:r w:rsidRPr="00A63124">
              <w:rPr>
                <w:rFonts w:ascii="Arial" w:hAnsi="Arial" w:cs="Arial"/>
                <w:szCs w:val="22"/>
              </w:rPr>
              <w:t xml:space="preserve">Assume other reasonable duties consistent with your role, as determined </w:t>
            </w:r>
            <w:r w:rsidRPr="00A63124" w:rsidR="006C3A2B">
              <w:rPr>
                <w:rFonts w:ascii="Arial" w:hAnsi="Arial" w:cs="Arial"/>
                <w:szCs w:val="22"/>
              </w:rPr>
              <w:t>by your Line Manager</w:t>
            </w:r>
            <w:r w:rsidRPr="00A63124">
              <w:rPr>
                <w:rFonts w:ascii="Arial" w:hAnsi="Arial" w:cs="Arial"/>
                <w:szCs w:val="22"/>
              </w:rPr>
              <w:t>, which may be assigned to you anywhere within the University.</w:t>
            </w:r>
          </w:p>
          <w:p w:rsidRPr="00A63124" w:rsidR="00DE696E" w:rsidP="00E0752F" w:rsidRDefault="00DE696E" w14:paraId="011BA60F" w14:textId="77777777">
            <w:pPr>
              <w:pStyle w:val="ListParagraph"/>
              <w:numPr>
                <w:ilvl w:val="0"/>
                <w:numId w:val="2"/>
              </w:numPr>
              <w:rPr>
                <w:rFonts w:ascii="Arial" w:hAnsi="Arial" w:cs="Arial"/>
                <w:szCs w:val="22"/>
              </w:rPr>
            </w:pPr>
            <w:r w:rsidRPr="00A63124">
              <w:rPr>
                <w:rFonts w:ascii="Arial" w:hAnsi="Arial" w:cs="Arial"/>
                <w:szCs w:val="22"/>
              </w:rPr>
              <w:t>Undertake health and safety duties and responsibilities appropriate to the role.</w:t>
            </w:r>
          </w:p>
          <w:p w:rsidRPr="00A63124" w:rsidR="00DE696E" w:rsidP="00E0752F" w:rsidRDefault="00DE696E" w14:paraId="71E3B6C0" w14:textId="77777777">
            <w:pPr>
              <w:pStyle w:val="ListParagraph"/>
              <w:numPr>
                <w:ilvl w:val="0"/>
                <w:numId w:val="2"/>
              </w:numPr>
              <w:rPr>
                <w:rFonts w:ascii="Arial" w:hAnsi="Arial" w:cs="Arial"/>
                <w:szCs w:val="22"/>
              </w:rPr>
            </w:pPr>
            <w:r w:rsidRPr="00A63124">
              <w:rPr>
                <w:rFonts w:ascii="Arial" w:hAnsi="Arial" w:cs="Arial"/>
                <w:szCs w:val="22"/>
              </w:rPr>
              <w:t>Work in accordance with the University’s Equal Opportunities Policy and the Staff Charter, promoting equality and diversity in your work.</w:t>
            </w:r>
          </w:p>
          <w:p w:rsidRPr="00A63124" w:rsidR="00DE696E" w:rsidP="00E0752F" w:rsidRDefault="00DE696E" w14:paraId="1570C6A5" w14:textId="77777777">
            <w:pPr>
              <w:pStyle w:val="ListParagraph"/>
              <w:numPr>
                <w:ilvl w:val="0"/>
                <w:numId w:val="2"/>
              </w:numPr>
              <w:rPr>
                <w:rFonts w:ascii="Arial" w:hAnsi="Arial" w:cs="Arial"/>
                <w:szCs w:val="22"/>
              </w:rPr>
            </w:pPr>
            <w:r w:rsidRPr="00A63124">
              <w:rPr>
                <w:rFonts w:ascii="Arial" w:hAnsi="Arial" w:cs="Arial"/>
                <w:szCs w:val="22"/>
              </w:rPr>
              <w:t>Undertake continuous personal and professional development, and to support it for any staff you manage through effective use of the University’s Planning, Review and Appraisal scheme and staff development opportunities.</w:t>
            </w:r>
          </w:p>
          <w:p w:rsidRPr="00A63124" w:rsidR="00DE696E" w:rsidP="00E0752F" w:rsidRDefault="00DE696E" w14:paraId="051F017A" w14:textId="77777777">
            <w:pPr>
              <w:pStyle w:val="ListParagraph"/>
              <w:numPr>
                <w:ilvl w:val="0"/>
                <w:numId w:val="2"/>
              </w:numPr>
              <w:rPr>
                <w:rFonts w:ascii="Arial" w:hAnsi="Arial" w:cs="Arial"/>
                <w:szCs w:val="22"/>
              </w:rPr>
            </w:pPr>
            <w:r w:rsidRPr="00A63124">
              <w:rPr>
                <w:rFonts w:ascii="Arial" w:hAnsi="Arial" w:cs="Arial"/>
                <w:szCs w:val="22"/>
              </w:rPr>
              <w:t>Make full use of all information and communication technologies in adherence to data protection policies to meet the requirements of the role and to promote organisational effectiveness.</w:t>
            </w:r>
          </w:p>
          <w:p w:rsidRPr="00A63124" w:rsidR="00DE696E" w:rsidP="00E0752F" w:rsidRDefault="00DE696E" w14:paraId="392D4EE6" w14:textId="77777777">
            <w:pPr>
              <w:pStyle w:val="ListParagraph"/>
              <w:numPr>
                <w:ilvl w:val="0"/>
                <w:numId w:val="2"/>
              </w:numPr>
              <w:rPr>
                <w:rFonts w:ascii="Arial" w:hAnsi="Arial" w:cs="Arial"/>
                <w:szCs w:val="22"/>
              </w:rPr>
            </w:pPr>
            <w:r w:rsidRPr="00A63124">
              <w:rPr>
                <w:rFonts w:ascii="Arial" w:hAnsi="Arial" w:cs="Arial"/>
                <w:szCs w:val="22"/>
              </w:rPr>
              <w:t xml:space="preserve">Conduct all financial matters associated with the role accordance </w:t>
            </w:r>
            <w:r w:rsidRPr="00A63124" w:rsidR="001C6D22">
              <w:rPr>
                <w:rFonts w:ascii="Arial" w:hAnsi="Arial" w:cs="Arial"/>
                <w:szCs w:val="22"/>
              </w:rPr>
              <w:t>to</w:t>
            </w:r>
            <w:r w:rsidRPr="00A63124">
              <w:rPr>
                <w:rFonts w:ascii="Arial" w:hAnsi="Arial" w:cs="Arial"/>
                <w:szCs w:val="22"/>
              </w:rPr>
              <w:t xml:space="preserve"> the University’s policies and procedures, as laid down in the Financial Regulations.</w:t>
            </w:r>
          </w:p>
          <w:p w:rsidRPr="00A63124" w:rsidR="008A3CEE" w:rsidP="00E0752F" w:rsidRDefault="008A3CEE" w14:paraId="382EAE8D" w14:textId="77777777">
            <w:pPr>
              <w:pStyle w:val="ListParagraph"/>
              <w:numPr>
                <w:ilvl w:val="0"/>
                <w:numId w:val="2"/>
              </w:numPr>
              <w:rPr>
                <w:rFonts w:ascii="Arial" w:hAnsi="Arial" w:cs="Arial"/>
                <w:bCs/>
                <w:iCs/>
                <w:szCs w:val="22"/>
              </w:rPr>
            </w:pPr>
            <w:r w:rsidRPr="00A63124">
              <w:rPr>
                <w:rFonts w:ascii="Arial" w:hAnsi="Arial" w:cs="Arial"/>
                <w:bCs/>
                <w:iCs/>
                <w:szCs w:val="22"/>
              </w:rPr>
              <w:t>To personally contribute towards reducing the university’s impact on the environment and support actions associated with the UAL Sustainability Manifesto (2016 – 2022)</w:t>
            </w:r>
          </w:p>
          <w:p w:rsidRPr="00A63124" w:rsidR="00594C01" w:rsidP="00DE696E" w:rsidRDefault="00594C01" w14:paraId="72A3D3EC" w14:textId="77777777">
            <w:pPr>
              <w:rPr>
                <w:rFonts w:ascii="Arial" w:hAnsi="Arial" w:cs="Arial"/>
                <w:szCs w:val="22"/>
              </w:rPr>
            </w:pPr>
          </w:p>
        </w:tc>
      </w:tr>
      <w:tr w:rsidRPr="00A63124" w:rsidR="00594C01" w:rsidTr="2FCFAFF8" w14:paraId="691C1D6F" w14:textId="77777777">
        <w:trPr>
          <w:trHeight w:val="406"/>
        </w:trPr>
        <w:tc>
          <w:tcPr>
            <w:tcW w:w="9214" w:type="dxa"/>
            <w:gridSpan w:val="3"/>
            <w:tcMar/>
          </w:tcPr>
          <w:p w:rsidRPr="00A63124" w:rsidR="00C36210" w:rsidP="000B4B43" w:rsidRDefault="00594C01" w14:paraId="243F6A15" w14:textId="77777777">
            <w:pPr>
              <w:spacing w:before="120" w:after="120"/>
              <w:rPr>
                <w:rFonts w:ascii="Arial" w:hAnsi="Arial" w:cs="Arial"/>
                <w:szCs w:val="22"/>
              </w:rPr>
            </w:pPr>
            <w:r w:rsidRPr="00A63124">
              <w:rPr>
                <w:rFonts w:ascii="Arial" w:hAnsi="Arial" w:cs="Arial"/>
                <w:b/>
                <w:szCs w:val="22"/>
              </w:rPr>
              <w:lastRenderedPageBreak/>
              <w:t>Key Working Relationships</w:t>
            </w:r>
          </w:p>
          <w:p w:rsidRPr="00A63124" w:rsidR="006C3A2B" w:rsidP="00E0752F" w:rsidRDefault="006C3A2B" w14:paraId="594142C0" w14:textId="77777777">
            <w:pPr>
              <w:pStyle w:val="ListParagraph"/>
              <w:numPr>
                <w:ilvl w:val="0"/>
                <w:numId w:val="4"/>
              </w:numPr>
              <w:rPr>
                <w:rFonts w:ascii="Arial" w:hAnsi="Arial" w:cs="Arial"/>
                <w:szCs w:val="22"/>
              </w:rPr>
            </w:pPr>
            <w:r w:rsidRPr="00A63124">
              <w:rPr>
                <w:rFonts w:ascii="Arial" w:hAnsi="Arial" w:cs="Arial"/>
                <w:szCs w:val="22"/>
              </w:rPr>
              <w:t>Customers in other business areas</w:t>
            </w:r>
          </w:p>
          <w:p w:rsidRPr="00A63124" w:rsidR="006C3A2B" w:rsidP="00E0752F" w:rsidRDefault="006C3A2B" w14:paraId="3CDCD009" w14:textId="77777777">
            <w:pPr>
              <w:pStyle w:val="ListParagraph"/>
              <w:numPr>
                <w:ilvl w:val="0"/>
                <w:numId w:val="4"/>
              </w:numPr>
              <w:rPr>
                <w:rFonts w:ascii="Arial" w:hAnsi="Arial" w:cs="Arial"/>
                <w:szCs w:val="22"/>
              </w:rPr>
            </w:pPr>
            <w:r w:rsidRPr="00A63124">
              <w:rPr>
                <w:rFonts w:ascii="Arial" w:hAnsi="Arial" w:cs="Arial"/>
                <w:szCs w:val="22"/>
              </w:rPr>
              <w:t>Peer group and management team across IT Support Services</w:t>
            </w:r>
          </w:p>
          <w:p w:rsidRPr="00A63124" w:rsidR="006C3A2B" w:rsidP="00E0752F" w:rsidRDefault="006C3A2B" w14:paraId="03108698" w14:textId="77777777">
            <w:pPr>
              <w:pStyle w:val="ListParagraph"/>
              <w:numPr>
                <w:ilvl w:val="0"/>
                <w:numId w:val="4"/>
              </w:numPr>
              <w:rPr>
                <w:rFonts w:ascii="Arial" w:hAnsi="Arial" w:cs="Arial"/>
                <w:szCs w:val="22"/>
              </w:rPr>
            </w:pPr>
            <w:r w:rsidRPr="00A63124">
              <w:rPr>
                <w:rFonts w:ascii="Arial" w:hAnsi="Arial" w:cs="Arial"/>
                <w:szCs w:val="22"/>
              </w:rPr>
              <w:t>Other teams in the Service Management Division</w:t>
            </w:r>
          </w:p>
          <w:p w:rsidRPr="00A63124" w:rsidR="006C3A2B" w:rsidP="00E0752F" w:rsidRDefault="006C3A2B" w14:paraId="6D66A390" w14:textId="77777777">
            <w:pPr>
              <w:pStyle w:val="ListParagraph"/>
              <w:numPr>
                <w:ilvl w:val="0"/>
                <w:numId w:val="4"/>
              </w:numPr>
              <w:rPr>
                <w:rFonts w:ascii="Arial" w:hAnsi="Arial" w:cs="Arial"/>
                <w:szCs w:val="22"/>
              </w:rPr>
            </w:pPr>
            <w:r w:rsidRPr="00A63124">
              <w:rPr>
                <w:rFonts w:ascii="Arial" w:hAnsi="Arial" w:cs="Arial"/>
                <w:szCs w:val="22"/>
              </w:rPr>
              <w:t>Other teams in Strategy &amp; Architecture Division</w:t>
            </w:r>
          </w:p>
          <w:p w:rsidRPr="00A63124" w:rsidR="006C3A2B" w:rsidP="00E0752F" w:rsidRDefault="006C3A2B" w14:paraId="440C8EB1" w14:textId="77777777">
            <w:pPr>
              <w:pStyle w:val="ListParagraph"/>
              <w:numPr>
                <w:ilvl w:val="0"/>
                <w:numId w:val="4"/>
              </w:numPr>
              <w:rPr>
                <w:rFonts w:ascii="Arial" w:hAnsi="Arial" w:cs="Arial"/>
                <w:szCs w:val="22"/>
              </w:rPr>
            </w:pPr>
            <w:r w:rsidRPr="00A63124">
              <w:rPr>
                <w:rFonts w:ascii="Arial" w:hAnsi="Arial" w:cs="Arial"/>
                <w:szCs w:val="22"/>
              </w:rPr>
              <w:t>Project teams coming from Business Change initiatives</w:t>
            </w:r>
          </w:p>
          <w:p w:rsidRPr="00A63124" w:rsidR="001C6D22" w:rsidP="00E0752F" w:rsidRDefault="006C3A2B" w14:paraId="75E8FFD7" w14:textId="77777777">
            <w:pPr>
              <w:pStyle w:val="ListParagraph"/>
              <w:numPr>
                <w:ilvl w:val="0"/>
                <w:numId w:val="4"/>
              </w:numPr>
              <w:rPr>
                <w:rFonts w:ascii="Arial" w:hAnsi="Arial" w:cs="Arial"/>
                <w:szCs w:val="22"/>
              </w:rPr>
            </w:pPr>
            <w:r w:rsidRPr="00A63124">
              <w:rPr>
                <w:rFonts w:ascii="Arial" w:hAnsi="Arial" w:cs="Arial"/>
                <w:szCs w:val="22"/>
              </w:rPr>
              <w:t>Vendors / 3rd parties</w:t>
            </w:r>
          </w:p>
          <w:p w:rsidRPr="00A63124" w:rsidR="006C3A2B" w:rsidP="006C3A2B" w:rsidRDefault="006C3A2B" w14:paraId="0D0B940D" w14:textId="77777777">
            <w:pPr>
              <w:rPr>
                <w:rFonts w:ascii="Arial" w:hAnsi="Arial" w:cs="Arial"/>
                <w:szCs w:val="22"/>
              </w:rPr>
            </w:pPr>
          </w:p>
        </w:tc>
      </w:tr>
      <w:tr w:rsidRPr="00A63124" w:rsidR="00594C01" w:rsidTr="2FCFAFF8" w14:paraId="14AFF8ED" w14:textId="77777777">
        <w:tc>
          <w:tcPr>
            <w:tcW w:w="9214" w:type="dxa"/>
            <w:gridSpan w:val="3"/>
            <w:tcMar/>
          </w:tcPr>
          <w:p w:rsidRPr="00A63124" w:rsidR="00594C01" w:rsidP="000B4B43" w:rsidRDefault="00594C01" w14:paraId="1006418A" w14:textId="77777777">
            <w:pPr>
              <w:spacing w:before="120" w:after="120"/>
              <w:rPr>
                <w:rFonts w:ascii="Arial" w:hAnsi="Arial" w:cs="Arial"/>
                <w:b/>
                <w:szCs w:val="22"/>
              </w:rPr>
            </w:pPr>
            <w:r w:rsidRPr="00A63124">
              <w:rPr>
                <w:rFonts w:ascii="Arial" w:hAnsi="Arial" w:cs="Arial"/>
                <w:b/>
                <w:szCs w:val="22"/>
              </w:rPr>
              <w:t>Specific Management Responsibilities</w:t>
            </w:r>
          </w:p>
          <w:p w:rsidRPr="00A63124" w:rsidR="00594C01" w:rsidP="00C007C8" w:rsidRDefault="00594C01" w14:paraId="331D36EB" w14:textId="77777777">
            <w:pPr>
              <w:rPr>
                <w:rFonts w:ascii="Arial" w:hAnsi="Arial" w:cs="Arial"/>
                <w:szCs w:val="22"/>
              </w:rPr>
            </w:pPr>
            <w:r w:rsidRPr="00A63124">
              <w:rPr>
                <w:rFonts w:ascii="Arial" w:hAnsi="Arial" w:cs="Arial"/>
                <w:szCs w:val="22"/>
              </w:rPr>
              <w:t>Budgets:</w:t>
            </w:r>
            <w:r w:rsidRPr="00A63124" w:rsidR="00B26E52">
              <w:rPr>
                <w:rFonts w:ascii="Arial" w:hAnsi="Arial" w:cs="Arial"/>
                <w:szCs w:val="22"/>
              </w:rPr>
              <w:t xml:space="preserve"> </w:t>
            </w:r>
            <w:r w:rsidRPr="00A63124" w:rsidR="000465C6">
              <w:rPr>
                <w:rFonts w:ascii="Arial" w:hAnsi="Arial" w:cs="Arial"/>
                <w:szCs w:val="22"/>
              </w:rPr>
              <w:tab/>
            </w:r>
            <w:r w:rsidRPr="00A63124" w:rsidR="00F54E9E">
              <w:rPr>
                <w:rFonts w:ascii="Arial" w:hAnsi="Arial" w:cs="Arial"/>
                <w:szCs w:val="22"/>
              </w:rPr>
              <w:t>None</w:t>
            </w:r>
          </w:p>
          <w:p w:rsidRPr="00A63124" w:rsidR="00594C01" w:rsidP="00C007C8" w:rsidRDefault="00594C01" w14:paraId="591E536D" w14:textId="77777777">
            <w:pPr>
              <w:rPr>
                <w:rFonts w:ascii="Arial" w:hAnsi="Arial" w:cs="Arial"/>
                <w:szCs w:val="22"/>
              </w:rPr>
            </w:pPr>
            <w:r w:rsidRPr="00A63124">
              <w:rPr>
                <w:rFonts w:ascii="Arial" w:hAnsi="Arial" w:cs="Arial"/>
                <w:szCs w:val="22"/>
              </w:rPr>
              <w:t>Staff:</w:t>
            </w:r>
            <w:r w:rsidRPr="00A63124" w:rsidR="00B26E52">
              <w:rPr>
                <w:rFonts w:ascii="Arial" w:hAnsi="Arial" w:cs="Arial"/>
                <w:szCs w:val="22"/>
              </w:rPr>
              <w:t xml:space="preserve"> </w:t>
            </w:r>
            <w:r w:rsidRPr="00A63124" w:rsidR="000465C6">
              <w:rPr>
                <w:rFonts w:ascii="Arial" w:hAnsi="Arial" w:cs="Arial"/>
                <w:szCs w:val="22"/>
              </w:rPr>
              <w:tab/>
            </w:r>
            <w:r w:rsidRPr="00A63124" w:rsidR="000465C6">
              <w:rPr>
                <w:rFonts w:ascii="Arial" w:hAnsi="Arial" w:cs="Arial"/>
                <w:szCs w:val="22"/>
              </w:rPr>
              <w:tab/>
            </w:r>
            <w:r w:rsidRPr="00A63124" w:rsidR="00F54E9E">
              <w:rPr>
                <w:rFonts w:ascii="Arial" w:hAnsi="Arial" w:cs="Arial"/>
                <w:szCs w:val="22"/>
              </w:rPr>
              <w:t>None</w:t>
            </w:r>
          </w:p>
          <w:p w:rsidRPr="00A63124" w:rsidR="000B4B43" w:rsidP="00F54E9E" w:rsidRDefault="00594C01" w14:paraId="24A9B308" w14:textId="77777777">
            <w:pPr>
              <w:rPr>
                <w:rFonts w:ascii="Arial" w:hAnsi="Arial" w:cs="Arial"/>
                <w:szCs w:val="22"/>
              </w:rPr>
            </w:pPr>
            <w:r w:rsidRPr="00A63124">
              <w:rPr>
                <w:rFonts w:ascii="Arial" w:hAnsi="Arial" w:cs="Arial"/>
                <w:szCs w:val="22"/>
              </w:rPr>
              <w:t>Other:</w:t>
            </w:r>
            <w:r w:rsidRPr="00A63124" w:rsidR="006F53E4">
              <w:rPr>
                <w:rFonts w:ascii="Arial" w:hAnsi="Arial" w:cs="Arial"/>
                <w:szCs w:val="22"/>
              </w:rPr>
              <w:t xml:space="preserve"> </w:t>
            </w:r>
            <w:r w:rsidRPr="00A63124" w:rsidR="000465C6">
              <w:rPr>
                <w:rFonts w:ascii="Arial" w:hAnsi="Arial" w:cs="Arial"/>
                <w:szCs w:val="22"/>
              </w:rPr>
              <w:tab/>
            </w:r>
            <w:r w:rsidRPr="00A63124" w:rsidR="000465C6">
              <w:rPr>
                <w:rFonts w:ascii="Arial" w:hAnsi="Arial" w:cs="Arial"/>
                <w:szCs w:val="22"/>
              </w:rPr>
              <w:tab/>
            </w:r>
            <w:r w:rsidRPr="00A63124" w:rsidR="00F54E9E">
              <w:rPr>
                <w:rFonts w:ascii="Arial" w:hAnsi="Arial" w:cs="Arial"/>
                <w:szCs w:val="22"/>
              </w:rPr>
              <w:t xml:space="preserve">Responsible for </w:t>
            </w:r>
            <w:r w:rsidRPr="00A63124" w:rsidR="00476159">
              <w:rPr>
                <w:rFonts w:ascii="Arial" w:hAnsi="Arial" w:cs="Arial"/>
                <w:szCs w:val="22"/>
              </w:rPr>
              <w:t>i</w:t>
            </w:r>
            <w:r w:rsidRPr="00A63124" w:rsidR="00F54E9E">
              <w:rPr>
                <w:rFonts w:ascii="Arial" w:hAnsi="Arial" w:cs="Arial"/>
                <w:szCs w:val="22"/>
              </w:rPr>
              <w:t xml:space="preserve">ssued Technical equipment </w:t>
            </w:r>
            <w:r w:rsidRPr="00A63124" w:rsidR="00476159">
              <w:rPr>
                <w:rFonts w:ascii="Arial" w:hAnsi="Arial" w:cs="Arial"/>
                <w:szCs w:val="22"/>
              </w:rPr>
              <w:t xml:space="preserve">(laptop / mobile phone </w:t>
            </w:r>
            <w:proofErr w:type="spellStart"/>
            <w:r w:rsidRPr="00A63124" w:rsidR="00476159">
              <w:rPr>
                <w:rFonts w:ascii="Arial" w:hAnsi="Arial" w:cs="Arial"/>
                <w:szCs w:val="22"/>
              </w:rPr>
              <w:t>etc</w:t>
            </w:r>
            <w:proofErr w:type="spellEnd"/>
            <w:r w:rsidRPr="00A63124" w:rsidR="00476159">
              <w:rPr>
                <w:rFonts w:ascii="Arial" w:hAnsi="Arial" w:cs="Arial"/>
                <w:szCs w:val="22"/>
              </w:rPr>
              <w:t>)</w:t>
            </w:r>
          </w:p>
          <w:p w:rsidRPr="00A63124" w:rsidR="00F54E9E" w:rsidP="00F54E9E" w:rsidRDefault="00F54E9E" w14:paraId="0E27B00A" w14:textId="77777777">
            <w:pPr>
              <w:rPr>
                <w:rFonts w:ascii="Arial" w:hAnsi="Arial" w:cs="Arial"/>
                <w:szCs w:val="22"/>
              </w:rPr>
            </w:pPr>
          </w:p>
        </w:tc>
      </w:tr>
    </w:tbl>
    <w:p w:rsidRPr="00A63124" w:rsidR="005F3466" w:rsidP="00815AAD" w:rsidRDefault="005F3466" w14:paraId="60061E4C" w14:textId="77777777">
      <w:pPr>
        <w:ind w:left="-142"/>
        <w:rPr>
          <w:rFonts w:ascii="Arial" w:hAnsi="Arial" w:cs="Arial"/>
          <w:szCs w:val="22"/>
        </w:rPr>
      </w:pPr>
    </w:p>
    <w:p w:rsidRPr="00A63124" w:rsidR="001C6D22" w:rsidP="00815AAD" w:rsidRDefault="00FC2F78" w14:paraId="418A9AB4" w14:textId="77777777">
      <w:pPr>
        <w:ind w:left="-142"/>
        <w:rPr>
          <w:rFonts w:ascii="Arial" w:hAnsi="Arial" w:cs="Arial"/>
          <w:szCs w:val="22"/>
        </w:rPr>
      </w:pPr>
      <w:r w:rsidRPr="00A63124">
        <w:rPr>
          <w:rFonts w:ascii="Arial" w:hAnsi="Arial" w:cs="Arial"/>
          <w:szCs w:val="22"/>
        </w:rPr>
        <w:t>Last updated</w:t>
      </w:r>
      <w:r w:rsidRPr="00A63124" w:rsidR="00F54E9E">
        <w:rPr>
          <w:rFonts w:ascii="Arial" w:hAnsi="Arial" w:cs="Arial"/>
          <w:szCs w:val="22"/>
        </w:rPr>
        <w:t>: Dec 2019</w:t>
      </w:r>
    </w:p>
    <w:p w:rsidRPr="005F3466" w:rsidR="00DE696E" w:rsidP="005F3466" w:rsidRDefault="00DE696E" w14:paraId="44EAFD9C" w14:textId="77777777">
      <w:pPr>
        <w:rPr>
          <w:b/>
        </w:rPr>
      </w:pPr>
      <w:r w:rsidRPr="00A63124">
        <w:rPr>
          <w:rFonts w:ascii="Arial" w:hAnsi="Arial" w:cs="Arial"/>
          <w:szCs w:val="22"/>
        </w:rPr>
        <w:br w:type="page"/>
      </w:r>
      <w:r w:rsidR="005D5A1D">
        <w:rPr>
          <w:rFonts w:ascii="Calibri" w:hAnsi="Calibri" w:cs="Arial"/>
          <w:i/>
          <w:noProof/>
        </w:rPr>
        <w:lastRenderedPageBreak/>
        <w:drawing>
          <wp:inline distT="0" distB="0" distL="0" distR="0" wp14:anchorId="3213EBDD" wp14:editId="07777777">
            <wp:extent cx="5686425" cy="2562225"/>
            <wp:effectExtent l="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D5A1D" w:rsidP="005D5A1D" w:rsidRDefault="005D5A1D" w14:paraId="4B94D5A5" w14:textId="77777777">
      <w:pPr>
        <w:ind w:left="-142"/>
      </w:pPr>
    </w:p>
    <w:p w:rsidRPr="00CE2F41" w:rsidR="005D5A1D" w:rsidP="005D5A1D" w:rsidRDefault="005D5A1D" w14:paraId="3DEEC669" w14:textId="77777777">
      <w:pPr>
        <w:ind w:left="-142"/>
        <w:rPr>
          <w:rFonts w:ascii="Calibri" w:hAnsi="Calibri" w:cs="Arial"/>
          <w:i/>
        </w:rPr>
      </w:pPr>
    </w:p>
    <w:tbl>
      <w:tblPr>
        <w:tblStyle w:val="TableGrid"/>
        <w:tblW w:w="9016" w:type="dxa"/>
        <w:tblLook w:val="04A0" w:firstRow="1" w:lastRow="0" w:firstColumn="1" w:lastColumn="0" w:noHBand="0" w:noVBand="1"/>
      </w:tblPr>
      <w:tblGrid>
        <w:gridCol w:w="4110"/>
        <w:gridCol w:w="4906"/>
      </w:tblGrid>
      <w:tr w:rsidRPr="00A63124" w:rsidR="00DE696E" w:rsidTr="74540DE1" w14:paraId="14F9ED28" w14:textId="77777777">
        <w:trPr>
          <w:trHeight w:val="410"/>
        </w:trPr>
        <w:tc>
          <w:tcPr>
            <w:tcW w:w="9016" w:type="dxa"/>
            <w:gridSpan w:val="2"/>
            <w:shd w:val="clear" w:color="auto" w:fill="000000" w:themeFill="text1"/>
            <w:vAlign w:val="center"/>
          </w:tcPr>
          <w:p w:rsidRPr="00A63124" w:rsidR="00DE696E" w:rsidP="00815AAD" w:rsidRDefault="00815AAD" w14:paraId="6FB10DCD" w14:textId="77777777">
            <w:pPr>
              <w:jc w:val="center"/>
              <w:rPr>
                <w:rFonts w:ascii="Arial" w:hAnsi="Arial" w:cs="Arial"/>
                <w:b/>
              </w:rPr>
            </w:pPr>
            <w:r w:rsidRPr="00A63124">
              <w:rPr>
                <w:rFonts w:ascii="Arial" w:hAnsi="Arial" w:cs="Arial"/>
                <w:b/>
              </w:rPr>
              <w:t>PERSON SPECIFICATION</w:t>
            </w:r>
          </w:p>
          <w:p w:rsidRPr="00A63124" w:rsidR="00431B5B" w:rsidP="00815AAD" w:rsidRDefault="00431B5B" w14:paraId="3656B9AB" w14:textId="77777777">
            <w:pPr>
              <w:jc w:val="center"/>
              <w:rPr>
                <w:rFonts w:ascii="Arial" w:hAnsi="Arial" w:cs="Arial"/>
                <w:b/>
                <w:color w:val="262626" w:themeColor="text1" w:themeTint="D9"/>
              </w:rPr>
            </w:pPr>
          </w:p>
        </w:tc>
      </w:tr>
      <w:tr w:rsidRPr="00A63124" w:rsidR="00F54E9E" w:rsidTr="74540DE1" w14:paraId="3BFB9A20" w14:textId="77777777">
        <w:tc>
          <w:tcPr>
            <w:tcW w:w="4110" w:type="dxa"/>
          </w:tcPr>
          <w:p w:rsidRPr="00A63124" w:rsidR="00F54E9E" w:rsidP="00F54E9E" w:rsidRDefault="00F54E9E" w14:paraId="762FC088" w14:textId="77777777">
            <w:pPr>
              <w:spacing w:before="120" w:after="120"/>
              <w:rPr>
                <w:rFonts w:ascii="Arial" w:hAnsi="Arial" w:cs="Arial"/>
              </w:rPr>
            </w:pPr>
            <w:r w:rsidRPr="00A63124">
              <w:rPr>
                <w:rFonts w:ascii="Arial" w:hAnsi="Arial" w:cs="Arial"/>
              </w:rPr>
              <w:t>Specialist Knowledge/Qualifications</w:t>
            </w:r>
          </w:p>
        </w:tc>
        <w:tc>
          <w:tcPr>
            <w:tcW w:w="4906" w:type="dxa"/>
            <w:vAlign w:val="center"/>
          </w:tcPr>
          <w:p w:rsidRPr="00A63124" w:rsidR="00F54E9E" w:rsidP="00F54E9E" w:rsidRDefault="00F54E9E" w14:paraId="0C787C4F" w14:textId="77777777">
            <w:pPr>
              <w:spacing w:before="120" w:after="120"/>
              <w:rPr>
                <w:rFonts w:ascii="Arial" w:hAnsi="Arial" w:eastAsia="Calibri" w:cs="Arial"/>
              </w:rPr>
            </w:pPr>
            <w:r w:rsidRPr="00A63124">
              <w:rPr>
                <w:rFonts w:ascii="Arial" w:hAnsi="Arial" w:eastAsia="Calibri" w:cs="Arial"/>
              </w:rPr>
              <w:t xml:space="preserve">Professional IT qualification or technical degree or relevant experience </w:t>
            </w:r>
          </w:p>
        </w:tc>
      </w:tr>
      <w:tr w:rsidRPr="00A63124" w:rsidR="00F54E9E" w:rsidTr="74540DE1" w14:paraId="4524C18E" w14:textId="77777777">
        <w:tc>
          <w:tcPr>
            <w:tcW w:w="4110" w:type="dxa"/>
          </w:tcPr>
          <w:p w:rsidRPr="00A63124" w:rsidR="00DD0522" w:rsidP="00F54E9E" w:rsidRDefault="00DD0522" w14:paraId="45FB0818" w14:textId="77777777">
            <w:pPr>
              <w:rPr>
                <w:rFonts w:ascii="Arial" w:hAnsi="Arial" w:cs="Arial"/>
              </w:rPr>
            </w:pPr>
          </w:p>
          <w:p w:rsidRPr="00A63124" w:rsidR="00F54E9E" w:rsidP="00F54E9E" w:rsidRDefault="00F54E9E" w14:paraId="5B18507B" w14:textId="77777777">
            <w:pPr>
              <w:rPr>
                <w:rFonts w:ascii="Arial" w:hAnsi="Arial" w:cs="Arial"/>
              </w:rPr>
            </w:pPr>
            <w:r w:rsidRPr="00A63124">
              <w:rPr>
                <w:rFonts w:ascii="Arial" w:hAnsi="Arial" w:cs="Arial"/>
              </w:rPr>
              <w:t>Relevant Experience</w:t>
            </w:r>
          </w:p>
        </w:tc>
        <w:tc>
          <w:tcPr>
            <w:tcW w:w="4906" w:type="dxa"/>
          </w:tcPr>
          <w:p w:rsidRPr="00A63124" w:rsidR="00F54E9E" w:rsidP="00F54E9E" w:rsidRDefault="00F54E9E" w14:paraId="5C95C6A2" w14:textId="77777777">
            <w:pPr>
              <w:spacing w:before="120"/>
              <w:rPr>
                <w:rFonts w:ascii="Arial" w:hAnsi="Arial" w:cs="Arial"/>
              </w:rPr>
            </w:pPr>
            <w:r w:rsidRPr="00A63124">
              <w:rPr>
                <w:rFonts w:ascii="Arial" w:hAnsi="Arial" w:cs="Arial"/>
              </w:rPr>
              <w:t>Demonstrable record of extensive and successful experience in the knowledge and skills listed below:</w:t>
            </w:r>
          </w:p>
          <w:p w:rsidRPr="00A63124" w:rsidR="00F54E9E" w:rsidP="00E0752F" w:rsidRDefault="00F54E9E" w14:paraId="3C636EF0" w14:textId="77777777">
            <w:pPr>
              <w:pStyle w:val="ListParagraph"/>
              <w:numPr>
                <w:ilvl w:val="0"/>
                <w:numId w:val="6"/>
              </w:numPr>
              <w:spacing w:before="120"/>
              <w:rPr>
                <w:rFonts w:ascii="Arial" w:hAnsi="Arial" w:cs="Arial"/>
              </w:rPr>
            </w:pPr>
            <w:r w:rsidRPr="00A63124">
              <w:rPr>
                <w:rFonts w:ascii="Arial" w:hAnsi="Arial" w:cs="Arial"/>
              </w:rPr>
              <w:t>PC and Mac hardware maintenance and fault-finding on desktops, laptops and printers.</w:t>
            </w:r>
          </w:p>
          <w:p w:rsidRPr="00A63124" w:rsidR="00F54E9E" w:rsidP="00E0752F" w:rsidRDefault="00F54E9E" w14:paraId="20E90BCF" w14:textId="77777777">
            <w:pPr>
              <w:pStyle w:val="ListParagraph"/>
              <w:numPr>
                <w:ilvl w:val="0"/>
                <w:numId w:val="6"/>
              </w:numPr>
              <w:spacing w:before="120"/>
              <w:rPr>
                <w:rFonts w:ascii="Arial" w:hAnsi="Arial" w:cs="Arial"/>
              </w:rPr>
            </w:pPr>
            <w:r w:rsidRPr="00A63124">
              <w:rPr>
                <w:rFonts w:ascii="Arial" w:hAnsi="Arial" w:cs="Arial"/>
              </w:rPr>
              <w:t>Deploying, configuring and managing Mac OSX</w:t>
            </w:r>
          </w:p>
          <w:p w:rsidRPr="00A63124" w:rsidR="00F54E9E" w:rsidP="00E0752F" w:rsidRDefault="00F54E9E" w14:paraId="69ADDEBB" w14:textId="77777777">
            <w:pPr>
              <w:pStyle w:val="ListParagraph"/>
              <w:numPr>
                <w:ilvl w:val="0"/>
                <w:numId w:val="6"/>
              </w:numPr>
              <w:spacing w:before="120"/>
              <w:rPr>
                <w:rFonts w:ascii="Arial" w:hAnsi="Arial" w:cs="Arial"/>
              </w:rPr>
            </w:pPr>
            <w:r w:rsidRPr="00A63124">
              <w:rPr>
                <w:rFonts w:ascii="Arial" w:hAnsi="Arial" w:cs="Arial"/>
              </w:rPr>
              <w:t xml:space="preserve">Deploying, configuring and </w:t>
            </w:r>
            <w:r w:rsidRPr="00A63124" w:rsidR="00D86534">
              <w:rPr>
                <w:rFonts w:ascii="Arial" w:hAnsi="Arial" w:cs="Arial"/>
              </w:rPr>
              <w:t>managing Windows Devices</w:t>
            </w:r>
          </w:p>
          <w:p w:rsidRPr="00A63124" w:rsidR="00F54E9E" w:rsidP="00E0752F" w:rsidRDefault="00F54E9E" w14:paraId="0666EE5A" w14:textId="77777777">
            <w:pPr>
              <w:pStyle w:val="ListParagraph"/>
              <w:numPr>
                <w:ilvl w:val="0"/>
                <w:numId w:val="6"/>
              </w:numPr>
              <w:spacing w:before="120"/>
              <w:rPr>
                <w:rFonts w:ascii="Arial" w:hAnsi="Arial" w:cs="Arial"/>
              </w:rPr>
            </w:pPr>
            <w:r w:rsidRPr="00A63124">
              <w:rPr>
                <w:rFonts w:ascii="Arial" w:hAnsi="Arial" w:cs="Arial"/>
              </w:rPr>
              <w:t>Networking technologies both wired and wireless including desktop troubleshooting</w:t>
            </w:r>
          </w:p>
          <w:p w:rsidRPr="00A63124" w:rsidR="00F54E9E" w:rsidP="00E0752F" w:rsidRDefault="00F54E9E" w14:paraId="7960BBB2" w14:textId="77777777">
            <w:pPr>
              <w:pStyle w:val="ListParagraph"/>
              <w:numPr>
                <w:ilvl w:val="0"/>
                <w:numId w:val="6"/>
              </w:numPr>
              <w:spacing w:before="120"/>
              <w:rPr>
                <w:rFonts w:ascii="Arial" w:hAnsi="Arial" w:cs="Arial"/>
              </w:rPr>
            </w:pPr>
            <w:r w:rsidRPr="00A63124">
              <w:rPr>
                <w:rFonts w:ascii="Arial" w:hAnsi="Arial" w:cs="Arial"/>
              </w:rPr>
              <w:t>Supporting Active Directory Users and Computers</w:t>
            </w:r>
          </w:p>
          <w:p w:rsidRPr="00A63124" w:rsidR="00F54E9E" w:rsidP="00E0752F" w:rsidRDefault="00F54E9E" w14:paraId="79EFD10D" w14:textId="77777777">
            <w:pPr>
              <w:pStyle w:val="ListParagraph"/>
              <w:numPr>
                <w:ilvl w:val="0"/>
                <w:numId w:val="6"/>
              </w:numPr>
              <w:spacing w:before="120"/>
              <w:rPr>
                <w:rFonts w:ascii="Arial" w:hAnsi="Arial" w:cs="Arial"/>
              </w:rPr>
            </w:pPr>
            <w:r w:rsidRPr="00A63124">
              <w:rPr>
                <w:rFonts w:ascii="Arial" w:hAnsi="Arial" w:cs="Arial"/>
              </w:rPr>
              <w:t>Configuring and Troubleshooting mobile devices (mainly Apple iOS)</w:t>
            </w:r>
          </w:p>
          <w:p w:rsidRPr="00A63124" w:rsidR="00F54E9E" w:rsidP="00E0752F" w:rsidRDefault="00F54E9E" w14:paraId="49ED24C1" w14:textId="77777777">
            <w:pPr>
              <w:pStyle w:val="ListParagraph"/>
              <w:numPr>
                <w:ilvl w:val="0"/>
                <w:numId w:val="6"/>
              </w:numPr>
              <w:spacing w:before="120"/>
              <w:rPr>
                <w:rFonts w:ascii="Arial" w:hAnsi="Arial" w:cs="Arial"/>
              </w:rPr>
            </w:pPr>
            <w:r w:rsidRPr="00A63124">
              <w:rPr>
                <w:rFonts w:ascii="Arial" w:hAnsi="Arial" w:cs="Arial"/>
              </w:rPr>
              <w:t>Supporting MS Office including Outlook mail client.</w:t>
            </w:r>
          </w:p>
          <w:p w:rsidRPr="00A63124" w:rsidR="00F54E9E" w:rsidP="00E0752F" w:rsidRDefault="00F54E9E" w14:paraId="2D63F772" w14:textId="77777777">
            <w:pPr>
              <w:pStyle w:val="ListParagraph"/>
              <w:numPr>
                <w:ilvl w:val="0"/>
                <w:numId w:val="6"/>
              </w:numPr>
              <w:spacing w:before="120"/>
              <w:rPr>
                <w:rFonts w:ascii="Arial" w:hAnsi="Arial" w:cs="Arial"/>
              </w:rPr>
            </w:pPr>
            <w:r w:rsidRPr="00A63124">
              <w:rPr>
                <w:rFonts w:ascii="Arial" w:hAnsi="Arial" w:cs="Arial"/>
              </w:rPr>
              <w:t>Helpdesk / Service Desk call logging / Service Management software.</w:t>
            </w:r>
          </w:p>
          <w:p w:rsidRPr="00A63124" w:rsidR="00F54E9E" w:rsidP="00F54E9E" w:rsidRDefault="00F54E9E" w14:paraId="1209AF4B" w14:textId="77777777">
            <w:pPr>
              <w:pStyle w:val="ListParagraph"/>
              <w:numPr>
                <w:ilvl w:val="0"/>
                <w:numId w:val="6"/>
              </w:numPr>
              <w:spacing w:before="120"/>
              <w:rPr>
                <w:rFonts w:ascii="Arial" w:hAnsi="Arial" w:cs="Arial"/>
              </w:rPr>
            </w:pPr>
            <w:r w:rsidRPr="00A63124">
              <w:rPr>
                <w:rFonts w:ascii="Arial" w:hAnsi="Arial" w:cs="Arial"/>
              </w:rPr>
              <w:t>Practical experience of developing and maintaining technical and procedural documents</w:t>
            </w:r>
          </w:p>
          <w:p w:rsidRPr="00A63124" w:rsidR="00F54E9E" w:rsidP="00D86534" w:rsidRDefault="00F54E9E" w14:paraId="3D41E4F6" w14:textId="77777777">
            <w:pPr>
              <w:pStyle w:val="ListParagraph"/>
              <w:numPr>
                <w:ilvl w:val="0"/>
                <w:numId w:val="6"/>
              </w:numPr>
              <w:spacing w:before="120"/>
              <w:rPr>
                <w:rFonts w:ascii="Arial" w:hAnsi="Arial" w:cs="Arial"/>
              </w:rPr>
            </w:pPr>
            <w:r w:rsidRPr="00A63124">
              <w:rPr>
                <w:rFonts w:ascii="Arial" w:hAnsi="Arial" w:cs="Arial"/>
              </w:rPr>
              <w:t>You should have demonstrable experience of working in an IT support role</w:t>
            </w:r>
          </w:p>
          <w:p w:rsidRPr="00A63124" w:rsidR="00F54E9E" w:rsidP="00D86534" w:rsidRDefault="00D86534" w14:paraId="71793511" w14:textId="0C0B3561">
            <w:pPr>
              <w:pStyle w:val="ListParagraph"/>
              <w:numPr>
                <w:ilvl w:val="0"/>
                <w:numId w:val="6"/>
              </w:numPr>
              <w:spacing w:before="120"/>
              <w:rPr>
                <w:rFonts w:ascii="Arial" w:hAnsi="Arial" w:cs="Arial"/>
              </w:rPr>
            </w:pPr>
            <w:r w:rsidRPr="00A63124">
              <w:rPr>
                <w:rFonts w:ascii="Arial" w:hAnsi="Arial" w:cs="Arial"/>
              </w:rPr>
              <w:lastRenderedPageBreak/>
              <w:t>Awareness of ITIL</w:t>
            </w:r>
          </w:p>
          <w:p w:rsidRPr="00A63124" w:rsidR="00F54E9E" w:rsidP="74540DE1" w:rsidRDefault="1AB30A58" w14:paraId="48AA952C" w14:textId="7F4CE4E4">
            <w:pPr>
              <w:pStyle w:val="ListParagraph"/>
              <w:numPr>
                <w:ilvl w:val="0"/>
                <w:numId w:val="6"/>
              </w:numPr>
              <w:spacing w:before="120"/>
              <w:rPr>
                <w:rFonts w:ascii="Arial" w:hAnsi="Arial" w:cs="Arial"/>
              </w:rPr>
            </w:pPr>
            <w:r w:rsidRPr="00A63124">
              <w:rPr>
                <w:rFonts w:ascii="Arial" w:hAnsi="Arial" w:cs="Arial"/>
                <w:color w:val="000000" w:themeColor="text1"/>
              </w:rPr>
              <w:t>Ability to communicate with people at all levels including the ability to communicate complex technical information to customers with varied levels of technical knowledge.</w:t>
            </w:r>
          </w:p>
          <w:p w:rsidRPr="00A63124" w:rsidR="00F54E9E" w:rsidP="74540DE1" w:rsidRDefault="1AB30A58" w14:paraId="712A0D27" w14:textId="1C8222FD">
            <w:pPr>
              <w:pStyle w:val="ListParagraph"/>
              <w:numPr>
                <w:ilvl w:val="0"/>
                <w:numId w:val="6"/>
              </w:numPr>
              <w:spacing w:before="120"/>
              <w:rPr>
                <w:rFonts w:ascii="Arial" w:hAnsi="Arial" w:cs="Arial"/>
              </w:rPr>
            </w:pPr>
            <w:r w:rsidRPr="00A63124">
              <w:rPr>
                <w:rFonts w:ascii="Arial" w:hAnsi="Arial" w:eastAsia="Calibri" w:cs="Arial"/>
              </w:rPr>
              <w:t xml:space="preserve">Ability to provide basic and introductory information to colleagues that are new to the department e.g. </w:t>
            </w:r>
            <w:proofErr w:type="gramStart"/>
            <w:r w:rsidRPr="00A63124">
              <w:rPr>
                <w:rFonts w:ascii="Arial" w:hAnsi="Arial" w:eastAsia="Calibri" w:cs="Arial"/>
              </w:rPr>
              <w:t>As</w:t>
            </w:r>
            <w:proofErr w:type="gramEnd"/>
            <w:r w:rsidRPr="00A63124">
              <w:rPr>
                <w:rFonts w:ascii="Arial" w:hAnsi="Arial" w:eastAsia="Calibri" w:cs="Arial"/>
              </w:rPr>
              <w:t xml:space="preserve"> part of a staff induction programme.</w:t>
            </w:r>
          </w:p>
          <w:p w:rsidRPr="00A63124" w:rsidR="00F54E9E" w:rsidP="74540DE1" w:rsidRDefault="642A6FC4" w14:paraId="0EDFD0AE" w14:textId="6F29F205">
            <w:pPr>
              <w:pStyle w:val="ListParagraph"/>
              <w:numPr>
                <w:ilvl w:val="0"/>
                <w:numId w:val="6"/>
              </w:numPr>
              <w:spacing w:before="120"/>
              <w:rPr>
                <w:rFonts w:ascii="Arial" w:hAnsi="Arial" w:cs="Arial"/>
              </w:rPr>
            </w:pPr>
            <w:r w:rsidRPr="00A63124">
              <w:rPr>
                <w:rFonts w:ascii="Arial" w:hAnsi="Arial" w:cs="Arial"/>
                <w:color w:val="000000" w:themeColor="text1"/>
              </w:rPr>
              <w:t>Ability to work with minimal supervision.</w:t>
            </w:r>
          </w:p>
          <w:p w:rsidRPr="00A63124" w:rsidR="00F54E9E" w:rsidP="74540DE1" w:rsidRDefault="642A6FC4" w14:paraId="5AA3B7FB" w14:textId="1F29DBDA">
            <w:pPr>
              <w:pStyle w:val="ListParagraph"/>
              <w:numPr>
                <w:ilvl w:val="0"/>
                <w:numId w:val="6"/>
              </w:numPr>
              <w:spacing w:before="120"/>
              <w:rPr>
                <w:rFonts w:ascii="Arial" w:hAnsi="Arial" w:cs="Arial"/>
              </w:rPr>
            </w:pPr>
            <w:r w:rsidRPr="00A63124">
              <w:rPr>
                <w:rFonts w:ascii="Arial" w:hAnsi="Arial" w:cs="Arial"/>
              </w:rPr>
              <w:t xml:space="preserve"> </w:t>
            </w:r>
            <w:r w:rsidRPr="00A63124" w:rsidR="2965C7AB">
              <w:rPr>
                <w:rFonts w:ascii="Arial" w:hAnsi="Arial" w:cs="Arial"/>
                <w:color w:val="000000" w:themeColor="text1"/>
              </w:rPr>
              <w:t>Demonstrates a logical, analytical approach to problem solving, interpreting customer requests to resolve problems.</w:t>
            </w:r>
          </w:p>
          <w:p w:rsidRPr="00A63124" w:rsidR="00F54E9E" w:rsidP="74540DE1" w:rsidRDefault="00F54E9E" w14:paraId="19A68298" w14:textId="340C8DD3">
            <w:pPr>
              <w:spacing w:before="120"/>
              <w:ind w:left="360"/>
              <w:rPr>
                <w:rFonts w:ascii="Arial" w:hAnsi="Arial" w:cs="Arial"/>
              </w:rPr>
            </w:pPr>
          </w:p>
        </w:tc>
      </w:tr>
      <w:tr w:rsidRPr="00A63124" w:rsidR="00F54E9E" w:rsidTr="74540DE1" w14:paraId="19B002C1" w14:textId="77777777">
        <w:tc>
          <w:tcPr>
            <w:tcW w:w="4110" w:type="dxa"/>
            <w:vAlign w:val="center"/>
          </w:tcPr>
          <w:p w:rsidRPr="00A63124" w:rsidR="00F54E9E" w:rsidP="00DD0522" w:rsidRDefault="00F54E9E" w14:paraId="66330DE9" w14:textId="77777777">
            <w:pPr>
              <w:spacing w:after="120"/>
              <w:rPr>
                <w:rFonts w:ascii="Arial" w:hAnsi="Arial" w:cs="Arial"/>
              </w:rPr>
            </w:pPr>
            <w:r w:rsidRPr="00A63124">
              <w:rPr>
                <w:rFonts w:ascii="Arial" w:hAnsi="Arial" w:cs="Arial"/>
              </w:rPr>
              <w:lastRenderedPageBreak/>
              <w:t>Communication Skills</w:t>
            </w:r>
          </w:p>
        </w:tc>
        <w:tc>
          <w:tcPr>
            <w:tcW w:w="4906" w:type="dxa"/>
            <w:vAlign w:val="center"/>
          </w:tcPr>
          <w:p w:rsidRPr="00A63124" w:rsidR="00F54E9E" w:rsidP="00DD0522" w:rsidRDefault="00F54E9E" w14:paraId="049F31CB" w14:textId="77777777">
            <w:pPr>
              <w:rPr>
                <w:rFonts w:ascii="Arial" w:hAnsi="Arial" w:cs="Arial"/>
                <w:color w:val="000000"/>
              </w:rPr>
            </w:pPr>
          </w:p>
          <w:p w:rsidRPr="00A63124" w:rsidR="00F54E9E" w:rsidP="00DD0522" w:rsidRDefault="00F54E9E" w14:paraId="576090F5" w14:textId="77777777">
            <w:pPr>
              <w:rPr>
                <w:rFonts w:ascii="Arial" w:hAnsi="Arial" w:cs="Arial"/>
                <w:color w:val="000000"/>
              </w:rPr>
            </w:pPr>
            <w:r w:rsidRPr="00A63124">
              <w:rPr>
                <w:rFonts w:ascii="Arial" w:hAnsi="Arial" w:cs="Arial"/>
                <w:color w:val="000000"/>
              </w:rPr>
              <w:t>Communicates effectively orally, in writing and/or using visual media.</w:t>
            </w:r>
          </w:p>
          <w:p w:rsidRPr="00A63124" w:rsidR="00F54E9E" w:rsidP="74540DE1" w:rsidRDefault="00F54E9E" w14:paraId="62486C05" w14:textId="61EBE2DE">
            <w:pPr>
              <w:rPr>
                <w:rFonts w:ascii="Arial" w:hAnsi="Arial" w:cs="Arial"/>
                <w:color w:val="000000"/>
              </w:rPr>
            </w:pPr>
          </w:p>
        </w:tc>
      </w:tr>
      <w:tr w:rsidRPr="00A63124" w:rsidR="00F54E9E" w:rsidTr="74540DE1" w14:paraId="2F03B775" w14:textId="77777777">
        <w:tc>
          <w:tcPr>
            <w:tcW w:w="4110" w:type="dxa"/>
            <w:vAlign w:val="center"/>
          </w:tcPr>
          <w:p w:rsidRPr="00A63124" w:rsidR="00F54E9E" w:rsidP="00F54E9E" w:rsidRDefault="00F54E9E" w14:paraId="244865B4" w14:textId="77777777">
            <w:pPr>
              <w:spacing w:before="120" w:after="120"/>
              <w:rPr>
                <w:rFonts w:ascii="Arial" w:hAnsi="Arial" w:cs="Arial"/>
              </w:rPr>
            </w:pPr>
            <w:r w:rsidRPr="00A63124">
              <w:rPr>
                <w:rFonts w:ascii="Arial" w:hAnsi="Arial" w:cs="Arial"/>
              </w:rPr>
              <w:t xml:space="preserve">Professional Practice </w:t>
            </w:r>
          </w:p>
        </w:tc>
        <w:tc>
          <w:tcPr>
            <w:tcW w:w="4906" w:type="dxa"/>
            <w:vAlign w:val="center"/>
          </w:tcPr>
          <w:p w:rsidRPr="00A63124" w:rsidR="005D5A1D" w:rsidP="005D5A1D" w:rsidRDefault="005D5A1D" w14:paraId="1299C43A" w14:textId="77777777">
            <w:pPr>
              <w:contextualSpacing/>
              <w:rPr>
                <w:rFonts w:ascii="Arial" w:hAnsi="Arial" w:cs="Arial"/>
                <w:color w:val="000000"/>
              </w:rPr>
            </w:pPr>
          </w:p>
          <w:p w:rsidRPr="00A63124" w:rsidR="00F54E9E" w:rsidP="005D5A1D" w:rsidRDefault="005D5A1D" w14:paraId="2DE21688" w14:textId="77777777">
            <w:pPr>
              <w:contextualSpacing/>
              <w:rPr>
                <w:rFonts w:ascii="Arial" w:hAnsi="Arial" w:cs="Arial"/>
                <w:color w:val="000000"/>
              </w:rPr>
            </w:pPr>
            <w:r w:rsidRPr="00A63124">
              <w:rPr>
                <w:rFonts w:ascii="Arial" w:hAnsi="Arial" w:cs="Arial"/>
                <w:color w:val="000000"/>
              </w:rPr>
              <w:t>Contributes to advancing  professional practice/research or scholarly activity in own area of specialism</w:t>
            </w:r>
          </w:p>
          <w:p w:rsidRPr="00A63124" w:rsidR="00F54E9E" w:rsidP="005D5A1D" w:rsidRDefault="00F54E9E" w14:paraId="4DDBEF00" w14:textId="77777777">
            <w:pPr>
              <w:contextualSpacing/>
              <w:rPr>
                <w:rFonts w:ascii="Arial" w:hAnsi="Arial" w:cs="Arial"/>
                <w:color w:val="000000"/>
              </w:rPr>
            </w:pPr>
          </w:p>
        </w:tc>
      </w:tr>
      <w:tr w:rsidRPr="00A63124" w:rsidR="00F54E9E" w:rsidTr="74540DE1" w14:paraId="58B90356" w14:textId="77777777">
        <w:tc>
          <w:tcPr>
            <w:tcW w:w="4110" w:type="dxa"/>
            <w:vAlign w:val="center"/>
          </w:tcPr>
          <w:p w:rsidRPr="00A63124" w:rsidR="00F54E9E" w:rsidP="00F54E9E" w:rsidRDefault="00F54E9E" w14:paraId="2C1BAD26" w14:textId="77777777">
            <w:pPr>
              <w:rPr>
                <w:rFonts w:ascii="Arial" w:hAnsi="Arial" w:cs="Arial"/>
              </w:rPr>
            </w:pPr>
            <w:r w:rsidRPr="00A63124">
              <w:rPr>
                <w:rFonts w:ascii="Arial" w:hAnsi="Arial" w:cs="Arial"/>
              </w:rPr>
              <w:t>Planning and Managing Resources</w:t>
            </w:r>
          </w:p>
        </w:tc>
        <w:tc>
          <w:tcPr>
            <w:tcW w:w="4906" w:type="dxa"/>
            <w:vAlign w:val="center"/>
          </w:tcPr>
          <w:p w:rsidRPr="00A63124" w:rsidR="00F54E9E" w:rsidP="00F54E9E" w:rsidRDefault="00F54E9E" w14:paraId="3461D779" w14:textId="77777777">
            <w:pPr>
              <w:contextualSpacing/>
              <w:rPr>
                <w:rFonts w:ascii="Arial" w:hAnsi="Arial" w:cs="Arial"/>
                <w:color w:val="000000"/>
              </w:rPr>
            </w:pPr>
          </w:p>
          <w:p w:rsidRPr="00A63124" w:rsidR="00F54E9E" w:rsidP="74540DE1" w:rsidRDefault="261FCD33" w14:paraId="5786A194" w14:textId="62A109F6">
            <w:pPr>
              <w:contextualSpacing/>
              <w:rPr>
                <w:rFonts w:ascii="Arial" w:hAnsi="Arial" w:cs="Arial"/>
              </w:rPr>
            </w:pPr>
            <w:r w:rsidRPr="00A63124">
              <w:rPr>
                <w:rFonts w:ascii="Arial" w:hAnsi="Arial" w:eastAsia="Times New Roman" w:cs="Arial"/>
                <w:color w:val="000000" w:themeColor="text1"/>
              </w:rPr>
              <w:t>Plans, prioritises and organises work to achieve objectives on time</w:t>
            </w:r>
          </w:p>
          <w:p w:rsidRPr="00A63124" w:rsidR="00F54E9E" w:rsidP="74540DE1" w:rsidRDefault="00F54E9E" w14:paraId="3CF2D8B6" w14:textId="01000691">
            <w:pPr>
              <w:contextualSpacing/>
              <w:rPr>
                <w:rFonts w:ascii="Arial" w:hAnsi="Arial" w:cs="Arial"/>
                <w:color w:val="000000"/>
              </w:rPr>
            </w:pPr>
          </w:p>
        </w:tc>
      </w:tr>
      <w:tr w:rsidRPr="00A63124" w:rsidR="00F54E9E" w:rsidTr="74540DE1" w14:paraId="7493866F" w14:textId="77777777">
        <w:tc>
          <w:tcPr>
            <w:tcW w:w="4110" w:type="dxa"/>
            <w:vAlign w:val="center"/>
          </w:tcPr>
          <w:p w:rsidRPr="00A63124" w:rsidR="00F54E9E" w:rsidP="00F54E9E" w:rsidRDefault="00F54E9E" w14:paraId="551B5B57" w14:textId="77777777">
            <w:pPr>
              <w:rPr>
                <w:rFonts w:ascii="Arial" w:hAnsi="Arial" w:cs="Arial"/>
              </w:rPr>
            </w:pPr>
            <w:r w:rsidRPr="00A63124">
              <w:rPr>
                <w:rFonts w:ascii="Arial" w:hAnsi="Arial" w:cs="Arial"/>
              </w:rPr>
              <w:t>Teamwork</w:t>
            </w:r>
          </w:p>
        </w:tc>
        <w:tc>
          <w:tcPr>
            <w:tcW w:w="4906" w:type="dxa"/>
            <w:vAlign w:val="center"/>
          </w:tcPr>
          <w:p w:rsidRPr="00A63124" w:rsidR="00F54E9E" w:rsidP="00F54E9E" w:rsidRDefault="00F54E9E" w14:paraId="0FB78278" w14:textId="77777777">
            <w:pPr>
              <w:rPr>
                <w:rFonts w:ascii="Arial" w:hAnsi="Arial" w:cs="Arial"/>
                <w:color w:val="000000"/>
              </w:rPr>
            </w:pPr>
          </w:p>
          <w:p w:rsidRPr="00A63124" w:rsidR="00F54E9E" w:rsidP="00F54E9E" w:rsidRDefault="00DD0522" w14:paraId="371DBA2B" w14:textId="77777777">
            <w:pPr>
              <w:rPr>
                <w:rFonts w:ascii="Arial" w:hAnsi="Arial" w:cs="Arial"/>
                <w:color w:val="000000"/>
              </w:rPr>
            </w:pPr>
            <w:r w:rsidRPr="00A63124">
              <w:rPr>
                <w:rFonts w:ascii="Arial" w:hAnsi="Arial" w:cs="Arial"/>
                <w:color w:val="000000"/>
              </w:rPr>
              <w:t>Works collaboratively in a team and where appropriate across or with different professional groups</w:t>
            </w:r>
          </w:p>
          <w:p w:rsidRPr="00A63124" w:rsidR="00F54E9E" w:rsidP="00F54E9E" w:rsidRDefault="00F54E9E" w14:paraId="1FC39945" w14:textId="77777777">
            <w:pPr>
              <w:rPr>
                <w:rFonts w:ascii="Arial" w:hAnsi="Arial" w:cs="Arial"/>
                <w:color w:val="000000"/>
              </w:rPr>
            </w:pPr>
          </w:p>
        </w:tc>
      </w:tr>
      <w:tr w:rsidRPr="00A63124" w:rsidR="00F54E9E" w:rsidTr="74540DE1" w14:paraId="4FEAD519" w14:textId="77777777">
        <w:tc>
          <w:tcPr>
            <w:tcW w:w="4110" w:type="dxa"/>
            <w:vAlign w:val="center"/>
          </w:tcPr>
          <w:p w:rsidRPr="00A63124" w:rsidR="00F54E9E" w:rsidP="00A63124" w:rsidRDefault="00F54E9E" w14:paraId="00A4AA0E" w14:textId="77777777">
            <w:pPr>
              <w:rPr>
                <w:rFonts w:ascii="Arial" w:hAnsi="Arial" w:cs="Arial"/>
              </w:rPr>
            </w:pPr>
            <w:r w:rsidRPr="00A63124">
              <w:rPr>
                <w:rFonts w:ascii="Arial" w:hAnsi="Arial" w:cs="Arial"/>
              </w:rPr>
              <w:t>Creativity, Innovation and Problem Solving</w:t>
            </w:r>
          </w:p>
        </w:tc>
        <w:tc>
          <w:tcPr>
            <w:tcW w:w="4906" w:type="dxa"/>
            <w:vAlign w:val="center"/>
          </w:tcPr>
          <w:p w:rsidRPr="00A63124" w:rsidR="00DD0522" w:rsidP="00DD0522" w:rsidRDefault="00DD0522" w14:paraId="0562CB0E" w14:textId="77777777">
            <w:pPr>
              <w:rPr>
                <w:rFonts w:ascii="Arial" w:hAnsi="Arial" w:cs="Arial"/>
                <w:color w:val="000000"/>
              </w:rPr>
            </w:pPr>
          </w:p>
          <w:p w:rsidRPr="00A63124" w:rsidR="502379E9" w:rsidP="74540DE1" w:rsidRDefault="502379E9" w14:paraId="3A219018" w14:textId="1E5F94E3">
            <w:pPr>
              <w:rPr>
                <w:rFonts w:ascii="Arial" w:hAnsi="Arial" w:cs="Arial"/>
              </w:rPr>
            </w:pPr>
            <w:r w:rsidRPr="00A63124">
              <w:rPr>
                <w:rFonts w:ascii="Arial" w:hAnsi="Arial" w:eastAsia="Times New Roman" w:cs="Arial"/>
                <w:color w:val="000000" w:themeColor="text1"/>
              </w:rPr>
              <w:t>Uses initiative or creativity to resolve problems</w:t>
            </w:r>
          </w:p>
          <w:p w:rsidRPr="00A63124" w:rsidR="74540DE1" w:rsidP="74540DE1" w:rsidRDefault="74540DE1" w14:paraId="6218F936" w14:textId="124F8F12">
            <w:pPr>
              <w:rPr>
                <w:rFonts w:ascii="Arial" w:hAnsi="Arial" w:cs="Arial"/>
                <w:color w:val="000000" w:themeColor="text1"/>
              </w:rPr>
            </w:pPr>
          </w:p>
          <w:p w:rsidRPr="00A63124" w:rsidR="00DD0522" w:rsidP="00DD0522" w:rsidRDefault="00DD0522" w14:paraId="34CE0A41" w14:textId="77777777">
            <w:pPr>
              <w:rPr>
                <w:rFonts w:ascii="Arial" w:hAnsi="Arial" w:cs="Arial"/>
                <w:color w:val="000000"/>
              </w:rPr>
            </w:pPr>
          </w:p>
        </w:tc>
      </w:tr>
    </w:tbl>
    <w:p w:rsidRPr="00A63124" w:rsidR="00603E81" w:rsidP="00DE696E" w:rsidRDefault="00603E81" w14:paraId="62EBF3C5" w14:textId="77777777">
      <w:pPr>
        <w:spacing w:before="120"/>
        <w:rPr>
          <w:rFonts w:ascii="Arial" w:hAnsi="Arial" w:cs="Arial"/>
          <w:bCs/>
          <w:szCs w:val="22"/>
        </w:rPr>
      </w:pPr>
    </w:p>
    <w:p w:rsidRPr="00A63124" w:rsidR="005D5A1D" w:rsidP="00DE696E" w:rsidRDefault="005D5A1D" w14:paraId="32D55DA2" w14:textId="77777777">
      <w:pPr>
        <w:spacing w:before="120"/>
        <w:rPr>
          <w:rFonts w:ascii="Arial" w:hAnsi="Arial" w:cs="Arial"/>
          <w:bCs/>
          <w:szCs w:val="22"/>
        </w:rPr>
      </w:pPr>
      <w:r w:rsidRPr="00A63124">
        <w:rPr>
          <w:rFonts w:ascii="Arial" w:hAnsi="Arial" w:cs="Arial"/>
          <w:bCs/>
          <w:szCs w:val="22"/>
        </w:rPr>
        <w:t xml:space="preserve">The application form sets out a number of competence questions related to these selection criteria. </w:t>
      </w:r>
      <w:r w:rsidRPr="00A63124">
        <w:rPr>
          <w:rFonts w:ascii="Arial" w:hAnsi="Arial" w:cs="Arial"/>
          <w:b/>
          <w:bCs/>
          <w:szCs w:val="22"/>
        </w:rPr>
        <w:t>Shortlisting will be based on your responses to these questions</w:t>
      </w:r>
      <w:r w:rsidRPr="00A63124">
        <w:rPr>
          <w:rFonts w:ascii="Arial" w:hAnsi="Arial" w:cs="Arial"/>
          <w:bCs/>
          <w:szCs w:val="22"/>
        </w:rPr>
        <w:t xml:space="preserve"> </w:t>
      </w:r>
    </w:p>
    <w:p w:rsidRPr="00A63124" w:rsidR="005D5A1D" w:rsidP="00DE696E" w:rsidRDefault="005D5A1D" w14:paraId="6D98A12B" w14:textId="77777777">
      <w:pPr>
        <w:spacing w:before="120"/>
        <w:rPr>
          <w:rFonts w:ascii="Arial" w:hAnsi="Arial" w:cs="Arial"/>
          <w:bCs/>
          <w:szCs w:val="22"/>
        </w:rPr>
      </w:pPr>
    </w:p>
    <w:p w:rsidRPr="00A63124" w:rsidR="00FC2F78" w:rsidP="00DE696E" w:rsidRDefault="00FC2F78" w14:paraId="2946DB82" w14:textId="77777777">
      <w:pPr>
        <w:spacing w:before="120"/>
        <w:rPr>
          <w:rFonts w:ascii="Arial" w:hAnsi="Arial" w:cs="Arial"/>
          <w:szCs w:val="22"/>
        </w:rPr>
      </w:pPr>
    </w:p>
    <w:p w:rsidRPr="00A63124" w:rsidR="00DE696E" w:rsidP="2FCFAFF8" w:rsidRDefault="00DE696E" w14:paraId="74146092" w14:textId="444B0B3F">
      <w:pPr>
        <w:spacing w:before="120"/>
        <w:rPr>
          <w:rFonts w:ascii="Arial" w:hAnsi="Arial" w:cs="Arial"/>
        </w:rPr>
      </w:pPr>
      <w:r w:rsidRPr="2FCFAFF8" w:rsidR="00DE696E">
        <w:rPr>
          <w:rFonts w:ascii="Arial" w:hAnsi="Arial" w:cs="Arial"/>
        </w:rPr>
        <w:t xml:space="preserve">Last updated: </w:t>
      </w:r>
      <w:r w:rsidRPr="2FCFAFF8" w:rsidR="34B134C4">
        <w:rPr>
          <w:rFonts w:ascii="Arial" w:hAnsi="Arial" w:cs="Arial"/>
        </w:rPr>
        <w:t>Jan 2023</w:t>
      </w:r>
    </w:p>
    <w:p w:rsidRPr="00A63124" w:rsidR="004333A8" w:rsidP="00C007C8" w:rsidRDefault="004333A8" w14:paraId="5997CC1D" w14:textId="77777777">
      <w:pPr>
        <w:rPr>
          <w:rFonts w:ascii="Arial" w:hAnsi="Arial" w:cs="Arial"/>
          <w:szCs w:val="22"/>
        </w:rPr>
      </w:pPr>
    </w:p>
    <w:p w:rsidRPr="00C007C8" w:rsidR="00594C01" w:rsidP="00C007C8" w:rsidRDefault="00594C01" w14:paraId="110FFD37" w14:textId="77777777"/>
    <w:sectPr w:rsidRPr="00C007C8" w:rsidR="00594C01" w:rsidSect="00687B6D">
      <w:headerReference w:type="default" r:id="rId16"/>
      <w:headerReference w:type="first" r:id="rId17"/>
      <w:pgSz w:w="11906" w:h="16838" w:orient="portrait"/>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AE" w:rsidRDefault="00F477AE" w14:paraId="3FE9F23F" w14:textId="77777777">
      <w:r>
        <w:separator/>
      </w:r>
    </w:p>
  </w:endnote>
  <w:endnote w:type="continuationSeparator" w:id="0">
    <w:p w:rsidR="00F477AE" w:rsidRDefault="00F477AE" w14:paraId="1F72F6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AE" w:rsidRDefault="00F477AE" w14:paraId="08CE6F91" w14:textId="77777777">
      <w:r>
        <w:separator/>
      </w:r>
    </w:p>
  </w:footnote>
  <w:footnote w:type="continuationSeparator" w:id="0">
    <w:p w:rsidR="00F477AE" w:rsidRDefault="00F477AE" w14:paraId="61CDCEA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76313" w:rsidR="00D26B1F" w:rsidP="00576313" w:rsidRDefault="00D26B1F" w14:paraId="6B699379" w14:textId="77777777">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6413C" w:rsidRDefault="00A6413C" w14:paraId="1E5C7125" w14:textId="77777777">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673295E"/>
    <w:multiLevelType w:val="hybridMultilevel"/>
    <w:tmpl w:val="44946C12"/>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540F3"/>
    <w:multiLevelType w:val="hybridMultilevel"/>
    <w:tmpl w:val="EDCC30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AD03288"/>
    <w:multiLevelType w:val="hybridMultilevel"/>
    <w:tmpl w:val="B2423E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ED949C6"/>
    <w:multiLevelType w:val="hybridMultilevel"/>
    <w:tmpl w:val="E53EF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6957C1D"/>
    <w:multiLevelType w:val="hybridMultilevel"/>
    <w:tmpl w:val="5108F4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num>
  <w:num w:numId="4">
    <w:abstractNumId w:val="2"/>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val="false"/>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465C6"/>
    <w:rsid w:val="00084C0E"/>
    <w:rsid w:val="00094004"/>
    <w:rsid w:val="000940A9"/>
    <w:rsid w:val="000A7396"/>
    <w:rsid w:val="000B4B43"/>
    <w:rsid w:val="000C0840"/>
    <w:rsid w:val="000C2C30"/>
    <w:rsid w:val="000F2DDA"/>
    <w:rsid w:val="00103C44"/>
    <w:rsid w:val="00106951"/>
    <w:rsid w:val="00117B35"/>
    <w:rsid w:val="00143C49"/>
    <w:rsid w:val="00150DEB"/>
    <w:rsid w:val="001C6D22"/>
    <w:rsid w:val="001D0B67"/>
    <w:rsid w:val="001E7E47"/>
    <w:rsid w:val="001F490C"/>
    <w:rsid w:val="00262E2D"/>
    <w:rsid w:val="00265D84"/>
    <w:rsid w:val="00267073"/>
    <w:rsid w:val="00273FAC"/>
    <w:rsid w:val="0027651F"/>
    <w:rsid w:val="00284B93"/>
    <w:rsid w:val="00286686"/>
    <w:rsid w:val="00296584"/>
    <w:rsid w:val="002B7662"/>
    <w:rsid w:val="002C2DE7"/>
    <w:rsid w:val="00317BFE"/>
    <w:rsid w:val="003207CA"/>
    <w:rsid w:val="003313E1"/>
    <w:rsid w:val="00390BBB"/>
    <w:rsid w:val="003B2633"/>
    <w:rsid w:val="003B3CE6"/>
    <w:rsid w:val="003C2E1D"/>
    <w:rsid w:val="003D3432"/>
    <w:rsid w:val="003D5FCE"/>
    <w:rsid w:val="003E3AE4"/>
    <w:rsid w:val="003F77DF"/>
    <w:rsid w:val="0040142F"/>
    <w:rsid w:val="00402106"/>
    <w:rsid w:val="00403C33"/>
    <w:rsid w:val="00431B5B"/>
    <w:rsid w:val="004333A8"/>
    <w:rsid w:val="00461E60"/>
    <w:rsid w:val="00476159"/>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D5A1D"/>
    <w:rsid w:val="005F3466"/>
    <w:rsid w:val="005F772D"/>
    <w:rsid w:val="00603E81"/>
    <w:rsid w:val="00624AD2"/>
    <w:rsid w:val="00635CC0"/>
    <w:rsid w:val="00654477"/>
    <w:rsid w:val="00660F33"/>
    <w:rsid w:val="00686EBB"/>
    <w:rsid w:val="00687065"/>
    <w:rsid w:val="00687B6D"/>
    <w:rsid w:val="00697B50"/>
    <w:rsid w:val="006A3235"/>
    <w:rsid w:val="006C3A2B"/>
    <w:rsid w:val="006C5F5D"/>
    <w:rsid w:val="006D587E"/>
    <w:rsid w:val="006E5BEA"/>
    <w:rsid w:val="006F53E4"/>
    <w:rsid w:val="007128A1"/>
    <w:rsid w:val="007166ED"/>
    <w:rsid w:val="00724F3B"/>
    <w:rsid w:val="00730D34"/>
    <w:rsid w:val="007315B3"/>
    <w:rsid w:val="0074462C"/>
    <w:rsid w:val="00751837"/>
    <w:rsid w:val="00796DAE"/>
    <w:rsid w:val="008100BB"/>
    <w:rsid w:val="00815AAD"/>
    <w:rsid w:val="008217DE"/>
    <w:rsid w:val="00844A9D"/>
    <w:rsid w:val="0086380C"/>
    <w:rsid w:val="00877BBA"/>
    <w:rsid w:val="008A3CEE"/>
    <w:rsid w:val="008D390B"/>
    <w:rsid w:val="008E430C"/>
    <w:rsid w:val="008F6039"/>
    <w:rsid w:val="00917BFD"/>
    <w:rsid w:val="00934B07"/>
    <w:rsid w:val="00935AC3"/>
    <w:rsid w:val="009438D6"/>
    <w:rsid w:val="009557D4"/>
    <w:rsid w:val="009741B1"/>
    <w:rsid w:val="0097624E"/>
    <w:rsid w:val="00992ED5"/>
    <w:rsid w:val="009A741C"/>
    <w:rsid w:val="00A05751"/>
    <w:rsid w:val="00A0586F"/>
    <w:rsid w:val="00A15DD8"/>
    <w:rsid w:val="00A2502C"/>
    <w:rsid w:val="00A514C8"/>
    <w:rsid w:val="00A63124"/>
    <w:rsid w:val="00A6413C"/>
    <w:rsid w:val="00AA70BE"/>
    <w:rsid w:val="00AA7EA5"/>
    <w:rsid w:val="00AB562A"/>
    <w:rsid w:val="00AD5C3D"/>
    <w:rsid w:val="00AF0EA0"/>
    <w:rsid w:val="00AF6C2A"/>
    <w:rsid w:val="00B06ABB"/>
    <w:rsid w:val="00B20A5B"/>
    <w:rsid w:val="00B26E52"/>
    <w:rsid w:val="00B4142B"/>
    <w:rsid w:val="00B67FB4"/>
    <w:rsid w:val="00BC730C"/>
    <w:rsid w:val="00BE115C"/>
    <w:rsid w:val="00C007C8"/>
    <w:rsid w:val="00C36210"/>
    <w:rsid w:val="00C41ED9"/>
    <w:rsid w:val="00C54E60"/>
    <w:rsid w:val="00C70184"/>
    <w:rsid w:val="00C74767"/>
    <w:rsid w:val="00CC018A"/>
    <w:rsid w:val="00CD1530"/>
    <w:rsid w:val="00CE2F41"/>
    <w:rsid w:val="00CE3AC9"/>
    <w:rsid w:val="00D1149C"/>
    <w:rsid w:val="00D21CDF"/>
    <w:rsid w:val="00D26B1F"/>
    <w:rsid w:val="00D27FC8"/>
    <w:rsid w:val="00D6418D"/>
    <w:rsid w:val="00D86534"/>
    <w:rsid w:val="00D87564"/>
    <w:rsid w:val="00DD0522"/>
    <w:rsid w:val="00DD4973"/>
    <w:rsid w:val="00DE696E"/>
    <w:rsid w:val="00E00A83"/>
    <w:rsid w:val="00E0752F"/>
    <w:rsid w:val="00E10084"/>
    <w:rsid w:val="00E16EF2"/>
    <w:rsid w:val="00E46D94"/>
    <w:rsid w:val="00E62E0A"/>
    <w:rsid w:val="00EB1A74"/>
    <w:rsid w:val="00EC1698"/>
    <w:rsid w:val="00ED338B"/>
    <w:rsid w:val="00F020B4"/>
    <w:rsid w:val="00F332A8"/>
    <w:rsid w:val="00F419E5"/>
    <w:rsid w:val="00F477AE"/>
    <w:rsid w:val="00F54E9E"/>
    <w:rsid w:val="00FB43F5"/>
    <w:rsid w:val="00FC2F78"/>
    <w:rsid w:val="00FD4792"/>
    <w:rsid w:val="08F0877A"/>
    <w:rsid w:val="11BC4B71"/>
    <w:rsid w:val="1631F868"/>
    <w:rsid w:val="17CDC8C9"/>
    <w:rsid w:val="1AB30A58"/>
    <w:rsid w:val="261FCD33"/>
    <w:rsid w:val="29612929"/>
    <w:rsid w:val="2965C7AB"/>
    <w:rsid w:val="2E6BC128"/>
    <w:rsid w:val="2FCFAFF8"/>
    <w:rsid w:val="34B134C4"/>
    <w:rsid w:val="365AD637"/>
    <w:rsid w:val="38204360"/>
    <w:rsid w:val="3BCDADA4"/>
    <w:rsid w:val="3FCA5CD6"/>
    <w:rsid w:val="486E2293"/>
    <w:rsid w:val="4E33765C"/>
    <w:rsid w:val="502379E9"/>
    <w:rsid w:val="5306C620"/>
    <w:rsid w:val="542ABEC7"/>
    <w:rsid w:val="56DC7BAB"/>
    <w:rsid w:val="5D374C80"/>
    <w:rsid w:val="642A6FC4"/>
    <w:rsid w:val="6842FA12"/>
    <w:rsid w:val="742CD0CF"/>
    <w:rsid w:val="74540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01E69"/>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Times New Roman" w:cs="Times New Roman" w:asciiTheme="minorHAnsi" w:hAnsiTheme="minorHAnsi"/>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4901"/>
  </w:style>
  <w:style w:type="paragraph" w:styleId="Heading1">
    <w:name w:val="heading 1"/>
    <w:basedOn w:val="Normal"/>
    <w:next w:val="Normal"/>
    <w:qFormat/>
    <w:rsid w:val="00504901"/>
    <w:pPr>
      <w:keepNext/>
      <w:pBdr>
        <w:top w:val="single" w:color="auto" w:sz="12" w:space="1"/>
        <w:left w:val="single" w:color="auto" w:sz="12" w:space="4"/>
        <w:bottom w:val="single" w:color="auto" w:sz="12" w:space="1"/>
        <w:right w:val="single" w:color="auto" w:sz="12" w:space="4"/>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aption">
    <w:name w:val="caption"/>
    <w:basedOn w:val="Normal"/>
    <w:next w:val="Normal"/>
    <w:qFormat/>
    <w:rsid w:val="00504901"/>
    <w:pPr>
      <w:framePr w:w="8494" w:h="13972" w:hSpace="180" w:wrap="around" w:hAnchor="page" w:vAnchor="text" w:x="1777" w:y="-1439"/>
      <w:pBdr>
        <w:top w:val="single" w:color="auto" w:sz="12" w:space="1"/>
        <w:left w:val="single" w:color="auto" w:sz="12" w:space="1"/>
        <w:bottom w:val="single" w:color="auto" w:sz="12" w:space="1"/>
        <w:right w:val="single" w:color="auto" w:sz="12" w:space="1"/>
      </w:pBdr>
      <w:jc w:val="center"/>
    </w:pPr>
    <w:rPr>
      <w:b/>
      <w:szCs w:val="20"/>
      <w:lang w:val="en-US"/>
    </w:rPr>
  </w:style>
  <w:style w:type="paragraph" w:styleId="BodyText">
    <w:name w:val="Body Text"/>
    <w:basedOn w:val="Normal"/>
    <w:semiHidden/>
    <w:rsid w:val="00504901"/>
    <w:pPr>
      <w:pBdr>
        <w:top w:val="single" w:color="auto" w:sz="12" w:space="2"/>
        <w:left w:val="single" w:color="auto" w:sz="12" w:space="1"/>
        <w:bottom w:val="single" w:color="auto" w:sz="12" w:space="31"/>
        <w:right w:val="single" w:color="auto" w:sz="12" w:space="1"/>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styleId="HeaderChar" w:customStyle="1">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styleId="FooterChar" w:customStyle="1">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styleId="BalloonTextChar" w:customStyle="1">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styleId="CommentTextChar" w:customStyle="1">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styleId="CommentSubjectChar" w:customStyle="1">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2Char" w:customStyle="1">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QuickStyle" Target="diagrams/quickStyle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diagramLayout" Target="diagrams/layout1.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diagramData" Target="diagrams/data1.xml" Id="rId11" /><Relationship Type="http://schemas.openxmlformats.org/officeDocument/2006/relationships/numbering" Target="numbering.xml" Id="rId5" /><Relationship Type="http://schemas.microsoft.com/office/2007/relationships/diagramDrawing" Target="diagrams/drawing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Colors" Target="diagrams/colors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EDBC52-1DAD-4381-8340-47763B25BC9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17EE5AC-88E8-4122-A530-F6ACBBAECCD0}">
      <dgm:prSet phldrT="[Text]"/>
      <dgm:spPr/>
      <dgm:t>
        <a:bodyPr/>
        <a:lstStyle/>
        <a:p>
          <a:r>
            <a:rPr lang="en-US"/>
            <a:t>ITSS Manager</a:t>
          </a:r>
        </a:p>
      </dgm:t>
    </dgm:pt>
    <dgm:pt modelId="{93EDF76F-3F18-421F-9E06-91A864C534D3}" type="parTrans" cxnId="{2A5065A9-FC78-440C-9F00-B5C69641F39B}">
      <dgm:prSet/>
      <dgm:spPr/>
      <dgm:t>
        <a:bodyPr/>
        <a:lstStyle/>
        <a:p>
          <a:endParaRPr lang="en-US"/>
        </a:p>
      </dgm:t>
    </dgm:pt>
    <dgm:pt modelId="{6F139A6B-F6AD-40C6-9E40-6500EEF3EEF7}" type="sibTrans" cxnId="{2A5065A9-FC78-440C-9F00-B5C69641F39B}">
      <dgm:prSet/>
      <dgm:spPr/>
      <dgm:t>
        <a:bodyPr/>
        <a:lstStyle/>
        <a:p>
          <a:endParaRPr lang="en-US"/>
        </a:p>
      </dgm:t>
    </dgm:pt>
    <dgm:pt modelId="{DA352BF9-E7E5-435F-840F-704B8378C518}" type="asst">
      <dgm:prSet phldrT="[Text]"/>
      <dgm:spPr/>
      <dgm:t>
        <a:bodyPr/>
        <a:lstStyle/>
        <a:p>
          <a:r>
            <a:rPr lang="en-US"/>
            <a:t>ITSS Senior Analyst</a:t>
          </a:r>
        </a:p>
      </dgm:t>
    </dgm:pt>
    <dgm:pt modelId="{3008A35B-46E4-48F5-BB7C-29B8EC700CC7}" type="parTrans" cxnId="{E73259AF-A198-4117-80B9-5B9695FE7816}">
      <dgm:prSet/>
      <dgm:spPr/>
      <dgm:t>
        <a:bodyPr/>
        <a:lstStyle/>
        <a:p>
          <a:endParaRPr lang="en-US"/>
        </a:p>
      </dgm:t>
    </dgm:pt>
    <dgm:pt modelId="{A39B906C-C244-46F3-A394-CB9323D680BA}" type="sibTrans" cxnId="{E73259AF-A198-4117-80B9-5B9695FE7816}">
      <dgm:prSet/>
      <dgm:spPr/>
      <dgm:t>
        <a:bodyPr/>
        <a:lstStyle/>
        <a:p>
          <a:endParaRPr lang="en-US"/>
        </a:p>
      </dgm:t>
    </dgm:pt>
    <dgm:pt modelId="{01BEAE84-33A3-4A00-8C4C-1CAF46A77BBC}">
      <dgm:prSet phldrT="[Text]"/>
      <dgm:spPr/>
      <dgm:t>
        <a:bodyPr/>
        <a:lstStyle/>
        <a:p>
          <a:r>
            <a:rPr lang="en-US"/>
            <a:t>ITSS Analyst</a:t>
          </a:r>
        </a:p>
      </dgm:t>
    </dgm:pt>
    <dgm:pt modelId="{765211F5-F7B4-48E2-B0DE-DB2D9CF1A73A}" type="parTrans" cxnId="{EF9A47E2-2B11-49B5-A092-BCA895749561}">
      <dgm:prSet/>
      <dgm:spPr/>
      <dgm:t>
        <a:bodyPr/>
        <a:lstStyle/>
        <a:p>
          <a:endParaRPr lang="en-US"/>
        </a:p>
      </dgm:t>
    </dgm:pt>
    <dgm:pt modelId="{0D0C0422-536A-4BC9-9FE3-66075D3E7FC0}" type="sibTrans" cxnId="{EF9A47E2-2B11-49B5-A092-BCA895749561}">
      <dgm:prSet/>
      <dgm:spPr/>
      <dgm:t>
        <a:bodyPr/>
        <a:lstStyle/>
        <a:p>
          <a:endParaRPr lang="en-US"/>
        </a:p>
      </dgm:t>
    </dgm:pt>
    <dgm:pt modelId="{DEA00FD2-1A83-44DB-A565-845D8C525B5B}">
      <dgm:prSet phldrT="[Text]"/>
      <dgm:spPr/>
      <dgm:t>
        <a:bodyPr/>
        <a:lstStyle/>
        <a:p>
          <a:r>
            <a:rPr lang="en-US"/>
            <a:t>ITSS Analyst</a:t>
          </a:r>
        </a:p>
      </dgm:t>
    </dgm:pt>
    <dgm:pt modelId="{55D6881B-D7FB-4A78-83B5-9C5874ECDAE6}" type="parTrans" cxnId="{4526024F-6B61-446B-BF08-428D73CFB10A}">
      <dgm:prSet/>
      <dgm:spPr/>
      <dgm:t>
        <a:bodyPr/>
        <a:lstStyle/>
        <a:p>
          <a:endParaRPr lang="en-US"/>
        </a:p>
      </dgm:t>
    </dgm:pt>
    <dgm:pt modelId="{9C9ABF89-4DCC-4016-9FBE-3A9FCC24CD77}" type="sibTrans" cxnId="{4526024F-6B61-446B-BF08-428D73CFB10A}">
      <dgm:prSet/>
      <dgm:spPr/>
      <dgm:t>
        <a:bodyPr/>
        <a:lstStyle/>
        <a:p>
          <a:endParaRPr lang="en-US"/>
        </a:p>
      </dgm:t>
    </dgm:pt>
    <dgm:pt modelId="{36C511AB-31DB-423D-88D4-19013709085B}">
      <dgm:prSet phldrT="[Text]"/>
      <dgm:spPr/>
      <dgm:t>
        <a:bodyPr/>
        <a:lstStyle/>
        <a:p>
          <a:r>
            <a:rPr lang="en-US"/>
            <a:t>ITSS Analyst</a:t>
          </a:r>
        </a:p>
      </dgm:t>
    </dgm:pt>
    <dgm:pt modelId="{EA879086-AA0E-408F-8E78-E21A944177FA}" type="parTrans" cxnId="{EBC6AC20-2161-49D5-86F1-A2F48802F602}">
      <dgm:prSet/>
      <dgm:spPr/>
      <dgm:t>
        <a:bodyPr/>
        <a:lstStyle/>
        <a:p>
          <a:endParaRPr lang="en-US"/>
        </a:p>
      </dgm:t>
    </dgm:pt>
    <dgm:pt modelId="{FABACC54-FFA4-4633-AFA5-09BFC419EA6A}" type="sibTrans" cxnId="{EBC6AC20-2161-49D5-86F1-A2F48802F602}">
      <dgm:prSet/>
      <dgm:spPr/>
      <dgm:t>
        <a:bodyPr/>
        <a:lstStyle/>
        <a:p>
          <a:endParaRPr lang="en-US"/>
        </a:p>
      </dgm:t>
    </dgm:pt>
    <dgm:pt modelId="{A26975BA-7F91-4A92-B03B-555D7D4C59C4}">
      <dgm:prSet phldrT="[Text]"/>
      <dgm:spPr/>
      <dgm:t>
        <a:bodyPr/>
        <a:lstStyle/>
        <a:p>
          <a:r>
            <a:rPr lang="en-US"/>
            <a:t>ITSS Analyst</a:t>
          </a:r>
        </a:p>
      </dgm:t>
    </dgm:pt>
    <dgm:pt modelId="{3CC6D27B-9528-4E97-A4D0-45832DD7FEEB}" type="parTrans" cxnId="{0FCFD75B-0203-4460-95DB-E1679CB383E4}">
      <dgm:prSet/>
      <dgm:spPr/>
      <dgm:t>
        <a:bodyPr/>
        <a:lstStyle/>
        <a:p>
          <a:endParaRPr lang="en-US"/>
        </a:p>
      </dgm:t>
    </dgm:pt>
    <dgm:pt modelId="{3F66E7D7-44FA-4679-AB34-3B2B915D6810}" type="sibTrans" cxnId="{0FCFD75B-0203-4460-95DB-E1679CB383E4}">
      <dgm:prSet/>
      <dgm:spPr/>
      <dgm:t>
        <a:bodyPr/>
        <a:lstStyle/>
        <a:p>
          <a:endParaRPr lang="en-US"/>
        </a:p>
      </dgm:t>
    </dgm:pt>
    <dgm:pt modelId="{CC88C455-EEFF-43CD-87F7-EAA24F1CA0F3}" type="pres">
      <dgm:prSet presAssocID="{3BEDBC52-1DAD-4381-8340-47763B25BC96}" presName="hierChild1" presStyleCnt="0">
        <dgm:presLayoutVars>
          <dgm:orgChart val="1"/>
          <dgm:chPref val="1"/>
          <dgm:dir/>
          <dgm:animOne val="branch"/>
          <dgm:animLvl val="lvl"/>
          <dgm:resizeHandles/>
        </dgm:presLayoutVars>
      </dgm:prSet>
      <dgm:spPr/>
      <dgm:t>
        <a:bodyPr/>
        <a:lstStyle/>
        <a:p>
          <a:endParaRPr lang="en-US"/>
        </a:p>
      </dgm:t>
    </dgm:pt>
    <dgm:pt modelId="{AD00FC1A-6583-4E6C-B3B7-D7BF3E8AD969}" type="pres">
      <dgm:prSet presAssocID="{917EE5AC-88E8-4122-A530-F6ACBBAECCD0}" presName="hierRoot1" presStyleCnt="0">
        <dgm:presLayoutVars>
          <dgm:hierBranch val="init"/>
        </dgm:presLayoutVars>
      </dgm:prSet>
      <dgm:spPr/>
    </dgm:pt>
    <dgm:pt modelId="{2E2420A2-B361-4491-A510-3ECC334D1308}" type="pres">
      <dgm:prSet presAssocID="{917EE5AC-88E8-4122-A530-F6ACBBAECCD0}" presName="rootComposite1" presStyleCnt="0"/>
      <dgm:spPr/>
    </dgm:pt>
    <dgm:pt modelId="{CF2FDB35-912D-47D3-A8D9-B336A463482B}" type="pres">
      <dgm:prSet presAssocID="{917EE5AC-88E8-4122-A530-F6ACBBAECCD0}" presName="rootText1" presStyleLbl="node0" presStyleIdx="0" presStyleCnt="1">
        <dgm:presLayoutVars>
          <dgm:chPref val="3"/>
        </dgm:presLayoutVars>
      </dgm:prSet>
      <dgm:spPr/>
      <dgm:t>
        <a:bodyPr/>
        <a:lstStyle/>
        <a:p>
          <a:endParaRPr lang="en-US"/>
        </a:p>
      </dgm:t>
    </dgm:pt>
    <dgm:pt modelId="{A30857DD-1DF4-49E3-BE30-67A663EF75DD}" type="pres">
      <dgm:prSet presAssocID="{917EE5AC-88E8-4122-A530-F6ACBBAECCD0}" presName="rootConnector1" presStyleLbl="node1" presStyleIdx="0" presStyleCnt="0"/>
      <dgm:spPr/>
      <dgm:t>
        <a:bodyPr/>
        <a:lstStyle/>
        <a:p>
          <a:endParaRPr lang="en-US"/>
        </a:p>
      </dgm:t>
    </dgm:pt>
    <dgm:pt modelId="{E0598013-B51C-4A4A-9B0F-CFBF6EC195AD}" type="pres">
      <dgm:prSet presAssocID="{917EE5AC-88E8-4122-A530-F6ACBBAECCD0}" presName="hierChild2" presStyleCnt="0"/>
      <dgm:spPr/>
    </dgm:pt>
    <dgm:pt modelId="{BA237CA5-0171-45C9-8A21-1BADCF135928}" type="pres">
      <dgm:prSet presAssocID="{765211F5-F7B4-48E2-B0DE-DB2D9CF1A73A}" presName="Name37" presStyleLbl="parChTrans1D2" presStyleIdx="0" presStyleCnt="5"/>
      <dgm:spPr/>
      <dgm:t>
        <a:bodyPr/>
        <a:lstStyle/>
        <a:p>
          <a:endParaRPr lang="en-US"/>
        </a:p>
      </dgm:t>
    </dgm:pt>
    <dgm:pt modelId="{35DDA4D6-5077-4A97-B30C-B9AD3A17544C}" type="pres">
      <dgm:prSet presAssocID="{01BEAE84-33A3-4A00-8C4C-1CAF46A77BBC}" presName="hierRoot2" presStyleCnt="0">
        <dgm:presLayoutVars>
          <dgm:hierBranch val="init"/>
        </dgm:presLayoutVars>
      </dgm:prSet>
      <dgm:spPr/>
    </dgm:pt>
    <dgm:pt modelId="{8A9CA98A-98C7-4F94-9009-04DA0953CCD9}" type="pres">
      <dgm:prSet presAssocID="{01BEAE84-33A3-4A00-8C4C-1CAF46A77BBC}" presName="rootComposite" presStyleCnt="0"/>
      <dgm:spPr/>
    </dgm:pt>
    <dgm:pt modelId="{38D04B80-D785-47C3-B9A1-B311BBD87DB0}" type="pres">
      <dgm:prSet presAssocID="{01BEAE84-33A3-4A00-8C4C-1CAF46A77BBC}" presName="rootText" presStyleLbl="node2" presStyleIdx="0" presStyleCnt="4" custLinFactNeighborX="-1188" custLinFactNeighborY="-2375">
        <dgm:presLayoutVars>
          <dgm:chPref val="3"/>
        </dgm:presLayoutVars>
      </dgm:prSet>
      <dgm:spPr/>
      <dgm:t>
        <a:bodyPr/>
        <a:lstStyle/>
        <a:p>
          <a:endParaRPr lang="en-US"/>
        </a:p>
      </dgm:t>
    </dgm:pt>
    <dgm:pt modelId="{9CEBDB5F-535A-4C02-A0EA-213C084DF13E}" type="pres">
      <dgm:prSet presAssocID="{01BEAE84-33A3-4A00-8C4C-1CAF46A77BBC}" presName="rootConnector" presStyleLbl="node2" presStyleIdx="0" presStyleCnt="4"/>
      <dgm:spPr/>
      <dgm:t>
        <a:bodyPr/>
        <a:lstStyle/>
        <a:p>
          <a:endParaRPr lang="en-US"/>
        </a:p>
      </dgm:t>
    </dgm:pt>
    <dgm:pt modelId="{D5252584-152D-4A73-8EB0-65801A9397A3}" type="pres">
      <dgm:prSet presAssocID="{01BEAE84-33A3-4A00-8C4C-1CAF46A77BBC}" presName="hierChild4" presStyleCnt="0"/>
      <dgm:spPr/>
    </dgm:pt>
    <dgm:pt modelId="{FA110C94-145A-4AEB-B4E9-4A1023B04F82}" type="pres">
      <dgm:prSet presAssocID="{01BEAE84-33A3-4A00-8C4C-1CAF46A77BBC}" presName="hierChild5" presStyleCnt="0"/>
      <dgm:spPr/>
    </dgm:pt>
    <dgm:pt modelId="{57287664-7AB7-4CC2-93D5-A981DC9A092F}" type="pres">
      <dgm:prSet presAssocID="{55D6881B-D7FB-4A78-83B5-9C5874ECDAE6}" presName="Name37" presStyleLbl="parChTrans1D2" presStyleIdx="1" presStyleCnt="5"/>
      <dgm:spPr/>
      <dgm:t>
        <a:bodyPr/>
        <a:lstStyle/>
        <a:p>
          <a:endParaRPr lang="en-US"/>
        </a:p>
      </dgm:t>
    </dgm:pt>
    <dgm:pt modelId="{349EDF78-0A96-458B-9B03-0F0DF78CED2D}" type="pres">
      <dgm:prSet presAssocID="{DEA00FD2-1A83-44DB-A565-845D8C525B5B}" presName="hierRoot2" presStyleCnt="0">
        <dgm:presLayoutVars>
          <dgm:hierBranch val="init"/>
        </dgm:presLayoutVars>
      </dgm:prSet>
      <dgm:spPr/>
    </dgm:pt>
    <dgm:pt modelId="{CEEF56B9-E0ED-4511-8E1C-FCF7EE9E91CD}" type="pres">
      <dgm:prSet presAssocID="{DEA00FD2-1A83-44DB-A565-845D8C525B5B}" presName="rootComposite" presStyleCnt="0"/>
      <dgm:spPr/>
    </dgm:pt>
    <dgm:pt modelId="{B822B025-4893-4B3A-98CD-9CA107CFED2C}" type="pres">
      <dgm:prSet presAssocID="{DEA00FD2-1A83-44DB-A565-845D8C525B5B}" presName="rootText" presStyleLbl="node2" presStyleIdx="1" presStyleCnt="4">
        <dgm:presLayoutVars>
          <dgm:chPref val="3"/>
        </dgm:presLayoutVars>
      </dgm:prSet>
      <dgm:spPr/>
      <dgm:t>
        <a:bodyPr/>
        <a:lstStyle/>
        <a:p>
          <a:endParaRPr lang="en-US"/>
        </a:p>
      </dgm:t>
    </dgm:pt>
    <dgm:pt modelId="{18B11D18-ED9D-4FF5-8FEE-7B34420AACCC}" type="pres">
      <dgm:prSet presAssocID="{DEA00FD2-1A83-44DB-A565-845D8C525B5B}" presName="rootConnector" presStyleLbl="node2" presStyleIdx="1" presStyleCnt="4"/>
      <dgm:spPr/>
      <dgm:t>
        <a:bodyPr/>
        <a:lstStyle/>
        <a:p>
          <a:endParaRPr lang="en-US"/>
        </a:p>
      </dgm:t>
    </dgm:pt>
    <dgm:pt modelId="{D546563C-008A-4B3D-A881-0FCA72C7DAA1}" type="pres">
      <dgm:prSet presAssocID="{DEA00FD2-1A83-44DB-A565-845D8C525B5B}" presName="hierChild4" presStyleCnt="0"/>
      <dgm:spPr/>
    </dgm:pt>
    <dgm:pt modelId="{AC7630EB-BE1D-4EC7-B338-79F9649652EC}" type="pres">
      <dgm:prSet presAssocID="{DEA00FD2-1A83-44DB-A565-845D8C525B5B}" presName="hierChild5" presStyleCnt="0"/>
      <dgm:spPr/>
    </dgm:pt>
    <dgm:pt modelId="{DC9E5297-C850-4E92-82D0-BEA55BB96BD7}" type="pres">
      <dgm:prSet presAssocID="{EA879086-AA0E-408F-8E78-E21A944177FA}" presName="Name37" presStyleLbl="parChTrans1D2" presStyleIdx="2" presStyleCnt="5"/>
      <dgm:spPr/>
      <dgm:t>
        <a:bodyPr/>
        <a:lstStyle/>
        <a:p>
          <a:endParaRPr lang="en-US"/>
        </a:p>
      </dgm:t>
    </dgm:pt>
    <dgm:pt modelId="{7B25B3C5-DE1A-4445-B6CB-32FFA3A8587E}" type="pres">
      <dgm:prSet presAssocID="{36C511AB-31DB-423D-88D4-19013709085B}" presName="hierRoot2" presStyleCnt="0">
        <dgm:presLayoutVars>
          <dgm:hierBranch val="init"/>
        </dgm:presLayoutVars>
      </dgm:prSet>
      <dgm:spPr/>
    </dgm:pt>
    <dgm:pt modelId="{02A97027-CDC6-4E2B-88F3-5349ED0CA29A}" type="pres">
      <dgm:prSet presAssocID="{36C511AB-31DB-423D-88D4-19013709085B}" presName="rootComposite" presStyleCnt="0"/>
      <dgm:spPr/>
    </dgm:pt>
    <dgm:pt modelId="{DB25670F-E864-4016-849B-1AC1C81B72E2}" type="pres">
      <dgm:prSet presAssocID="{36C511AB-31DB-423D-88D4-19013709085B}" presName="rootText" presStyleLbl="node2" presStyleIdx="2" presStyleCnt="4">
        <dgm:presLayoutVars>
          <dgm:chPref val="3"/>
        </dgm:presLayoutVars>
      </dgm:prSet>
      <dgm:spPr/>
      <dgm:t>
        <a:bodyPr/>
        <a:lstStyle/>
        <a:p>
          <a:endParaRPr lang="en-US"/>
        </a:p>
      </dgm:t>
    </dgm:pt>
    <dgm:pt modelId="{CE56C121-657B-4420-8ECE-9B56CFE00021}" type="pres">
      <dgm:prSet presAssocID="{36C511AB-31DB-423D-88D4-19013709085B}" presName="rootConnector" presStyleLbl="node2" presStyleIdx="2" presStyleCnt="4"/>
      <dgm:spPr/>
      <dgm:t>
        <a:bodyPr/>
        <a:lstStyle/>
        <a:p>
          <a:endParaRPr lang="en-US"/>
        </a:p>
      </dgm:t>
    </dgm:pt>
    <dgm:pt modelId="{E573D1B3-C32B-40B9-BDA1-585405696171}" type="pres">
      <dgm:prSet presAssocID="{36C511AB-31DB-423D-88D4-19013709085B}" presName="hierChild4" presStyleCnt="0"/>
      <dgm:spPr/>
    </dgm:pt>
    <dgm:pt modelId="{2F1C6072-D830-4090-83D1-7EE7F355755D}" type="pres">
      <dgm:prSet presAssocID="{36C511AB-31DB-423D-88D4-19013709085B}" presName="hierChild5" presStyleCnt="0"/>
      <dgm:spPr/>
    </dgm:pt>
    <dgm:pt modelId="{EDB332D6-4B0C-4E15-9EDC-D80FC39939D9}" type="pres">
      <dgm:prSet presAssocID="{3CC6D27B-9528-4E97-A4D0-45832DD7FEEB}" presName="Name37" presStyleLbl="parChTrans1D2" presStyleIdx="3" presStyleCnt="5"/>
      <dgm:spPr/>
      <dgm:t>
        <a:bodyPr/>
        <a:lstStyle/>
        <a:p>
          <a:endParaRPr lang="en-US"/>
        </a:p>
      </dgm:t>
    </dgm:pt>
    <dgm:pt modelId="{D2EEA970-7981-4D96-9386-15691132D7E0}" type="pres">
      <dgm:prSet presAssocID="{A26975BA-7F91-4A92-B03B-555D7D4C59C4}" presName="hierRoot2" presStyleCnt="0">
        <dgm:presLayoutVars>
          <dgm:hierBranch val="init"/>
        </dgm:presLayoutVars>
      </dgm:prSet>
      <dgm:spPr/>
    </dgm:pt>
    <dgm:pt modelId="{3B75AC24-0F80-4CE0-9829-CBC6125AF060}" type="pres">
      <dgm:prSet presAssocID="{A26975BA-7F91-4A92-B03B-555D7D4C59C4}" presName="rootComposite" presStyleCnt="0"/>
      <dgm:spPr/>
    </dgm:pt>
    <dgm:pt modelId="{6B4287D0-98C5-4295-A709-5334C271FEEF}" type="pres">
      <dgm:prSet presAssocID="{A26975BA-7F91-4A92-B03B-555D7D4C59C4}" presName="rootText" presStyleLbl="node2" presStyleIdx="3" presStyleCnt="4">
        <dgm:presLayoutVars>
          <dgm:chPref val="3"/>
        </dgm:presLayoutVars>
      </dgm:prSet>
      <dgm:spPr/>
      <dgm:t>
        <a:bodyPr/>
        <a:lstStyle/>
        <a:p>
          <a:endParaRPr lang="en-US"/>
        </a:p>
      </dgm:t>
    </dgm:pt>
    <dgm:pt modelId="{51579259-0DA2-45C7-9B95-B58B323AE367}" type="pres">
      <dgm:prSet presAssocID="{A26975BA-7F91-4A92-B03B-555D7D4C59C4}" presName="rootConnector" presStyleLbl="node2" presStyleIdx="3" presStyleCnt="4"/>
      <dgm:spPr/>
      <dgm:t>
        <a:bodyPr/>
        <a:lstStyle/>
        <a:p>
          <a:endParaRPr lang="en-US"/>
        </a:p>
      </dgm:t>
    </dgm:pt>
    <dgm:pt modelId="{B87A0A9D-210A-4F84-8F18-B92F1449D24E}" type="pres">
      <dgm:prSet presAssocID="{A26975BA-7F91-4A92-B03B-555D7D4C59C4}" presName="hierChild4" presStyleCnt="0"/>
      <dgm:spPr/>
    </dgm:pt>
    <dgm:pt modelId="{1FEC952D-CECD-4A17-AFA4-031FF1EBFA11}" type="pres">
      <dgm:prSet presAssocID="{A26975BA-7F91-4A92-B03B-555D7D4C59C4}" presName="hierChild5" presStyleCnt="0"/>
      <dgm:spPr/>
    </dgm:pt>
    <dgm:pt modelId="{C2B9EEC6-6B7F-48D2-B440-2747E10AFA66}" type="pres">
      <dgm:prSet presAssocID="{917EE5AC-88E8-4122-A530-F6ACBBAECCD0}" presName="hierChild3" presStyleCnt="0"/>
      <dgm:spPr/>
    </dgm:pt>
    <dgm:pt modelId="{3E1EC3AA-3EF0-4DC8-9A6F-F5DD58BB08A2}" type="pres">
      <dgm:prSet presAssocID="{3008A35B-46E4-48F5-BB7C-29B8EC700CC7}" presName="Name111" presStyleLbl="parChTrans1D2" presStyleIdx="4" presStyleCnt="5"/>
      <dgm:spPr/>
      <dgm:t>
        <a:bodyPr/>
        <a:lstStyle/>
        <a:p>
          <a:endParaRPr lang="en-US"/>
        </a:p>
      </dgm:t>
    </dgm:pt>
    <dgm:pt modelId="{A1084234-A8B1-409E-888C-0818CBE6E106}" type="pres">
      <dgm:prSet presAssocID="{DA352BF9-E7E5-435F-840F-704B8378C518}" presName="hierRoot3" presStyleCnt="0">
        <dgm:presLayoutVars>
          <dgm:hierBranch val="init"/>
        </dgm:presLayoutVars>
      </dgm:prSet>
      <dgm:spPr/>
    </dgm:pt>
    <dgm:pt modelId="{1CCB98D6-5E46-44D6-8176-F148F362AC52}" type="pres">
      <dgm:prSet presAssocID="{DA352BF9-E7E5-435F-840F-704B8378C518}" presName="rootComposite3" presStyleCnt="0"/>
      <dgm:spPr/>
    </dgm:pt>
    <dgm:pt modelId="{BC0A6D00-66C7-4B9B-9BA2-99A4C6CB071D}" type="pres">
      <dgm:prSet presAssocID="{DA352BF9-E7E5-435F-840F-704B8378C518}" presName="rootText3" presStyleLbl="asst1" presStyleIdx="0" presStyleCnt="1">
        <dgm:presLayoutVars>
          <dgm:chPref val="3"/>
        </dgm:presLayoutVars>
      </dgm:prSet>
      <dgm:spPr/>
      <dgm:t>
        <a:bodyPr/>
        <a:lstStyle/>
        <a:p>
          <a:endParaRPr lang="en-US"/>
        </a:p>
      </dgm:t>
    </dgm:pt>
    <dgm:pt modelId="{606E5EE8-090F-4BA7-8D5D-4D0C7BEAB8FB}" type="pres">
      <dgm:prSet presAssocID="{DA352BF9-E7E5-435F-840F-704B8378C518}" presName="rootConnector3" presStyleLbl="asst1" presStyleIdx="0" presStyleCnt="1"/>
      <dgm:spPr/>
      <dgm:t>
        <a:bodyPr/>
        <a:lstStyle/>
        <a:p>
          <a:endParaRPr lang="en-US"/>
        </a:p>
      </dgm:t>
    </dgm:pt>
    <dgm:pt modelId="{21B5EF4A-5142-4E98-AB8D-C3CBB9841980}" type="pres">
      <dgm:prSet presAssocID="{DA352BF9-E7E5-435F-840F-704B8378C518}" presName="hierChild6" presStyleCnt="0"/>
      <dgm:spPr/>
    </dgm:pt>
    <dgm:pt modelId="{9146BDA2-6EB0-41A3-8AA4-DAB88E986E9E}" type="pres">
      <dgm:prSet presAssocID="{DA352BF9-E7E5-435F-840F-704B8378C518}" presName="hierChild7" presStyleCnt="0"/>
      <dgm:spPr/>
    </dgm:pt>
  </dgm:ptLst>
  <dgm:cxnLst>
    <dgm:cxn modelId="{E5B0AE99-D598-4CB0-806F-C0E933506D18}" type="presOf" srcId="{36C511AB-31DB-423D-88D4-19013709085B}" destId="{CE56C121-657B-4420-8ECE-9B56CFE00021}" srcOrd="1" destOrd="0" presId="urn:microsoft.com/office/officeart/2005/8/layout/orgChart1"/>
    <dgm:cxn modelId="{885FD11A-C1D5-4C4D-B13A-FD741901DCF5}" type="presOf" srcId="{01BEAE84-33A3-4A00-8C4C-1CAF46A77BBC}" destId="{38D04B80-D785-47C3-B9A1-B311BBD87DB0}" srcOrd="0" destOrd="0" presId="urn:microsoft.com/office/officeart/2005/8/layout/orgChart1"/>
    <dgm:cxn modelId="{8307ACFF-76E8-4B16-A10E-991B75CCFA49}" type="presOf" srcId="{765211F5-F7B4-48E2-B0DE-DB2D9CF1A73A}" destId="{BA237CA5-0171-45C9-8A21-1BADCF135928}" srcOrd="0" destOrd="0" presId="urn:microsoft.com/office/officeart/2005/8/layout/orgChart1"/>
    <dgm:cxn modelId="{39C5DCD1-0AFE-48B9-B6E3-A2FE3EF1DAFF}" type="presOf" srcId="{DA352BF9-E7E5-435F-840F-704B8378C518}" destId="{606E5EE8-090F-4BA7-8D5D-4D0C7BEAB8FB}" srcOrd="1" destOrd="0" presId="urn:microsoft.com/office/officeart/2005/8/layout/orgChart1"/>
    <dgm:cxn modelId="{3505184A-E0FF-4BC1-B17F-5FA71CFD43A5}" type="presOf" srcId="{3008A35B-46E4-48F5-BB7C-29B8EC700CC7}" destId="{3E1EC3AA-3EF0-4DC8-9A6F-F5DD58BB08A2}" srcOrd="0" destOrd="0" presId="urn:microsoft.com/office/officeart/2005/8/layout/orgChart1"/>
    <dgm:cxn modelId="{C6CE4088-8F4E-4A24-8049-C95508C75E49}" type="presOf" srcId="{DA352BF9-E7E5-435F-840F-704B8378C518}" destId="{BC0A6D00-66C7-4B9B-9BA2-99A4C6CB071D}" srcOrd="0" destOrd="0" presId="urn:microsoft.com/office/officeart/2005/8/layout/orgChart1"/>
    <dgm:cxn modelId="{1C64436A-941E-4EB3-9C22-CC433D9F2552}" type="presOf" srcId="{36C511AB-31DB-423D-88D4-19013709085B}" destId="{DB25670F-E864-4016-849B-1AC1C81B72E2}" srcOrd="0" destOrd="0" presId="urn:microsoft.com/office/officeart/2005/8/layout/orgChart1"/>
    <dgm:cxn modelId="{E73259AF-A198-4117-80B9-5B9695FE7816}" srcId="{917EE5AC-88E8-4122-A530-F6ACBBAECCD0}" destId="{DA352BF9-E7E5-435F-840F-704B8378C518}" srcOrd="0" destOrd="0" parTransId="{3008A35B-46E4-48F5-BB7C-29B8EC700CC7}" sibTransId="{A39B906C-C244-46F3-A394-CB9323D680BA}"/>
    <dgm:cxn modelId="{2A5065A9-FC78-440C-9F00-B5C69641F39B}" srcId="{3BEDBC52-1DAD-4381-8340-47763B25BC96}" destId="{917EE5AC-88E8-4122-A530-F6ACBBAECCD0}" srcOrd="0" destOrd="0" parTransId="{93EDF76F-3F18-421F-9E06-91A864C534D3}" sibTransId="{6F139A6B-F6AD-40C6-9E40-6500EEF3EEF7}"/>
    <dgm:cxn modelId="{37559AF8-FB00-43A6-BED1-488430E658EF}" type="presOf" srcId="{DEA00FD2-1A83-44DB-A565-845D8C525B5B}" destId="{B822B025-4893-4B3A-98CD-9CA107CFED2C}" srcOrd="0" destOrd="0" presId="urn:microsoft.com/office/officeart/2005/8/layout/orgChart1"/>
    <dgm:cxn modelId="{4526024F-6B61-446B-BF08-428D73CFB10A}" srcId="{917EE5AC-88E8-4122-A530-F6ACBBAECCD0}" destId="{DEA00FD2-1A83-44DB-A565-845D8C525B5B}" srcOrd="2" destOrd="0" parTransId="{55D6881B-D7FB-4A78-83B5-9C5874ECDAE6}" sibTransId="{9C9ABF89-4DCC-4016-9FBE-3A9FCC24CD77}"/>
    <dgm:cxn modelId="{1EAC60AF-5728-4D29-966D-B0D07A929190}" type="presOf" srcId="{DEA00FD2-1A83-44DB-A565-845D8C525B5B}" destId="{18B11D18-ED9D-4FF5-8FEE-7B34420AACCC}" srcOrd="1" destOrd="0" presId="urn:microsoft.com/office/officeart/2005/8/layout/orgChart1"/>
    <dgm:cxn modelId="{8A89CF2B-8DDE-4826-84BB-4AD57FAD84DD}" type="presOf" srcId="{01BEAE84-33A3-4A00-8C4C-1CAF46A77BBC}" destId="{9CEBDB5F-535A-4C02-A0EA-213C084DF13E}" srcOrd="1" destOrd="0" presId="urn:microsoft.com/office/officeart/2005/8/layout/orgChart1"/>
    <dgm:cxn modelId="{0FCFD75B-0203-4460-95DB-E1679CB383E4}" srcId="{917EE5AC-88E8-4122-A530-F6ACBBAECCD0}" destId="{A26975BA-7F91-4A92-B03B-555D7D4C59C4}" srcOrd="4" destOrd="0" parTransId="{3CC6D27B-9528-4E97-A4D0-45832DD7FEEB}" sibTransId="{3F66E7D7-44FA-4679-AB34-3B2B915D6810}"/>
    <dgm:cxn modelId="{B1D3B9D5-B378-4271-9D47-4553DB0F9FD1}" type="presOf" srcId="{A26975BA-7F91-4A92-B03B-555D7D4C59C4}" destId="{51579259-0DA2-45C7-9B95-B58B323AE367}" srcOrd="1" destOrd="0" presId="urn:microsoft.com/office/officeart/2005/8/layout/orgChart1"/>
    <dgm:cxn modelId="{32CE80F8-1688-491F-BC1E-4FCCC3788BB6}" type="presOf" srcId="{917EE5AC-88E8-4122-A530-F6ACBBAECCD0}" destId="{A30857DD-1DF4-49E3-BE30-67A663EF75DD}" srcOrd="1" destOrd="0" presId="urn:microsoft.com/office/officeart/2005/8/layout/orgChart1"/>
    <dgm:cxn modelId="{1E6FB38D-299B-4A0D-BD00-4326CA6743F5}" type="presOf" srcId="{3BEDBC52-1DAD-4381-8340-47763B25BC96}" destId="{CC88C455-EEFF-43CD-87F7-EAA24F1CA0F3}" srcOrd="0" destOrd="0" presId="urn:microsoft.com/office/officeart/2005/8/layout/orgChart1"/>
    <dgm:cxn modelId="{C0F19709-E9D2-4F94-9749-4AF7D9344F33}" type="presOf" srcId="{917EE5AC-88E8-4122-A530-F6ACBBAECCD0}" destId="{CF2FDB35-912D-47D3-A8D9-B336A463482B}" srcOrd="0" destOrd="0" presId="urn:microsoft.com/office/officeart/2005/8/layout/orgChart1"/>
    <dgm:cxn modelId="{5C6B556E-16B7-43F8-A108-7D49C8DC489F}" type="presOf" srcId="{55D6881B-D7FB-4A78-83B5-9C5874ECDAE6}" destId="{57287664-7AB7-4CC2-93D5-A981DC9A092F}" srcOrd="0" destOrd="0" presId="urn:microsoft.com/office/officeart/2005/8/layout/orgChart1"/>
    <dgm:cxn modelId="{D782B928-8057-4A39-A1B3-2D76F0F6E7FB}" type="presOf" srcId="{A26975BA-7F91-4A92-B03B-555D7D4C59C4}" destId="{6B4287D0-98C5-4295-A709-5334C271FEEF}" srcOrd="0" destOrd="0" presId="urn:microsoft.com/office/officeart/2005/8/layout/orgChart1"/>
    <dgm:cxn modelId="{602F45BE-3F2C-4F65-93FD-983C43085C47}" type="presOf" srcId="{EA879086-AA0E-408F-8E78-E21A944177FA}" destId="{DC9E5297-C850-4E92-82D0-BEA55BB96BD7}" srcOrd="0" destOrd="0" presId="urn:microsoft.com/office/officeart/2005/8/layout/orgChart1"/>
    <dgm:cxn modelId="{602AF5EC-518E-4B94-B290-0AB1A9FB35F6}" type="presOf" srcId="{3CC6D27B-9528-4E97-A4D0-45832DD7FEEB}" destId="{EDB332D6-4B0C-4E15-9EDC-D80FC39939D9}" srcOrd="0" destOrd="0" presId="urn:microsoft.com/office/officeart/2005/8/layout/orgChart1"/>
    <dgm:cxn modelId="{EF9A47E2-2B11-49B5-A092-BCA895749561}" srcId="{917EE5AC-88E8-4122-A530-F6ACBBAECCD0}" destId="{01BEAE84-33A3-4A00-8C4C-1CAF46A77BBC}" srcOrd="1" destOrd="0" parTransId="{765211F5-F7B4-48E2-B0DE-DB2D9CF1A73A}" sibTransId="{0D0C0422-536A-4BC9-9FE3-66075D3E7FC0}"/>
    <dgm:cxn modelId="{EBC6AC20-2161-49D5-86F1-A2F48802F602}" srcId="{917EE5AC-88E8-4122-A530-F6ACBBAECCD0}" destId="{36C511AB-31DB-423D-88D4-19013709085B}" srcOrd="3" destOrd="0" parTransId="{EA879086-AA0E-408F-8E78-E21A944177FA}" sibTransId="{FABACC54-FFA4-4633-AFA5-09BFC419EA6A}"/>
    <dgm:cxn modelId="{ECB15C41-9D25-41B0-889D-43CCD9D6D404}" type="presParOf" srcId="{CC88C455-EEFF-43CD-87F7-EAA24F1CA0F3}" destId="{AD00FC1A-6583-4E6C-B3B7-D7BF3E8AD969}" srcOrd="0" destOrd="0" presId="urn:microsoft.com/office/officeart/2005/8/layout/orgChart1"/>
    <dgm:cxn modelId="{AD095E46-FC72-4D2B-B7FD-00A45FCD97F9}" type="presParOf" srcId="{AD00FC1A-6583-4E6C-B3B7-D7BF3E8AD969}" destId="{2E2420A2-B361-4491-A510-3ECC334D1308}" srcOrd="0" destOrd="0" presId="urn:microsoft.com/office/officeart/2005/8/layout/orgChart1"/>
    <dgm:cxn modelId="{06653334-8A24-4EC6-B40D-73DE3F592350}" type="presParOf" srcId="{2E2420A2-B361-4491-A510-3ECC334D1308}" destId="{CF2FDB35-912D-47D3-A8D9-B336A463482B}" srcOrd="0" destOrd="0" presId="urn:microsoft.com/office/officeart/2005/8/layout/orgChart1"/>
    <dgm:cxn modelId="{648B1A1A-FFE9-4F7C-8CBC-F78AAD8B2315}" type="presParOf" srcId="{2E2420A2-B361-4491-A510-3ECC334D1308}" destId="{A30857DD-1DF4-49E3-BE30-67A663EF75DD}" srcOrd="1" destOrd="0" presId="urn:microsoft.com/office/officeart/2005/8/layout/orgChart1"/>
    <dgm:cxn modelId="{8FCE9CE7-917B-47B5-B69D-C6C15226DEC8}" type="presParOf" srcId="{AD00FC1A-6583-4E6C-B3B7-D7BF3E8AD969}" destId="{E0598013-B51C-4A4A-9B0F-CFBF6EC195AD}" srcOrd="1" destOrd="0" presId="urn:microsoft.com/office/officeart/2005/8/layout/orgChart1"/>
    <dgm:cxn modelId="{686A3C9B-6459-4E91-8183-8497E3043299}" type="presParOf" srcId="{E0598013-B51C-4A4A-9B0F-CFBF6EC195AD}" destId="{BA237CA5-0171-45C9-8A21-1BADCF135928}" srcOrd="0" destOrd="0" presId="urn:microsoft.com/office/officeart/2005/8/layout/orgChart1"/>
    <dgm:cxn modelId="{7A980C64-D6BA-4CD1-A4DF-8339A3375B25}" type="presParOf" srcId="{E0598013-B51C-4A4A-9B0F-CFBF6EC195AD}" destId="{35DDA4D6-5077-4A97-B30C-B9AD3A17544C}" srcOrd="1" destOrd="0" presId="urn:microsoft.com/office/officeart/2005/8/layout/orgChart1"/>
    <dgm:cxn modelId="{D0A821EE-5187-4153-A173-77C40C81A402}" type="presParOf" srcId="{35DDA4D6-5077-4A97-B30C-B9AD3A17544C}" destId="{8A9CA98A-98C7-4F94-9009-04DA0953CCD9}" srcOrd="0" destOrd="0" presId="urn:microsoft.com/office/officeart/2005/8/layout/orgChart1"/>
    <dgm:cxn modelId="{C7BAB4B3-6B2A-4C35-8BF9-CD99EDE5EF88}" type="presParOf" srcId="{8A9CA98A-98C7-4F94-9009-04DA0953CCD9}" destId="{38D04B80-D785-47C3-B9A1-B311BBD87DB0}" srcOrd="0" destOrd="0" presId="urn:microsoft.com/office/officeart/2005/8/layout/orgChart1"/>
    <dgm:cxn modelId="{D67BEA74-158F-4AA4-92B4-FF3A94924ADD}" type="presParOf" srcId="{8A9CA98A-98C7-4F94-9009-04DA0953CCD9}" destId="{9CEBDB5F-535A-4C02-A0EA-213C084DF13E}" srcOrd="1" destOrd="0" presId="urn:microsoft.com/office/officeart/2005/8/layout/orgChart1"/>
    <dgm:cxn modelId="{22610B2C-83B9-44F7-8725-6B55D11D1EA3}" type="presParOf" srcId="{35DDA4D6-5077-4A97-B30C-B9AD3A17544C}" destId="{D5252584-152D-4A73-8EB0-65801A9397A3}" srcOrd="1" destOrd="0" presId="urn:microsoft.com/office/officeart/2005/8/layout/orgChart1"/>
    <dgm:cxn modelId="{66DF99FD-1E31-413C-86AF-3FAE16FFE89D}" type="presParOf" srcId="{35DDA4D6-5077-4A97-B30C-B9AD3A17544C}" destId="{FA110C94-145A-4AEB-B4E9-4A1023B04F82}" srcOrd="2" destOrd="0" presId="urn:microsoft.com/office/officeart/2005/8/layout/orgChart1"/>
    <dgm:cxn modelId="{33962267-E6AB-4287-8C29-23250ABAFEB1}" type="presParOf" srcId="{E0598013-B51C-4A4A-9B0F-CFBF6EC195AD}" destId="{57287664-7AB7-4CC2-93D5-A981DC9A092F}" srcOrd="2" destOrd="0" presId="urn:microsoft.com/office/officeart/2005/8/layout/orgChart1"/>
    <dgm:cxn modelId="{04A6F336-59F9-4F22-970F-40DB60F67FF4}" type="presParOf" srcId="{E0598013-B51C-4A4A-9B0F-CFBF6EC195AD}" destId="{349EDF78-0A96-458B-9B03-0F0DF78CED2D}" srcOrd="3" destOrd="0" presId="urn:microsoft.com/office/officeart/2005/8/layout/orgChart1"/>
    <dgm:cxn modelId="{99228727-A82E-4232-84B9-52C8B8EEE1E7}" type="presParOf" srcId="{349EDF78-0A96-458B-9B03-0F0DF78CED2D}" destId="{CEEF56B9-E0ED-4511-8E1C-FCF7EE9E91CD}" srcOrd="0" destOrd="0" presId="urn:microsoft.com/office/officeart/2005/8/layout/orgChart1"/>
    <dgm:cxn modelId="{1BB04CD4-792E-473A-A790-18DA164FE3EA}" type="presParOf" srcId="{CEEF56B9-E0ED-4511-8E1C-FCF7EE9E91CD}" destId="{B822B025-4893-4B3A-98CD-9CA107CFED2C}" srcOrd="0" destOrd="0" presId="urn:microsoft.com/office/officeart/2005/8/layout/orgChart1"/>
    <dgm:cxn modelId="{0D34126F-FF89-4521-B8FF-76782FB6EB1A}" type="presParOf" srcId="{CEEF56B9-E0ED-4511-8E1C-FCF7EE9E91CD}" destId="{18B11D18-ED9D-4FF5-8FEE-7B34420AACCC}" srcOrd="1" destOrd="0" presId="urn:microsoft.com/office/officeart/2005/8/layout/orgChart1"/>
    <dgm:cxn modelId="{5C35C445-EFE3-48CC-8ED8-87B6DEEA18A8}" type="presParOf" srcId="{349EDF78-0A96-458B-9B03-0F0DF78CED2D}" destId="{D546563C-008A-4B3D-A881-0FCA72C7DAA1}" srcOrd="1" destOrd="0" presId="urn:microsoft.com/office/officeart/2005/8/layout/orgChart1"/>
    <dgm:cxn modelId="{D38022CC-BBD1-4491-A5E0-EF8816B8DE34}" type="presParOf" srcId="{349EDF78-0A96-458B-9B03-0F0DF78CED2D}" destId="{AC7630EB-BE1D-4EC7-B338-79F9649652EC}" srcOrd="2" destOrd="0" presId="urn:microsoft.com/office/officeart/2005/8/layout/orgChart1"/>
    <dgm:cxn modelId="{BD682396-FC14-4649-9DD0-6247F465512D}" type="presParOf" srcId="{E0598013-B51C-4A4A-9B0F-CFBF6EC195AD}" destId="{DC9E5297-C850-4E92-82D0-BEA55BB96BD7}" srcOrd="4" destOrd="0" presId="urn:microsoft.com/office/officeart/2005/8/layout/orgChart1"/>
    <dgm:cxn modelId="{845FCF4F-E434-4DE1-9372-2B207DFA5645}" type="presParOf" srcId="{E0598013-B51C-4A4A-9B0F-CFBF6EC195AD}" destId="{7B25B3C5-DE1A-4445-B6CB-32FFA3A8587E}" srcOrd="5" destOrd="0" presId="urn:microsoft.com/office/officeart/2005/8/layout/orgChart1"/>
    <dgm:cxn modelId="{00C2456D-21C9-4DFC-9083-0DC9060A92ED}" type="presParOf" srcId="{7B25B3C5-DE1A-4445-B6CB-32FFA3A8587E}" destId="{02A97027-CDC6-4E2B-88F3-5349ED0CA29A}" srcOrd="0" destOrd="0" presId="urn:microsoft.com/office/officeart/2005/8/layout/orgChart1"/>
    <dgm:cxn modelId="{706A803F-B93D-4028-835F-6A65A41A797A}" type="presParOf" srcId="{02A97027-CDC6-4E2B-88F3-5349ED0CA29A}" destId="{DB25670F-E864-4016-849B-1AC1C81B72E2}" srcOrd="0" destOrd="0" presId="urn:microsoft.com/office/officeart/2005/8/layout/orgChart1"/>
    <dgm:cxn modelId="{1D28B859-8754-41DF-885C-B2963608CBC8}" type="presParOf" srcId="{02A97027-CDC6-4E2B-88F3-5349ED0CA29A}" destId="{CE56C121-657B-4420-8ECE-9B56CFE00021}" srcOrd="1" destOrd="0" presId="urn:microsoft.com/office/officeart/2005/8/layout/orgChart1"/>
    <dgm:cxn modelId="{729C36EB-E1F8-4E3A-ACF7-31435BE88FC0}" type="presParOf" srcId="{7B25B3C5-DE1A-4445-B6CB-32FFA3A8587E}" destId="{E573D1B3-C32B-40B9-BDA1-585405696171}" srcOrd="1" destOrd="0" presId="urn:microsoft.com/office/officeart/2005/8/layout/orgChart1"/>
    <dgm:cxn modelId="{213C1197-0C64-4888-9684-FF60FE6DA56E}" type="presParOf" srcId="{7B25B3C5-DE1A-4445-B6CB-32FFA3A8587E}" destId="{2F1C6072-D830-4090-83D1-7EE7F355755D}" srcOrd="2" destOrd="0" presId="urn:microsoft.com/office/officeart/2005/8/layout/orgChart1"/>
    <dgm:cxn modelId="{20830536-12A7-40A1-B749-BCE612678CB7}" type="presParOf" srcId="{E0598013-B51C-4A4A-9B0F-CFBF6EC195AD}" destId="{EDB332D6-4B0C-4E15-9EDC-D80FC39939D9}" srcOrd="6" destOrd="0" presId="urn:microsoft.com/office/officeart/2005/8/layout/orgChart1"/>
    <dgm:cxn modelId="{E7F7B1E8-A27E-4CFB-9599-8E9C10A4F6D0}" type="presParOf" srcId="{E0598013-B51C-4A4A-9B0F-CFBF6EC195AD}" destId="{D2EEA970-7981-4D96-9386-15691132D7E0}" srcOrd="7" destOrd="0" presId="urn:microsoft.com/office/officeart/2005/8/layout/orgChart1"/>
    <dgm:cxn modelId="{BD7C7FBF-AC10-47E4-AC02-64703C5D2B46}" type="presParOf" srcId="{D2EEA970-7981-4D96-9386-15691132D7E0}" destId="{3B75AC24-0F80-4CE0-9829-CBC6125AF060}" srcOrd="0" destOrd="0" presId="urn:microsoft.com/office/officeart/2005/8/layout/orgChart1"/>
    <dgm:cxn modelId="{8E87FECD-0133-452D-A00E-E6BFDDCD4693}" type="presParOf" srcId="{3B75AC24-0F80-4CE0-9829-CBC6125AF060}" destId="{6B4287D0-98C5-4295-A709-5334C271FEEF}" srcOrd="0" destOrd="0" presId="urn:microsoft.com/office/officeart/2005/8/layout/orgChart1"/>
    <dgm:cxn modelId="{0898B7D4-C6D5-4D46-A578-DBA0CF5C249F}" type="presParOf" srcId="{3B75AC24-0F80-4CE0-9829-CBC6125AF060}" destId="{51579259-0DA2-45C7-9B95-B58B323AE367}" srcOrd="1" destOrd="0" presId="urn:microsoft.com/office/officeart/2005/8/layout/orgChart1"/>
    <dgm:cxn modelId="{7531EFE2-18D1-48FD-B827-40553BCC3709}" type="presParOf" srcId="{D2EEA970-7981-4D96-9386-15691132D7E0}" destId="{B87A0A9D-210A-4F84-8F18-B92F1449D24E}" srcOrd="1" destOrd="0" presId="urn:microsoft.com/office/officeart/2005/8/layout/orgChart1"/>
    <dgm:cxn modelId="{5737662F-4C94-446B-AF50-85DB9E33C16D}" type="presParOf" srcId="{D2EEA970-7981-4D96-9386-15691132D7E0}" destId="{1FEC952D-CECD-4A17-AFA4-031FF1EBFA11}" srcOrd="2" destOrd="0" presId="urn:microsoft.com/office/officeart/2005/8/layout/orgChart1"/>
    <dgm:cxn modelId="{742504D0-1B84-4277-BC68-5C2A9B098BF8}" type="presParOf" srcId="{AD00FC1A-6583-4E6C-B3B7-D7BF3E8AD969}" destId="{C2B9EEC6-6B7F-48D2-B440-2747E10AFA66}" srcOrd="2" destOrd="0" presId="urn:microsoft.com/office/officeart/2005/8/layout/orgChart1"/>
    <dgm:cxn modelId="{C38A2996-CE17-469C-9AEE-B884173C62A6}" type="presParOf" srcId="{C2B9EEC6-6B7F-48D2-B440-2747E10AFA66}" destId="{3E1EC3AA-3EF0-4DC8-9A6F-F5DD58BB08A2}" srcOrd="0" destOrd="0" presId="urn:microsoft.com/office/officeart/2005/8/layout/orgChart1"/>
    <dgm:cxn modelId="{00F5C9A3-F407-45A0-8823-C6E0DEBE44F8}" type="presParOf" srcId="{C2B9EEC6-6B7F-48D2-B440-2747E10AFA66}" destId="{A1084234-A8B1-409E-888C-0818CBE6E106}" srcOrd="1" destOrd="0" presId="urn:microsoft.com/office/officeart/2005/8/layout/orgChart1"/>
    <dgm:cxn modelId="{E65AD8DE-9B5A-4826-B431-E3D852E1DC1D}" type="presParOf" srcId="{A1084234-A8B1-409E-888C-0818CBE6E106}" destId="{1CCB98D6-5E46-44D6-8176-F148F362AC52}" srcOrd="0" destOrd="0" presId="urn:microsoft.com/office/officeart/2005/8/layout/orgChart1"/>
    <dgm:cxn modelId="{6050CC02-6D9D-47B2-81E3-08C56927B1FA}" type="presParOf" srcId="{1CCB98D6-5E46-44D6-8176-F148F362AC52}" destId="{BC0A6D00-66C7-4B9B-9BA2-99A4C6CB071D}" srcOrd="0" destOrd="0" presId="urn:microsoft.com/office/officeart/2005/8/layout/orgChart1"/>
    <dgm:cxn modelId="{70D6157D-DB01-4B1F-BDB6-AC9DE263A28A}" type="presParOf" srcId="{1CCB98D6-5E46-44D6-8176-F148F362AC52}" destId="{606E5EE8-090F-4BA7-8D5D-4D0C7BEAB8FB}" srcOrd="1" destOrd="0" presId="urn:microsoft.com/office/officeart/2005/8/layout/orgChart1"/>
    <dgm:cxn modelId="{6CFBE9ED-5D45-47F2-BABA-667A60A392D5}" type="presParOf" srcId="{A1084234-A8B1-409E-888C-0818CBE6E106}" destId="{21B5EF4A-5142-4E98-AB8D-C3CBB9841980}" srcOrd="1" destOrd="0" presId="urn:microsoft.com/office/officeart/2005/8/layout/orgChart1"/>
    <dgm:cxn modelId="{A6C675AD-A1C2-4A14-9AED-86AC3F29DCF0}" type="presParOf" srcId="{A1084234-A8B1-409E-888C-0818CBE6E106}" destId="{9146BDA2-6EB0-41A3-8AA4-DAB88E986E9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1EC3AA-3EF0-4DC8-9A6F-F5DD58BB08A2}">
      <dsp:nvSpPr>
        <dsp:cNvPr id="0" name=""/>
        <dsp:cNvSpPr/>
      </dsp:nvSpPr>
      <dsp:spPr>
        <a:xfrm>
          <a:off x="2714388" y="716738"/>
          <a:ext cx="128824" cy="564373"/>
        </a:xfrm>
        <a:custGeom>
          <a:avLst/>
          <a:gdLst/>
          <a:ahLst/>
          <a:cxnLst/>
          <a:rect l="0" t="0" r="0" b="0"/>
          <a:pathLst>
            <a:path>
              <a:moveTo>
                <a:pt x="128824" y="0"/>
              </a:moveTo>
              <a:lnTo>
                <a:pt x="128824" y="564373"/>
              </a:lnTo>
              <a:lnTo>
                <a:pt x="0" y="5643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B332D6-4B0C-4E15-9EDC-D80FC39939D9}">
      <dsp:nvSpPr>
        <dsp:cNvPr id="0" name=""/>
        <dsp:cNvSpPr/>
      </dsp:nvSpPr>
      <dsp:spPr>
        <a:xfrm>
          <a:off x="2843212" y="716738"/>
          <a:ext cx="2226821" cy="1128747"/>
        </a:xfrm>
        <a:custGeom>
          <a:avLst/>
          <a:gdLst/>
          <a:ahLst/>
          <a:cxnLst/>
          <a:rect l="0" t="0" r="0" b="0"/>
          <a:pathLst>
            <a:path>
              <a:moveTo>
                <a:pt x="0" y="0"/>
              </a:moveTo>
              <a:lnTo>
                <a:pt x="0" y="999922"/>
              </a:lnTo>
              <a:lnTo>
                <a:pt x="2226821" y="999922"/>
              </a:lnTo>
              <a:lnTo>
                <a:pt x="2226821" y="11287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9E5297-C850-4E92-82D0-BEA55BB96BD7}">
      <dsp:nvSpPr>
        <dsp:cNvPr id="0" name=""/>
        <dsp:cNvSpPr/>
      </dsp:nvSpPr>
      <dsp:spPr>
        <a:xfrm>
          <a:off x="2843212" y="716738"/>
          <a:ext cx="742273" cy="1128747"/>
        </a:xfrm>
        <a:custGeom>
          <a:avLst/>
          <a:gdLst/>
          <a:ahLst/>
          <a:cxnLst/>
          <a:rect l="0" t="0" r="0" b="0"/>
          <a:pathLst>
            <a:path>
              <a:moveTo>
                <a:pt x="0" y="0"/>
              </a:moveTo>
              <a:lnTo>
                <a:pt x="0" y="999922"/>
              </a:lnTo>
              <a:lnTo>
                <a:pt x="742273" y="999922"/>
              </a:lnTo>
              <a:lnTo>
                <a:pt x="742273" y="11287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287664-7AB7-4CC2-93D5-A981DC9A092F}">
      <dsp:nvSpPr>
        <dsp:cNvPr id="0" name=""/>
        <dsp:cNvSpPr/>
      </dsp:nvSpPr>
      <dsp:spPr>
        <a:xfrm>
          <a:off x="2100938" y="716738"/>
          <a:ext cx="742273" cy="1128747"/>
        </a:xfrm>
        <a:custGeom>
          <a:avLst/>
          <a:gdLst/>
          <a:ahLst/>
          <a:cxnLst/>
          <a:rect l="0" t="0" r="0" b="0"/>
          <a:pathLst>
            <a:path>
              <a:moveTo>
                <a:pt x="742273" y="0"/>
              </a:moveTo>
              <a:lnTo>
                <a:pt x="742273" y="999922"/>
              </a:lnTo>
              <a:lnTo>
                <a:pt x="0" y="999922"/>
              </a:lnTo>
              <a:lnTo>
                <a:pt x="0" y="11287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37CA5-0171-45C9-8A21-1BADCF135928}">
      <dsp:nvSpPr>
        <dsp:cNvPr id="0" name=""/>
        <dsp:cNvSpPr/>
      </dsp:nvSpPr>
      <dsp:spPr>
        <a:xfrm>
          <a:off x="613449" y="716738"/>
          <a:ext cx="2229763" cy="1114177"/>
        </a:xfrm>
        <a:custGeom>
          <a:avLst/>
          <a:gdLst/>
          <a:ahLst/>
          <a:cxnLst/>
          <a:rect l="0" t="0" r="0" b="0"/>
          <a:pathLst>
            <a:path>
              <a:moveTo>
                <a:pt x="2229763" y="0"/>
              </a:moveTo>
              <a:lnTo>
                <a:pt x="2229763" y="985353"/>
              </a:lnTo>
              <a:lnTo>
                <a:pt x="0" y="985353"/>
              </a:lnTo>
              <a:lnTo>
                <a:pt x="0" y="11141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2FDB35-912D-47D3-A8D9-B336A463482B}">
      <dsp:nvSpPr>
        <dsp:cNvPr id="0" name=""/>
        <dsp:cNvSpPr/>
      </dsp:nvSpPr>
      <dsp:spPr>
        <a:xfrm>
          <a:off x="2229763" y="103289"/>
          <a:ext cx="1226898" cy="6134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ITSS Manager</a:t>
          </a:r>
        </a:p>
      </dsp:txBody>
      <dsp:txXfrm>
        <a:off x="2229763" y="103289"/>
        <a:ext cx="1226898" cy="613449"/>
      </dsp:txXfrm>
    </dsp:sp>
    <dsp:sp modelId="{38D04B80-D785-47C3-B9A1-B311BBD87DB0}">
      <dsp:nvSpPr>
        <dsp:cNvPr id="0" name=""/>
        <dsp:cNvSpPr/>
      </dsp:nvSpPr>
      <dsp:spPr>
        <a:xfrm>
          <a:off x="0" y="1830916"/>
          <a:ext cx="1226898" cy="6134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ITSS Analyst</a:t>
          </a:r>
        </a:p>
      </dsp:txBody>
      <dsp:txXfrm>
        <a:off x="0" y="1830916"/>
        <a:ext cx="1226898" cy="613449"/>
      </dsp:txXfrm>
    </dsp:sp>
    <dsp:sp modelId="{B822B025-4893-4B3A-98CD-9CA107CFED2C}">
      <dsp:nvSpPr>
        <dsp:cNvPr id="0" name=""/>
        <dsp:cNvSpPr/>
      </dsp:nvSpPr>
      <dsp:spPr>
        <a:xfrm>
          <a:off x="1487489" y="1845486"/>
          <a:ext cx="1226898" cy="6134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ITSS Analyst</a:t>
          </a:r>
        </a:p>
      </dsp:txBody>
      <dsp:txXfrm>
        <a:off x="1487489" y="1845486"/>
        <a:ext cx="1226898" cy="613449"/>
      </dsp:txXfrm>
    </dsp:sp>
    <dsp:sp modelId="{DB25670F-E864-4016-849B-1AC1C81B72E2}">
      <dsp:nvSpPr>
        <dsp:cNvPr id="0" name=""/>
        <dsp:cNvSpPr/>
      </dsp:nvSpPr>
      <dsp:spPr>
        <a:xfrm>
          <a:off x="2972036" y="1845486"/>
          <a:ext cx="1226898" cy="6134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ITSS Analyst</a:t>
          </a:r>
        </a:p>
      </dsp:txBody>
      <dsp:txXfrm>
        <a:off x="2972036" y="1845486"/>
        <a:ext cx="1226898" cy="613449"/>
      </dsp:txXfrm>
    </dsp:sp>
    <dsp:sp modelId="{6B4287D0-98C5-4295-A709-5334C271FEEF}">
      <dsp:nvSpPr>
        <dsp:cNvPr id="0" name=""/>
        <dsp:cNvSpPr/>
      </dsp:nvSpPr>
      <dsp:spPr>
        <a:xfrm>
          <a:off x="4456584" y="1845486"/>
          <a:ext cx="1226898" cy="6134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ITSS Analyst</a:t>
          </a:r>
        </a:p>
      </dsp:txBody>
      <dsp:txXfrm>
        <a:off x="4456584" y="1845486"/>
        <a:ext cx="1226898" cy="613449"/>
      </dsp:txXfrm>
    </dsp:sp>
    <dsp:sp modelId="{BC0A6D00-66C7-4B9B-9BA2-99A4C6CB071D}">
      <dsp:nvSpPr>
        <dsp:cNvPr id="0" name=""/>
        <dsp:cNvSpPr/>
      </dsp:nvSpPr>
      <dsp:spPr>
        <a:xfrm>
          <a:off x="1487489" y="974387"/>
          <a:ext cx="1226898" cy="6134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US" sz="2100" kern="1200"/>
            <a:t>ITSS Senior Analyst</a:t>
          </a:r>
        </a:p>
      </dsp:txBody>
      <dsp:txXfrm>
        <a:off x="1487489" y="974387"/>
        <a:ext cx="1226898" cy="6134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92B718FC28B4085E42FD5F1D5EE36" ma:contentTypeVersion="14" ma:contentTypeDescription="Create a new document." ma:contentTypeScope="" ma:versionID="4c2a317de7045c3a8fff64589185e6ad">
  <xsd:schema xmlns:xsd="http://www.w3.org/2001/XMLSchema" xmlns:xs="http://www.w3.org/2001/XMLSchema" xmlns:p="http://schemas.microsoft.com/office/2006/metadata/properties" xmlns:ns2="745c8043-324e-4326-aa23-81a5eba27dae" xmlns:ns3="4982f5e0-28e2-4bf1-8c35-3f263966259d" targetNamespace="http://schemas.microsoft.com/office/2006/metadata/properties" ma:root="true" ma:fieldsID="cf1fe08f1ab8889c56dbcf975efbb9e1" ns2:_="" ns3:_="">
    <xsd:import namespace="745c8043-324e-4326-aa23-81a5eba27dae"/>
    <xsd:import namespace="4982f5e0-28e2-4bf1-8c35-3f263966259d"/>
    <xsd:element name="properties">
      <xsd:complexType>
        <xsd:sequence>
          <xsd:element name="documentManagement">
            <xsd:complexType>
              <xsd:all>
                <xsd:element ref="ns2:Description0"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c8043-324e-4326-aa23-81a5eba27dae"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of the document" ma:internalName="Description0"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f5e0-28e2-4bf1-8c35-3f26396625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745c8043-324e-4326-aa23-81a5eba27dae" xsi:nil="true"/>
    <SharedWithUsers xmlns="4982f5e0-28e2-4bf1-8c35-3f263966259d">
      <UserInfo>
        <DisplayName>Mark Pearson</DisplayName>
        <AccountId>79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914C2-C38D-42ED-BBBD-1BC4EDAA0AA9}"/>
</file>

<file path=customXml/itemProps2.xml><?xml version="1.0" encoding="utf-8"?>
<ds:datastoreItem xmlns:ds="http://schemas.openxmlformats.org/officeDocument/2006/customXml" ds:itemID="{21F3CD8E-7BC9-47C9-A628-66339A42C7C0}">
  <ds:schemaRefs>
    <ds:schemaRef ds:uri="bb78b4ed-08b6-4d3e-9dda-429cb214af15"/>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17e2b3f-4d22-4bff-b892-84a3c1ce16c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74322F4-AB1E-4ABF-B077-0B0F5A58B644}">
  <ds:schemaRefs>
    <ds:schemaRef ds:uri="http://schemas.microsoft.com/sharepoint/v3/contenttype/forms"/>
  </ds:schemaRefs>
</ds:datastoreItem>
</file>

<file path=customXml/itemProps4.xml><?xml version="1.0" encoding="utf-8"?>
<ds:datastoreItem xmlns:ds="http://schemas.openxmlformats.org/officeDocument/2006/customXml" ds:itemID="{1CD46212-858B-41D0-A767-CBC8CA3188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the Arts London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Recruitment - Job Description Template</dc:title>
  <dc:creator>Nadine Maloney;a.kingsley-nyinah@arts.ac.uk</dc:creator>
  <keywords>Recruitment, Job Description template</keywords>
  <lastModifiedBy>Mark Pearson</lastModifiedBy>
  <revision>10</revision>
  <lastPrinted>2018-02-22T15:49:00.0000000Z</lastPrinted>
  <dcterms:created xsi:type="dcterms:W3CDTF">2019-12-20T08:08:00.0000000Z</dcterms:created>
  <dcterms:modified xsi:type="dcterms:W3CDTF">2023-01-17T14:32:18.0427856Z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0x01010077192B718FC28B4085E42FD5F1D5EE36</vt:lpwstr>
  </property>
  <property fmtid="{D5CDD505-2E9C-101B-9397-08002B2CF9AE}" pid="3" name="_ExtendedDescription">
    <vt:lpwstr/>
  </property>
</Properties>
</file>