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3"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42"/>
        <w:gridCol w:w="1899"/>
        <w:gridCol w:w="2070"/>
        <w:gridCol w:w="2848"/>
        <w:gridCol w:w="14"/>
      </w:tblGrid>
      <w:tr w:rsidR="00F5673B" w:rsidRPr="00E05CD0" w:rsidTr="00F5673B">
        <w:trPr>
          <w:trHeight w:val="456"/>
        </w:trPr>
        <w:tc>
          <w:tcPr>
            <w:tcW w:w="10473" w:type="dxa"/>
            <w:gridSpan w:val="5"/>
            <w:tcBorders>
              <w:bottom w:val="single" w:sz="8" w:space="0" w:color="auto"/>
            </w:tcBorders>
          </w:tcPr>
          <w:p w:rsidR="00F5673B" w:rsidRDefault="00F5673B" w:rsidP="00F5673B">
            <w:pPr>
              <w:pStyle w:val="Heading3"/>
              <w:rPr>
                <w:sz w:val="18"/>
                <w:szCs w:val="18"/>
              </w:rPr>
            </w:pPr>
          </w:p>
          <w:p w:rsidR="00F5673B" w:rsidRDefault="00F5673B" w:rsidP="00F5673B">
            <w:pPr>
              <w:pStyle w:val="Heading3"/>
              <w:rPr>
                <w:sz w:val="18"/>
                <w:szCs w:val="18"/>
              </w:rPr>
            </w:pPr>
            <w:r w:rsidRPr="008B4327">
              <w:rPr>
                <w:sz w:val="18"/>
                <w:szCs w:val="18"/>
              </w:rPr>
              <w:t>JOB DESCRIPTION AND PERSON SPECIFICATION</w:t>
            </w:r>
          </w:p>
          <w:p w:rsidR="00F5673B" w:rsidRPr="00E05CD0" w:rsidRDefault="00F5673B" w:rsidP="00F5673B">
            <w:pPr>
              <w:rPr>
                <w:sz w:val="2"/>
              </w:rPr>
            </w:pPr>
          </w:p>
        </w:tc>
      </w:tr>
      <w:tr w:rsidR="00F5673B" w:rsidRPr="00E05CD0" w:rsidTr="00F5673B">
        <w:trPr>
          <w:cantSplit/>
          <w:trHeight w:val="1118"/>
        </w:trPr>
        <w:tc>
          <w:tcPr>
            <w:tcW w:w="5541" w:type="dxa"/>
            <w:gridSpan w:val="2"/>
            <w:tcBorders>
              <w:bottom w:val="nil"/>
              <w:right w:val="nil"/>
            </w:tcBorders>
            <w:vAlign w:val="center"/>
          </w:tcPr>
          <w:p w:rsidR="00F5673B" w:rsidRPr="002638B5" w:rsidRDefault="00F5673B" w:rsidP="00F5673B">
            <w:pPr>
              <w:rPr>
                <w:rFonts w:ascii="Arial" w:hAnsi="Arial" w:cs="Arial"/>
                <w:color w:val="FF0000"/>
              </w:rPr>
            </w:pPr>
            <w:r w:rsidRPr="002638B5">
              <w:rPr>
                <w:rFonts w:ascii="Arial" w:hAnsi="Arial" w:cs="Arial"/>
                <w:b/>
              </w:rPr>
              <w:t>Job Title</w:t>
            </w:r>
            <w:r w:rsidRPr="002638B5">
              <w:rPr>
                <w:rFonts w:ascii="Arial" w:hAnsi="Arial" w:cs="Arial"/>
              </w:rPr>
              <w:t>: Administrator</w:t>
            </w:r>
            <w:r>
              <w:rPr>
                <w:rFonts w:ascii="Arial" w:hAnsi="Arial" w:cs="Arial"/>
              </w:rPr>
              <w:t xml:space="preserve"> (Student Support &amp; Progression Project)</w:t>
            </w:r>
          </w:p>
        </w:tc>
        <w:tc>
          <w:tcPr>
            <w:tcW w:w="4932" w:type="dxa"/>
            <w:gridSpan w:val="3"/>
            <w:tcBorders>
              <w:left w:val="nil"/>
              <w:bottom w:val="nil"/>
            </w:tcBorders>
            <w:vAlign w:val="center"/>
          </w:tcPr>
          <w:p w:rsidR="00F5673B" w:rsidRDefault="00F5673B" w:rsidP="00F5673B">
            <w:pPr>
              <w:spacing w:after="0" w:line="240" w:lineRule="auto"/>
              <w:rPr>
                <w:rFonts w:ascii="Arial" w:hAnsi="Arial" w:cs="Arial"/>
              </w:rPr>
            </w:pPr>
            <w:r w:rsidRPr="002638B5">
              <w:rPr>
                <w:rFonts w:ascii="Arial" w:hAnsi="Arial" w:cs="Arial"/>
                <w:b/>
              </w:rPr>
              <w:t>Accountable to</w:t>
            </w:r>
            <w:r w:rsidRPr="002638B5">
              <w:rPr>
                <w:rFonts w:ascii="Arial" w:hAnsi="Arial" w:cs="Arial"/>
              </w:rPr>
              <w:t xml:space="preserve">: </w:t>
            </w:r>
            <w:r>
              <w:rPr>
                <w:rFonts w:ascii="Arial" w:hAnsi="Arial" w:cs="Arial"/>
              </w:rPr>
              <w:t xml:space="preserve"> Learning and Teaching Development Project Manager</w:t>
            </w:r>
          </w:p>
          <w:p w:rsidR="0061792B" w:rsidRDefault="0061792B" w:rsidP="00F5673B">
            <w:pPr>
              <w:spacing w:after="0" w:line="240" w:lineRule="auto"/>
              <w:rPr>
                <w:rFonts w:ascii="Arial" w:hAnsi="Arial" w:cs="Arial"/>
              </w:rPr>
            </w:pPr>
          </w:p>
          <w:p w:rsidR="0061792B" w:rsidRPr="00E05CD0" w:rsidRDefault="0061792B" w:rsidP="00F5673B">
            <w:pPr>
              <w:spacing w:after="0" w:line="240" w:lineRule="auto"/>
              <w:rPr>
                <w:rFonts w:ascii="Arial" w:hAnsi="Arial" w:cs="Arial"/>
              </w:rPr>
            </w:pPr>
            <w:r w:rsidRPr="0061792B">
              <w:rPr>
                <w:rFonts w:ascii="Arial" w:hAnsi="Arial" w:cs="Arial"/>
                <w:b/>
              </w:rPr>
              <w:t>Salary</w:t>
            </w:r>
            <w:r w:rsidR="005E51AC">
              <w:rPr>
                <w:rFonts w:ascii="Arial" w:hAnsi="Arial" w:cs="Arial"/>
              </w:rPr>
              <w:t>: £14,419</w:t>
            </w:r>
            <w:r>
              <w:rPr>
                <w:rFonts w:ascii="Arial" w:hAnsi="Arial" w:cs="Arial"/>
              </w:rPr>
              <w:t xml:space="preserve"> - £</w:t>
            </w:r>
            <w:r w:rsidR="005E51AC">
              <w:rPr>
                <w:rFonts w:ascii="Arial" w:hAnsi="Arial" w:cs="Arial"/>
              </w:rPr>
              <w:t>17,602 (pro rata £28,839 - £35,</w:t>
            </w:r>
            <w:r>
              <w:rPr>
                <w:rFonts w:ascii="Arial" w:hAnsi="Arial" w:cs="Arial"/>
              </w:rPr>
              <w:t>20</w:t>
            </w:r>
            <w:r w:rsidRPr="0061792B">
              <w:rPr>
                <w:rFonts w:ascii="Arial" w:hAnsi="Arial" w:cs="Arial"/>
              </w:rPr>
              <w:t>5</w:t>
            </w:r>
          </w:p>
        </w:tc>
      </w:tr>
      <w:tr w:rsidR="00F5673B" w:rsidRPr="002638B5" w:rsidTr="00F5673B">
        <w:trPr>
          <w:cantSplit/>
          <w:trHeight w:val="778"/>
        </w:trPr>
        <w:tc>
          <w:tcPr>
            <w:tcW w:w="3642" w:type="dxa"/>
            <w:tcBorders>
              <w:top w:val="nil"/>
              <w:bottom w:val="nil"/>
              <w:right w:val="nil"/>
            </w:tcBorders>
            <w:vAlign w:val="center"/>
          </w:tcPr>
          <w:p w:rsidR="00F5673B" w:rsidRPr="001C4FF6" w:rsidRDefault="00F5673B" w:rsidP="00CA558A">
            <w:pPr>
              <w:rPr>
                <w:rFonts w:ascii="Arial" w:hAnsi="Arial" w:cs="Arial"/>
              </w:rPr>
            </w:pPr>
            <w:r w:rsidRPr="002638B5">
              <w:rPr>
                <w:rFonts w:ascii="Arial" w:hAnsi="Arial" w:cs="Arial"/>
                <w:b/>
              </w:rPr>
              <w:t>Contract Length</w:t>
            </w:r>
            <w:r w:rsidRPr="002638B5">
              <w:rPr>
                <w:rFonts w:ascii="Arial" w:hAnsi="Arial" w:cs="Arial"/>
              </w:rPr>
              <w:t>:</w:t>
            </w:r>
            <w:r w:rsidR="00E921A8">
              <w:rPr>
                <w:rFonts w:ascii="Arial" w:hAnsi="Arial" w:cs="Arial"/>
              </w:rPr>
              <w:t xml:space="preserve"> Fixed term – 1</w:t>
            </w:r>
            <w:r w:rsidR="005E51AC">
              <w:rPr>
                <w:rFonts w:ascii="Arial" w:hAnsi="Arial" w:cs="Arial"/>
              </w:rPr>
              <w:t>2 months</w:t>
            </w:r>
            <w:r w:rsidRPr="002638B5">
              <w:rPr>
                <w:rFonts w:ascii="Arial" w:hAnsi="Arial" w:cs="Arial"/>
              </w:rPr>
              <w:t xml:space="preserve"> </w:t>
            </w:r>
          </w:p>
        </w:tc>
        <w:tc>
          <w:tcPr>
            <w:tcW w:w="3969" w:type="dxa"/>
            <w:gridSpan w:val="2"/>
            <w:tcBorders>
              <w:top w:val="nil"/>
              <w:left w:val="nil"/>
              <w:bottom w:val="nil"/>
              <w:right w:val="nil"/>
            </w:tcBorders>
            <w:vAlign w:val="center"/>
          </w:tcPr>
          <w:p w:rsidR="00F5673B" w:rsidRPr="002638B5" w:rsidRDefault="00F5673B" w:rsidP="00F5673B">
            <w:pPr>
              <w:rPr>
                <w:rFonts w:ascii="Arial" w:hAnsi="Arial" w:cs="Arial"/>
              </w:rPr>
            </w:pPr>
            <w:r>
              <w:rPr>
                <w:rFonts w:ascii="Arial" w:hAnsi="Arial" w:cs="Arial"/>
                <w:b/>
              </w:rPr>
              <w:t xml:space="preserve">      </w:t>
            </w:r>
            <w:r w:rsidRPr="002638B5">
              <w:rPr>
                <w:rFonts w:ascii="Arial" w:hAnsi="Arial" w:cs="Arial"/>
                <w:b/>
              </w:rPr>
              <w:t>Hours pe</w:t>
            </w:r>
            <w:bookmarkStart w:id="0" w:name="_GoBack"/>
            <w:bookmarkEnd w:id="0"/>
            <w:r w:rsidRPr="002638B5">
              <w:rPr>
                <w:rFonts w:ascii="Arial" w:hAnsi="Arial" w:cs="Arial"/>
                <w:b/>
              </w:rPr>
              <w:t>r week/FTE</w:t>
            </w:r>
            <w:r w:rsidRPr="002638B5">
              <w:rPr>
                <w:rFonts w:ascii="Arial" w:hAnsi="Arial" w:cs="Arial"/>
              </w:rPr>
              <w:t>: 0.</w:t>
            </w:r>
            <w:r w:rsidR="005E51AC">
              <w:rPr>
                <w:rFonts w:ascii="Arial" w:hAnsi="Arial" w:cs="Arial"/>
              </w:rPr>
              <w:t>5</w:t>
            </w:r>
            <w:r>
              <w:rPr>
                <w:rFonts w:ascii="Arial" w:hAnsi="Arial" w:cs="Arial"/>
              </w:rPr>
              <w:t>FTE</w:t>
            </w:r>
            <w:r w:rsidRPr="002638B5">
              <w:rPr>
                <w:rFonts w:ascii="Arial" w:hAnsi="Arial" w:cs="Arial"/>
              </w:rPr>
              <w:t xml:space="preserve"> </w:t>
            </w:r>
          </w:p>
        </w:tc>
        <w:tc>
          <w:tcPr>
            <w:tcW w:w="2862" w:type="dxa"/>
            <w:gridSpan w:val="2"/>
            <w:tcBorders>
              <w:top w:val="nil"/>
              <w:left w:val="nil"/>
              <w:bottom w:val="nil"/>
            </w:tcBorders>
            <w:vAlign w:val="center"/>
          </w:tcPr>
          <w:p w:rsidR="00F5673B" w:rsidRPr="002638B5" w:rsidRDefault="00F5673B" w:rsidP="00F5673B">
            <w:pPr>
              <w:rPr>
                <w:rFonts w:ascii="Arial" w:hAnsi="Arial" w:cs="Arial"/>
              </w:rPr>
            </w:pPr>
            <w:r w:rsidRPr="002638B5">
              <w:rPr>
                <w:rFonts w:ascii="Arial" w:hAnsi="Arial" w:cs="Arial"/>
                <w:b/>
              </w:rPr>
              <w:t>Weeks per year</w:t>
            </w:r>
            <w:r w:rsidRPr="002638B5">
              <w:rPr>
                <w:rFonts w:ascii="Arial" w:hAnsi="Arial" w:cs="Arial"/>
              </w:rPr>
              <w:t>: 52</w:t>
            </w:r>
          </w:p>
        </w:tc>
      </w:tr>
      <w:tr w:rsidR="00F5673B" w:rsidRPr="002638B5" w:rsidTr="00F5673B">
        <w:trPr>
          <w:cantSplit/>
          <w:trHeight w:val="724"/>
        </w:trPr>
        <w:tc>
          <w:tcPr>
            <w:tcW w:w="5541" w:type="dxa"/>
            <w:gridSpan w:val="2"/>
            <w:tcBorders>
              <w:top w:val="nil"/>
              <w:right w:val="nil"/>
            </w:tcBorders>
            <w:vAlign w:val="center"/>
          </w:tcPr>
          <w:p w:rsidR="00F5673B" w:rsidRDefault="00F5673B" w:rsidP="00F5673B">
            <w:pPr>
              <w:spacing w:after="0"/>
              <w:rPr>
                <w:rFonts w:ascii="Arial" w:hAnsi="Arial" w:cs="Arial"/>
              </w:rPr>
            </w:pPr>
            <w:r w:rsidRPr="002638B5">
              <w:rPr>
                <w:rFonts w:ascii="Arial" w:hAnsi="Arial" w:cs="Arial"/>
                <w:b/>
                <w:bCs/>
              </w:rPr>
              <w:t>College/Service</w:t>
            </w:r>
            <w:r w:rsidRPr="002638B5">
              <w:rPr>
                <w:rFonts w:ascii="Arial" w:hAnsi="Arial" w:cs="Arial"/>
              </w:rPr>
              <w:t xml:space="preserve">: </w:t>
            </w:r>
            <w:r>
              <w:rPr>
                <w:rFonts w:ascii="Arial" w:hAnsi="Arial" w:cs="Arial"/>
              </w:rPr>
              <w:t>Academic Development &amp; Strategy</w:t>
            </w:r>
          </w:p>
          <w:p w:rsidR="00F5673B" w:rsidRPr="002638B5" w:rsidRDefault="00F5673B" w:rsidP="00F5673B">
            <w:pPr>
              <w:spacing w:after="0"/>
              <w:rPr>
                <w:rFonts w:ascii="Arial" w:hAnsi="Arial" w:cs="Arial"/>
              </w:rPr>
            </w:pPr>
          </w:p>
        </w:tc>
        <w:tc>
          <w:tcPr>
            <w:tcW w:w="4932" w:type="dxa"/>
            <w:gridSpan w:val="3"/>
            <w:tcBorders>
              <w:top w:val="nil"/>
              <w:left w:val="nil"/>
            </w:tcBorders>
            <w:vAlign w:val="center"/>
          </w:tcPr>
          <w:p w:rsidR="00F5673B" w:rsidRPr="002638B5" w:rsidRDefault="00F5673B" w:rsidP="00F5673B">
            <w:pPr>
              <w:rPr>
                <w:rFonts w:ascii="Arial" w:hAnsi="Arial" w:cs="Arial"/>
                <w:b/>
              </w:rPr>
            </w:pPr>
            <w:r>
              <w:rPr>
                <w:rFonts w:ascii="Arial" w:hAnsi="Arial" w:cs="Arial"/>
                <w:b/>
              </w:rPr>
              <w:t xml:space="preserve">Location: </w:t>
            </w:r>
            <w:r>
              <w:rPr>
                <w:rFonts w:ascii="Arial" w:hAnsi="Arial" w:cs="Arial"/>
              </w:rPr>
              <w:t>London College of Communication</w:t>
            </w:r>
          </w:p>
        </w:tc>
      </w:tr>
      <w:tr w:rsidR="00F5673B" w:rsidTr="00F5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2"/>
        </w:trPr>
        <w:tc>
          <w:tcPr>
            <w:tcW w:w="10473" w:type="dxa"/>
            <w:gridSpan w:val="5"/>
          </w:tcPr>
          <w:p w:rsidR="00F5673B" w:rsidRDefault="00F5673B" w:rsidP="00F5673B">
            <w:pPr>
              <w:rPr>
                <w:rFonts w:ascii="Arial" w:hAnsi="Arial" w:cs="Arial"/>
              </w:rPr>
            </w:pPr>
            <w:r w:rsidRPr="002638B5">
              <w:rPr>
                <w:rFonts w:ascii="Arial" w:hAnsi="Arial" w:cs="Arial"/>
                <w:b/>
              </w:rPr>
              <w:t>Purpose of Role:</w:t>
            </w:r>
            <w:r w:rsidRPr="002638B5">
              <w:rPr>
                <w:rFonts w:ascii="Arial" w:hAnsi="Arial" w:cs="Arial"/>
              </w:rPr>
              <w:t xml:space="preserve"> </w:t>
            </w:r>
          </w:p>
          <w:p w:rsidR="00F5673B" w:rsidRPr="002638B5" w:rsidRDefault="00F5673B" w:rsidP="00F5673B">
            <w:pPr>
              <w:rPr>
                <w:rFonts w:ascii="Arial" w:hAnsi="Arial" w:cs="Arial"/>
              </w:rPr>
            </w:pPr>
            <w:r>
              <w:rPr>
                <w:rFonts w:ascii="Arial" w:hAnsi="Arial" w:cs="Arial"/>
              </w:rPr>
              <w:t>To provide administrative support to the Student Support &amp; Progression Project, working closely with the Learning &amp; Teaching Development Project Manager &amp; Associate Dean, Progression, Attainment &amp; Support</w:t>
            </w:r>
          </w:p>
          <w:p w:rsidR="00F5673B" w:rsidRPr="002638B5" w:rsidRDefault="00F5673B" w:rsidP="00F5673B">
            <w:pPr>
              <w:rPr>
                <w:rFonts w:ascii="Arial" w:hAnsi="Arial" w:cs="Arial"/>
              </w:rPr>
            </w:pPr>
            <w:r w:rsidRPr="002638B5">
              <w:rPr>
                <w:rFonts w:ascii="Arial" w:hAnsi="Arial" w:cs="Arial"/>
              </w:rPr>
              <w:t xml:space="preserve">To </w:t>
            </w:r>
            <w:r>
              <w:rPr>
                <w:rFonts w:ascii="Arial" w:hAnsi="Arial" w:cs="Arial"/>
              </w:rPr>
              <w:t>set up and maintain record systems for tracking, reporting and supporting students’ progress, ensuring these are GDPR compliant</w:t>
            </w:r>
          </w:p>
          <w:p w:rsidR="00F5673B" w:rsidRDefault="00F5673B" w:rsidP="00F5673B">
            <w:r w:rsidRPr="002638B5">
              <w:rPr>
                <w:rFonts w:ascii="Arial" w:hAnsi="Arial" w:cs="Arial"/>
              </w:rPr>
              <w:t>T</w:t>
            </w:r>
            <w:r>
              <w:rPr>
                <w:rFonts w:ascii="Arial" w:hAnsi="Arial" w:cs="Arial"/>
              </w:rPr>
              <w:t xml:space="preserve">o coordinate workflows, meetings and communications to support the effective operation of the </w:t>
            </w:r>
            <w:r w:rsidR="0093755F">
              <w:rPr>
                <w:rFonts w:ascii="Arial" w:hAnsi="Arial" w:cs="Arial"/>
              </w:rPr>
              <w:t>Student Support &amp;</w:t>
            </w:r>
            <w:r>
              <w:rPr>
                <w:rFonts w:ascii="Arial" w:hAnsi="Arial" w:cs="Arial"/>
              </w:rPr>
              <w:t xml:space="preserve"> Progression Project working with academic and professional &amp; administrative teams at cross college level.</w:t>
            </w:r>
          </w:p>
        </w:tc>
      </w:tr>
      <w:tr w:rsidR="00F5673B" w:rsidTr="00F5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2542"/>
        </w:trPr>
        <w:tc>
          <w:tcPr>
            <w:tcW w:w="10459" w:type="dxa"/>
            <w:gridSpan w:val="4"/>
          </w:tcPr>
          <w:p w:rsidR="00F5673B" w:rsidRPr="002638B5" w:rsidRDefault="00F5673B" w:rsidP="00F5673B">
            <w:pPr>
              <w:rPr>
                <w:rFonts w:ascii="Arial" w:hAnsi="Arial" w:cs="Arial"/>
                <w:b/>
              </w:rPr>
            </w:pPr>
            <w:r w:rsidRPr="002638B5">
              <w:rPr>
                <w:rFonts w:ascii="Arial" w:hAnsi="Arial" w:cs="Arial"/>
                <w:b/>
              </w:rPr>
              <w:t>Duties and Responsibilities:</w:t>
            </w:r>
          </w:p>
          <w:p w:rsidR="00F5673B" w:rsidRPr="002638B5" w:rsidRDefault="00F5673B" w:rsidP="00F5673B">
            <w:pPr>
              <w:widowControl w:val="0"/>
              <w:numPr>
                <w:ilvl w:val="0"/>
                <w:numId w:val="1"/>
              </w:numPr>
              <w:autoSpaceDE w:val="0"/>
              <w:autoSpaceDN w:val="0"/>
              <w:adjustRightInd w:val="0"/>
              <w:spacing w:after="120" w:line="240" w:lineRule="auto"/>
              <w:rPr>
                <w:rFonts w:ascii="Arial" w:hAnsi="Arial" w:cs="Arial"/>
              </w:rPr>
            </w:pPr>
            <w:r w:rsidRPr="002638B5">
              <w:rPr>
                <w:rFonts w:ascii="Arial" w:hAnsi="Arial" w:cs="Arial"/>
              </w:rPr>
              <w:t xml:space="preserve">Deal sensitively and accurately with student </w:t>
            </w:r>
            <w:r>
              <w:rPr>
                <w:rFonts w:ascii="Arial" w:hAnsi="Arial" w:cs="Arial"/>
              </w:rPr>
              <w:t>information and adhere to GDPR guidelines.</w:t>
            </w:r>
          </w:p>
          <w:p w:rsidR="00F5673B" w:rsidRDefault="00F5673B" w:rsidP="00F5673B">
            <w:pPr>
              <w:widowControl w:val="0"/>
              <w:numPr>
                <w:ilvl w:val="0"/>
                <w:numId w:val="1"/>
              </w:numPr>
              <w:autoSpaceDE w:val="0"/>
              <w:autoSpaceDN w:val="0"/>
              <w:adjustRightInd w:val="0"/>
              <w:spacing w:after="120" w:line="240" w:lineRule="auto"/>
              <w:rPr>
                <w:rFonts w:ascii="Arial" w:hAnsi="Arial" w:cs="Arial"/>
              </w:rPr>
            </w:pPr>
            <w:r>
              <w:rPr>
                <w:rFonts w:ascii="Arial" w:hAnsi="Arial" w:cs="Arial"/>
              </w:rPr>
              <w:t>Provide administrative support in the establishment</w:t>
            </w:r>
            <w:r w:rsidRPr="002638B5">
              <w:rPr>
                <w:rFonts w:ascii="Arial" w:hAnsi="Arial" w:cs="Arial"/>
              </w:rPr>
              <w:t xml:space="preserve"> </w:t>
            </w:r>
            <w:r>
              <w:rPr>
                <w:rFonts w:ascii="Arial" w:hAnsi="Arial" w:cs="Arial"/>
              </w:rPr>
              <w:t>of student support &amp; progression project, this includes creating spreadsheets for use by academic teams in supporting students’ progression and continuation, arranging meetings with course teams and communicating effectively with academic teams throughout the duration of the project.</w:t>
            </w:r>
          </w:p>
          <w:p w:rsidR="00F5673B" w:rsidRPr="002638B5" w:rsidRDefault="00F5673B" w:rsidP="00F5673B">
            <w:pPr>
              <w:widowControl w:val="0"/>
              <w:numPr>
                <w:ilvl w:val="0"/>
                <w:numId w:val="1"/>
              </w:numPr>
              <w:autoSpaceDE w:val="0"/>
              <w:autoSpaceDN w:val="0"/>
              <w:adjustRightInd w:val="0"/>
              <w:spacing w:after="120" w:line="240" w:lineRule="auto"/>
              <w:rPr>
                <w:rFonts w:ascii="Arial" w:hAnsi="Arial" w:cs="Arial"/>
              </w:rPr>
            </w:pPr>
            <w:r>
              <w:rPr>
                <w:rFonts w:ascii="Arial" w:hAnsi="Arial" w:cs="Arial"/>
              </w:rPr>
              <w:t>Provide support in implementing the project including</w:t>
            </w:r>
            <w:r w:rsidRPr="002638B5">
              <w:rPr>
                <w:rFonts w:ascii="Arial" w:hAnsi="Arial" w:cs="Arial"/>
              </w:rPr>
              <w:t xml:space="preserve"> responsibility for</w:t>
            </w:r>
            <w:r>
              <w:rPr>
                <w:rFonts w:ascii="Arial" w:hAnsi="Arial" w:cs="Arial"/>
              </w:rPr>
              <w:t xml:space="preserve"> arranging room bookings and AV</w:t>
            </w:r>
            <w:r w:rsidRPr="002638B5">
              <w:rPr>
                <w:rFonts w:ascii="Arial" w:hAnsi="Arial" w:cs="Arial"/>
              </w:rPr>
              <w:t xml:space="preserve"> facilities as well as coordinating communications with </w:t>
            </w:r>
            <w:r>
              <w:rPr>
                <w:rFonts w:ascii="Arial" w:hAnsi="Arial" w:cs="Arial"/>
              </w:rPr>
              <w:t>academic staff,</w:t>
            </w:r>
            <w:r w:rsidRPr="002638B5">
              <w:rPr>
                <w:rFonts w:ascii="Arial" w:hAnsi="Arial" w:cs="Arial"/>
              </w:rPr>
              <w:t xml:space="preserve"> relevant administrators and managers of facilities.</w:t>
            </w:r>
          </w:p>
          <w:p w:rsidR="00F5673B" w:rsidRPr="00287566" w:rsidRDefault="00F5673B" w:rsidP="00F5673B">
            <w:pPr>
              <w:widowControl w:val="0"/>
              <w:numPr>
                <w:ilvl w:val="0"/>
                <w:numId w:val="1"/>
              </w:numPr>
              <w:autoSpaceDE w:val="0"/>
              <w:autoSpaceDN w:val="0"/>
              <w:adjustRightInd w:val="0"/>
              <w:spacing w:after="120" w:line="240" w:lineRule="auto"/>
              <w:rPr>
                <w:rFonts w:ascii="Arial" w:hAnsi="Arial" w:cs="Arial"/>
              </w:rPr>
            </w:pPr>
            <w:r w:rsidRPr="002638B5">
              <w:rPr>
                <w:rFonts w:ascii="Arial" w:hAnsi="Arial" w:cs="Arial"/>
              </w:rPr>
              <w:t xml:space="preserve">Provide administrative support for the </w:t>
            </w:r>
            <w:r>
              <w:rPr>
                <w:rFonts w:ascii="Arial" w:hAnsi="Arial" w:cs="Arial"/>
              </w:rPr>
              <w:t xml:space="preserve">duration of the project. This includes: organising Project Board Meetings, </w:t>
            </w:r>
            <w:r w:rsidRPr="002638B5">
              <w:rPr>
                <w:rFonts w:ascii="Arial" w:hAnsi="Arial" w:cs="Arial"/>
              </w:rPr>
              <w:t xml:space="preserve">clerking at meetings and other meetings as required by </w:t>
            </w:r>
            <w:r w:rsidRPr="00287566">
              <w:rPr>
                <w:rFonts w:ascii="Arial" w:hAnsi="Arial" w:cs="Arial"/>
              </w:rPr>
              <w:t xml:space="preserve">the </w:t>
            </w:r>
            <w:r w:rsidRPr="00EB65CB">
              <w:rPr>
                <w:rFonts w:ascii="Arial" w:eastAsia="Times New Roman" w:hAnsi="Arial" w:cs="Arial"/>
                <w:color w:val="212121"/>
                <w:shd w:val="clear" w:color="auto" w:fill="FFFFFF"/>
                <w:lang w:val="en-US"/>
              </w:rPr>
              <w:t xml:space="preserve">Associate Dean Progression, Attainment and Support and the </w:t>
            </w:r>
            <w:r w:rsidRPr="00287566">
              <w:rPr>
                <w:rFonts w:ascii="Arial" w:hAnsi="Arial" w:cs="Arial"/>
              </w:rPr>
              <w:t>Learning and Teaching Development Project Manager</w:t>
            </w:r>
          </w:p>
          <w:p w:rsidR="00F5673B" w:rsidRPr="0093755F" w:rsidRDefault="00F5673B" w:rsidP="0093755F">
            <w:pPr>
              <w:widowControl w:val="0"/>
              <w:numPr>
                <w:ilvl w:val="0"/>
                <w:numId w:val="1"/>
              </w:numPr>
              <w:autoSpaceDE w:val="0"/>
              <w:autoSpaceDN w:val="0"/>
              <w:adjustRightInd w:val="0"/>
              <w:spacing w:after="120" w:line="240" w:lineRule="auto"/>
              <w:rPr>
                <w:rFonts w:ascii="Arial" w:hAnsi="Arial" w:cs="Arial"/>
              </w:rPr>
            </w:pPr>
            <w:r w:rsidRPr="002638B5">
              <w:rPr>
                <w:rFonts w:ascii="Arial" w:hAnsi="Arial" w:cs="Arial"/>
              </w:rPr>
              <w:t xml:space="preserve">Maintain comprehensive records </w:t>
            </w:r>
            <w:r>
              <w:rPr>
                <w:rFonts w:ascii="Arial" w:hAnsi="Arial" w:cs="Arial"/>
              </w:rPr>
              <w:t>to support the project</w:t>
            </w:r>
            <w:r w:rsidRPr="002638B5">
              <w:rPr>
                <w:rFonts w:ascii="Arial" w:hAnsi="Arial" w:cs="Arial"/>
              </w:rPr>
              <w:t xml:space="preserve"> utilising appropriate systems and software, con</w:t>
            </w:r>
            <w:r w:rsidRPr="0093755F">
              <w:rPr>
                <w:rFonts w:ascii="Arial" w:hAnsi="Arial" w:cs="Arial"/>
              </w:rPr>
              <w:t>tributing to the development of efficient processes for tracking, monitoring and reporting as part of the University’s quality assurance processes.</w:t>
            </w:r>
          </w:p>
          <w:p w:rsidR="00F5673B" w:rsidRDefault="00F5673B" w:rsidP="00F5673B">
            <w:pPr>
              <w:widowControl w:val="0"/>
              <w:numPr>
                <w:ilvl w:val="0"/>
                <w:numId w:val="1"/>
              </w:numPr>
              <w:autoSpaceDE w:val="0"/>
              <w:autoSpaceDN w:val="0"/>
              <w:adjustRightInd w:val="0"/>
              <w:spacing w:after="120" w:line="240" w:lineRule="auto"/>
              <w:rPr>
                <w:rFonts w:ascii="Arial" w:hAnsi="Arial" w:cs="Arial"/>
              </w:rPr>
            </w:pPr>
            <w:r w:rsidRPr="002638B5">
              <w:rPr>
                <w:rFonts w:ascii="Arial" w:hAnsi="Arial" w:cs="Arial"/>
              </w:rPr>
              <w:t xml:space="preserve">Maintain records and oversee the filing system for the </w:t>
            </w:r>
            <w:r>
              <w:rPr>
                <w:rFonts w:ascii="Arial" w:hAnsi="Arial" w:cs="Arial"/>
              </w:rPr>
              <w:t xml:space="preserve">project. </w:t>
            </w:r>
            <w:r w:rsidRPr="002638B5">
              <w:rPr>
                <w:rFonts w:ascii="Arial" w:hAnsi="Arial" w:cs="Arial"/>
              </w:rPr>
              <w:t>This may include providing information for and contributing to the drafting of reports.</w:t>
            </w:r>
          </w:p>
          <w:p w:rsidR="00F5673B" w:rsidRDefault="00F5673B" w:rsidP="00F5673B">
            <w:pPr>
              <w:numPr>
                <w:ilvl w:val="0"/>
                <w:numId w:val="1"/>
              </w:numPr>
              <w:spacing w:after="0" w:line="240" w:lineRule="auto"/>
              <w:rPr>
                <w:rFonts w:ascii="Arial" w:hAnsi="Arial" w:cs="Arial"/>
              </w:rPr>
            </w:pPr>
            <w:r w:rsidRPr="002638B5">
              <w:rPr>
                <w:rFonts w:ascii="Arial" w:hAnsi="Arial" w:cs="Arial"/>
              </w:rPr>
              <w:t>Undertake staff development appropriate to the role.</w:t>
            </w:r>
          </w:p>
          <w:p w:rsidR="00F5673B" w:rsidRDefault="00F5673B" w:rsidP="00F5673B">
            <w:pPr>
              <w:spacing w:after="0" w:line="240" w:lineRule="auto"/>
              <w:ind w:left="720"/>
              <w:rPr>
                <w:rFonts w:ascii="Arial" w:hAnsi="Arial" w:cs="Arial"/>
              </w:rPr>
            </w:pPr>
          </w:p>
          <w:p w:rsidR="00F5673B" w:rsidRDefault="00F5673B" w:rsidP="00F5673B">
            <w:pPr>
              <w:numPr>
                <w:ilvl w:val="0"/>
                <w:numId w:val="1"/>
              </w:numPr>
              <w:spacing w:after="0" w:line="240" w:lineRule="auto"/>
              <w:rPr>
                <w:rFonts w:ascii="Arial" w:hAnsi="Arial" w:cs="Arial"/>
              </w:rPr>
            </w:pPr>
            <w:r w:rsidRPr="002638B5">
              <w:rPr>
                <w:rFonts w:ascii="Arial" w:hAnsi="Arial" w:cs="Arial"/>
              </w:rPr>
              <w:t>Perform such duties consistent with your role as may from time to time be assigned to you</w:t>
            </w:r>
            <w:r w:rsidR="0093755F">
              <w:rPr>
                <w:rFonts w:ascii="Arial" w:hAnsi="Arial" w:cs="Arial"/>
              </w:rPr>
              <w:t xml:space="preserve"> anywhere within the University.</w:t>
            </w:r>
          </w:p>
          <w:p w:rsidR="0093755F" w:rsidRPr="002638B5" w:rsidRDefault="0093755F" w:rsidP="0093755F">
            <w:pPr>
              <w:spacing w:after="0" w:line="240" w:lineRule="auto"/>
              <w:rPr>
                <w:rFonts w:ascii="Arial" w:hAnsi="Arial" w:cs="Arial"/>
              </w:rPr>
            </w:pPr>
          </w:p>
          <w:p w:rsidR="00F5673B" w:rsidRDefault="00F5673B" w:rsidP="00F5673B">
            <w:pPr>
              <w:numPr>
                <w:ilvl w:val="0"/>
                <w:numId w:val="1"/>
              </w:numPr>
              <w:spacing w:after="0" w:line="240" w:lineRule="auto"/>
              <w:rPr>
                <w:rFonts w:ascii="Arial" w:hAnsi="Arial" w:cs="Arial"/>
              </w:rPr>
            </w:pPr>
            <w:r w:rsidRPr="002638B5">
              <w:rPr>
                <w:rFonts w:ascii="Arial" w:hAnsi="Arial" w:cs="Arial"/>
              </w:rPr>
              <w:t>Undertake health and safety duties and responsibilities appropriate to the role.</w:t>
            </w:r>
          </w:p>
          <w:p w:rsidR="0093755F" w:rsidRDefault="0093755F" w:rsidP="0093755F">
            <w:pPr>
              <w:pStyle w:val="ListParagraph"/>
              <w:rPr>
                <w:rFonts w:ascii="Arial" w:hAnsi="Arial" w:cs="Arial"/>
              </w:rPr>
            </w:pPr>
          </w:p>
          <w:p w:rsidR="0093755F" w:rsidRPr="002638B5" w:rsidRDefault="0093755F" w:rsidP="0093755F">
            <w:pPr>
              <w:spacing w:after="0" w:line="240" w:lineRule="auto"/>
              <w:ind w:left="720"/>
              <w:rPr>
                <w:rFonts w:ascii="Arial" w:hAnsi="Arial" w:cs="Arial"/>
              </w:rPr>
            </w:pPr>
          </w:p>
          <w:p w:rsidR="00F5673B" w:rsidRPr="002638B5" w:rsidRDefault="00F5673B" w:rsidP="00F5673B">
            <w:pPr>
              <w:numPr>
                <w:ilvl w:val="0"/>
                <w:numId w:val="1"/>
              </w:numPr>
              <w:spacing w:after="0" w:line="240" w:lineRule="auto"/>
              <w:rPr>
                <w:rFonts w:ascii="Arial" w:hAnsi="Arial" w:cs="Arial"/>
              </w:rPr>
            </w:pPr>
            <w:r w:rsidRPr="002638B5">
              <w:rPr>
                <w:rFonts w:ascii="Arial" w:hAnsi="Arial" w:cs="Arial"/>
              </w:rPr>
              <w:t>Work in accordance with the University’s Equal Opportunities Policy and the Staff Charter, promoting equality and diversity in your work.</w:t>
            </w:r>
          </w:p>
          <w:p w:rsidR="00F5673B" w:rsidRPr="002638B5" w:rsidRDefault="00F5673B" w:rsidP="00F5673B">
            <w:pPr>
              <w:numPr>
                <w:ilvl w:val="0"/>
                <w:numId w:val="1"/>
              </w:numPr>
              <w:spacing w:after="0" w:line="240" w:lineRule="auto"/>
              <w:rPr>
                <w:rFonts w:ascii="Arial" w:hAnsi="Arial" w:cs="Arial"/>
              </w:rPr>
            </w:pPr>
            <w:r w:rsidRPr="002638B5">
              <w:rPr>
                <w:rFonts w:ascii="Arial" w:hAnsi="Arial" w:cs="Arial"/>
              </w:rPr>
              <w:t>Undertake continuous personal and professional development, and to support it for any staff you manage through effective use of the University’s Planning, Review and Appraisal scheme and staff development opportunities.</w:t>
            </w:r>
          </w:p>
          <w:p w:rsidR="00F5673B" w:rsidRPr="002638B5" w:rsidRDefault="00F5673B" w:rsidP="00F5673B">
            <w:pPr>
              <w:numPr>
                <w:ilvl w:val="0"/>
                <w:numId w:val="1"/>
              </w:numPr>
              <w:spacing w:after="0" w:line="240" w:lineRule="auto"/>
              <w:rPr>
                <w:rFonts w:ascii="Arial" w:hAnsi="Arial" w:cs="Arial"/>
              </w:rPr>
            </w:pPr>
            <w:r w:rsidRPr="002638B5">
              <w:rPr>
                <w:rFonts w:ascii="Arial" w:hAnsi="Arial" w:cs="Arial"/>
              </w:rPr>
              <w:t xml:space="preserve">Make full use of all information and communication technologies </w:t>
            </w:r>
            <w:r w:rsidRPr="002638B5">
              <w:rPr>
                <w:rFonts w:ascii="Arial" w:hAnsi="Arial" w:cs="Arial"/>
                <w:bCs/>
              </w:rPr>
              <w:t xml:space="preserve">in adherence to data protection policies </w:t>
            </w:r>
            <w:r w:rsidRPr="002638B5">
              <w:rPr>
                <w:rFonts w:ascii="Arial" w:hAnsi="Arial" w:cs="Arial"/>
              </w:rPr>
              <w:t>to meet the requirements of the role and to promote organisational effectiveness.</w:t>
            </w:r>
          </w:p>
          <w:p w:rsidR="00F5673B" w:rsidRPr="002638B5" w:rsidRDefault="00F5673B" w:rsidP="00F5673B">
            <w:pPr>
              <w:numPr>
                <w:ilvl w:val="0"/>
                <w:numId w:val="1"/>
              </w:numPr>
              <w:spacing w:after="0" w:line="240" w:lineRule="auto"/>
              <w:rPr>
                <w:rFonts w:ascii="Arial" w:hAnsi="Arial" w:cs="Arial"/>
              </w:rPr>
            </w:pPr>
            <w:r w:rsidRPr="002638B5">
              <w:rPr>
                <w:rFonts w:ascii="Arial" w:hAnsi="Arial" w:cs="Arial"/>
              </w:rPr>
              <w:t>Conduct all financial matters associated with the role in accordance with the University’s policies and procedures, as laid down in the Financial Regulations.</w:t>
            </w:r>
          </w:p>
          <w:p w:rsidR="00F5673B" w:rsidRDefault="00F5673B" w:rsidP="00F5673B">
            <w:pPr>
              <w:ind w:left="720"/>
            </w:pPr>
          </w:p>
        </w:tc>
      </w:tr>
      <w:tr w:rsidR="00F5673B" w:rsidTr="00F5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501"/>
        </w:trPr>
        <w:tc>
          <w:tcPr>
            <w:tcW w:w="10459" w:type="dxa"/>
            <w:gridSpan w:val="4"/>
          </w:tcPr>
          <w:p w:rsidR="00F5673B" w:rsidRPr="002638B5" w:rsidRDefault="00F5673B" w:rsidP="00F5673B">
            <w:pPr>
              <w:pStyle w:val="Heading4"/>
            </w:pPr>
            <w:r w:rsidRPr="002638B5">
              <w:rPr>
                <w:b/>
              </w:rPr>
              <w:lastRenderedPageBreak/>
              <w:t>Key Working Relationships</w:t>
            </w:r>
            <w:r w:rsidRPr="002638B5">
              <w:t xml:space="preserve">: </w:t>
            </w:r>
          </w:p>
          <w:p w:rsidR="00F5673B" w:rsidRPr="002638B5" w:rsidRDefault="00F5673B" w:rsidP="00F5673B">
            <w:pPr>
              <w:rPr>
                <w:rFonts w:ascii="Arial" w:hAnsi="Arial" w:cs="Arial"/>
              </w:rPr>
            </w:pPr>
          </w:p>
          <w:p w:rsidR="00F5673B" w:rsidRPr="00BE2DD6" w:rsidRDefault="00F5673B" w:rsidP="00F5673B">
            <w:pPr>
              <w:numPr>
                <w:ilvl w:val="0"/>
                <w:numId w:val="2"/>
              </w:numPr>
              <w:spacing w:after="0" w:line="240" w:lineRule="auto"/>
              <w:contextualSpacing/>
              <w:rPr>
                <w:rFonts w:ascii="Arial" w:hAnsi="Arial" w:cs="Arial"/>
              </w:rPr>
            </w:pPr>
            <w:r w:rsidRPr="00EB65CB">
              <w:rPr>
                <w:rFonts w:ascii="Arial" w:eastAsia="Times New Roman" w:hAnsi="Arial" w:cs="Arial"/>
                <w:color w:val="212121"/>
                <w:shd w:val="clear" w:color="auto" w:fill="FFFFFF"/>
                <w:lang w:val="en-US"/>
              </w:rPr>
              <w:t xml:space="preserve">Associate Dean Progression, Attainment and Support </w:t>
            </w:r>
          </w:p>
          <w:p w:rsidR="00F5673B" w:rsidRPr="00BE2DD6" w:rsidRDefault="00F5673B" w:rsidP="00F5673B">
            <w:pPr>
              <w:numPr>
                <w:ilvl w:val="0"/>
                <w:numId w:val="2"/>
              </w:numPr>
              <w:spacing w:after="0" w:line="240" w:lineRule="auto"/>
              <w:contextualSpacing/>
              <w:rPr>
                <w:rFonts w:ascii="Arial" w:hAnsi="Arial" w:cs="Arial"/>
              </w:rPr>
            </w:pPr>
            <w:r w:rsidRPr="00EB65CB">
              <w:rPr>
                <w:rFonts w:ascii="Arial" w:eastAsia="Times New Roman" w:hAnsi="Arial" w:cs="Arial"/>
                <w:color w:val="212121"/>
                <w:shd w:val="clear" w:color="auto" w:fill="FFFFFF"/>
                <w:lang w:val="en-US"/>
              </w:rPr>
              <w:t>The Learning and Teaching Development Project Manager</w:t>
            </w:r>
          </w:p>
          <w:p w:rsidR="00F5673B" w:rsidRPr="002638B5" w:rsidRDefault="00F5673B" w:rsidP="00F5673B">
            <w:pPr>
              <w:numPr>
                <w:ilvl w:val="0"/>
                <w:numId w:val="2"/>
              </w:numPr>
              <w:spacing w:after="0" w:line="240" w:lineRule="auto"/>
              <w:contextualSpacing/>
              <w:rPr>
                <w:rFonts w:ascii="Arial" w:hAnsi="Arial" w:cs="Arial"/>
              </w:rPr>
            </w:pPr>
            <w:r>
              <w:rPr>
                <w:rFonts w:ascii="Arial" w:hAnsi="Arial" w:cs="Arial"/>
              </w:rPr>
              <w:t xml:space="preserve">The </w:t>
            </w:r>
            <w:r w:rsidRPr="002638B5">
              <w:rPr>
                <w:rFonts w:ascii="Arial" w:hAnsi="Arial" w:cs="Arial"/>
              </w:rPr>
              <w:t>PA</w:t>
            </w:r>
            <w:r>
              <w:rPr>
                <w:rFonts w:ascii="Arial" w:hAnsi="Arial" w:cs="Arial"/>
              </w:rPr>
              <w:t>/Administrator to the Dean of Academic Development and Strategy</w:t>
            </w:r>
          </w:p>
          <w:p w:rsidR="00F5673B" w:rsidRDefault="00F5673B" w:rsidP="00F5673B">
            <w:pPr>
              <w:numPr>
                <w:ilvl w:val="0"/>
                <w:numId w:val="2"/>
              </w:numPr>
              <w:spacing w:after="0" w:line="240" w:lineRule="auto"/>
              <w:contextualSpacing/>
              <w:rPr>
                <w:rFonts w:ascii="Arial" w:hAnsi="Arial" w:cs="Arial"/>
              </w:rPr>
            </w:pPr>
            <w:r w:rsidRPr="002638B5">
              <w:rPr>
                <w:rFonts w:ascii="Arial" w:hAnsi="Arial" w:cs="Arial"/>
              </w:rPr>
              <w:t>College-based Administrators</w:t>
            </w:r>
            <w:r>
              <w:rPr>
                <w:rFonts w:ascii="Arial" w:hAnsi="Arial" w:cs="Arial"/>
              </w:rPr>
              <w:t xml:space="preserve"> teams including LCCs GDPR Information Asset Owners </w:t>
            </w:r>
            <w:proofErr w:type="gramStart"/>
            <w:r>
              <w:rPr>
                <w:rFonts w:ascii="Arial" w:hAnsi="Arial" w:cs="Arial"/>
              </w:rPr>
              <w:t>( IAO’s</w:t>
            </w:r>
            <w:proofErr w:type="gramEnd"/>
            <w:r>
              <w:rPr>
                <w:rFonts w:ascii="Arial" w:hAnsi="Arial" w:cs="Arial"/>
              </w:rPr>
              <w:t>) and Local Information Managers (LIMs).</w:t>
            </w:r>
          </w:p>
          <w:p w:rsidR="00F5673B" w:rsidRPr="002638B5" w:rsidRDefault="00F5673B" w:rsidP="00F5673B">
            <w:pPr>
              <w:numPr>
                <w:ilvl w:val="0"/>
                <w:numId w:val="2"/>
              </w:numPr>
              <w:spacing w:after="0" w:line="240" w:lineRule="auto"/>
              <w:contextualSpacing/>
              <w:rPr>
                <w:rFonts w:ascii="Arial" w:hAnsi="Arial" w:cs="Arial"/>
              </w:rPr>
            </w:pPr>
            <w:r>
              <w:rPr>
                <w:rFonts w:ascii="Arial" w:hAnsi="Arial" w:cs="Arial"/>
              </w:rPr>
              <w:t>Academic Course Leaders &amp; Year Leaders</w:t>
            </w:r>
          </w:p>
          <w:p w:rsidR="00F5673B" w:rsidRDefault="00F5673B" w:rsidP="00F5673B">
            <w:pPr>
              <w:numPr>
                <w:ilvl w:val="0"/>
                <w:numId w:val="2"/>
              </w:numPr>
              <w:spacing w:after="0" w:line="240" w:lineRule="auto"/>
              <w:contextualSpacing/>
              <w:rPr>
                <w:rFonts w:ascii="Arial" w:hAnsi="Arial" w:cs="Arial"/>
              </w:rPr>
            </w:pPr>
            <w:r>
              <w:rPr>
                <w:rFonts w:ascii="Arial" w:hAnsi="Arial" w:cs="Arial"/>
              </w:rPr>
              <w:t>Colleagues in other s</w:t>
            </w:r>
            <w:r w:rsidRPr="002638B5">
              <w:rPr>
                <w:rFonts w:ascii="Arial" w:hAnsi="Arial" w:cs="Arial"/>
              </w:rPr>
              <w:t xml:space="preserve">tudent support services, including Outreach, the University Disability Service, </w:t>
            </w:r>
            <w:r>
              <w:rPr>
                <w:rFonts w:ascii="Arial" w:hAnsi="Arial" w:cs="Arial"/>
              </w:rPr>
              <w:t xml:space="preserve">Careers &amp; </w:t>
            </w:r>
            <w:r w:rsidRPr="002638B5">
              <w:rPr>
                <w:rFonts w:ascii="Arial" w:hAnsi="Arial" w:cs="Arial"/>
              </w:rPr>
              <w:t xml:space="preserve">Employability and other areas across the </w:t>
            </w:r>
            <w:r>
              <w:rPr>
                <w:rFonts w:ascii="Arial" w:hAnsi="Arial" w:cs="Arial"/>
              </w:rPr>
              <w:t>U</w:t>
            </w:r>
            <w:r w:rsidRPr="002638B5">
              <w:rPr>
                <w:rFonts w:ascii="Arial" w:hAnsi="Arial" w:cs="Arial"/>
              </w:rPr>
              <w:t>niversity.</w:t>
            </w:r>
          </w:p>
          <w:p w:rsidR="00F5673B" w:rsidRDefault="00F5673B" w:rsidP="00F5673B">
            <w:pPr>
              <w:numPr>
                <w:ilvl w:val="0"/>
                <w:numId w:val="2"/>
              </w:numPr>
              <w:spacing w:after="0" w:line="240" w:lineRule="auto"/>
              <w:contextualSpacing/>
              <w:rPr>
                <w:rFonts w:ascii="Arial" w:hAnsi="Arial" w:cs="Arial"/>
              </w:rPr>
            </w:pPr>
            <w:r>
              <w:rPr>
                <w:rFonts w:ascii="Arial" w:hAnsi="Arial" w:cs="Arial"/>
              </w:rPr>
              <w:t>Students and the Students’ Union</w:t>
            </w:r>
          </w:p>
          <w:p w:rsidR="00F5673B" w:rsidRPr="002638B5" w:rsidRDefault="00F5673B" w:rsidP="00F5673B">
            <w:pPr>
              <w:rPr>
                <w:rFonts w:ascii="Arial" w:hAnsi="Arial" w:cs="Arial"/>
                <w:b/>
              </w:rPr>
            </w:pPr>
          </w:p>
        </w:tc>
      </w:tr>
    </w:tbl>
    <w:p w:rsidR="00E921A8" w:rsidRDefault="00E921A8">
      <w:pPr>
        <w:rPr>
          <w:i/>
          <w:iCs/>
        </w:rPr>
      </w:pPr>
    </w:p>
    <w:p w:rsidR="00E921A8" w:rsidRDefault="00E921A8" w:rsidP="00E921A8">
      <w:r>
        <w:t>HERA Ref - 000968</w:t>
      </w:r>
    </w:p>
    <w:p w:rsidR="002A1BF6" w:rsidRDefault="002A1BF6">
      <w:r>
        <w:rPr>
          <w:i/>
          <w:iCs/>
        </w:rPr>
        <w:br w:type="page"/>
      </w:r>
    </w:p>
    <w:tbl>
      <w:tblPr>
        <w:tblW w:w="10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2A1BF6" w:rsidTr="00E921A8">
        <w:trPr>
          <w:trHeight w:val="274"/>
        </w:trPr>
        <w:tc>
          <w:tcPr>
            <w:tcW w:w="10459" w:type="dxa"/>
            <w:tcBorders>
              <w:top w:val="nil"/>
              <w:left w:val="nil"/>
              <w:bottom w:val="nil"/>
              <w:right w:val="nil"/>
            </w:tcBorders>
          </w:tcPr>
          <w:p w:rsidR="002A1BF6" w:rsidRPr="00E921A8" w:rsidRDefault="00E921A8" w:rsidP="00E921A8">
            <w:pPr>
              <w:ind w:left="39"/>
              <w:rPr>
                <w:rFonts w:ascii="Arial" w:hAnsi="Arial" w:cs="Arial"/>
                <w:b/>
                <w:sz w:val="28"/>
                <w:szCs w:val="28"/>
              </w:rPr>
            </w:pPr>
            <w:r w:rsidRPr="002F64CD">
              <w:rPr>
                <w:rFonts w:ascii="Arial" w:hAnsi="Arial" w:cs="Arial"/>
                <w:b/>
                <w:sz w:val="28"/>
                <w:szCs w:val="28"/>
              </w:rPr>
              <w:lastRenderedPageBreak/>
              <w:t xml:space="preserve">Job Title: </w:t>
            </w:r>
            <w:r w:rsidRPr="00E921A8">
              <w:rPr>
                <w:rFonts w:ascii="Arial" w:hAnsi="Arial"/>
                <w:b/>
                <w:sz w:val="28"/>
                <w:szCs w:val="28"/>
              </w:rPr>
              <w:t>Administrator (Student Support &amp; Progression Project)</w:t>
            </w:r>
            <w:r>
              <w:rPr>
                <w:rFonts w:ascii="Arial" w:hAnsi="Arial" w:cs="Arial"/>
                <w:b/>
                <w:sz w:val="28"/>
                <w:szCs w:val="28"/>
              </w:rPr>
              <w:t xml:space="preserve">   Grade 3</w:t>
            </w:r>
          </w:p>
        </w:tc>
      </w:tr>
      <w:tr w:rsidR="00E921A8" w:rsidRPr="0061792B" w:rsidTr="002A1BF6">
        <w:trPr>
          <w:trHeight w:val="274"/>
        </w:trPr>
        <w:tc>
          <w:tcPr>
            <w:tcW w:w="10459" w:type="dxa"/>
            <w:tcBorders>
              <w:top w:val="nil"/>
              <w:left w:val="nil"/>
              <w:right w:val="nil"/>
            </w:tcBorders>
          </w:tcPr>
          <w:p w:rsidR="00E921A8" w:rsidRPr="0061792B" w:rsidRDefault="00E921A8" w:rsidP="00E921A8">
            <w:pPr>
              <w:rPr>
                <w:rFonts w:ascii="Arial" w:hAnsi="Arial" w:cs="Arial"/>
                <w:b/>
                <w:sz w:val="20"/>
                <w:szCs w:val="20"/>
              </w:rPr>
            </w:pPr>
          </w:p>
        </w:tc>
      </w:tr>
    </w:tbl>
    <w:tbl>
      <w:tblPr>
        <w:tblStyle w:val="TableGrid"/>
        <w:tblW w:w="10490" w:type="dxa"/>
        <w:tblInd w:w="-714" w:type="dxa"/>
        <w:tblLook w:val="04A0" w:firstRow="1" w:lastRow="0" w:firstColumn="1" w:lastColumn="0" w:noHBand="0" w:noVBand="1"/>
      </w:tblPr>
      <w:tblGrid>
        <w:gridCol w:w="10490"/>
      </w:tblGrid>
      <w:tr w:rsidR="00E921A8" w:rsidTr="00E921A8">
        <w:trPr>
          <w:trHeight w:val="410"/>
        </w:trPr>
        <w:tc>
          <w:tcPr>
            <w:tcW w:w="10490" w:type="dxa"/>
            <w:shd w:val="clear" w:color="auto" w:fill="000000" w:themeFill="text1"/>
          </w:tcPr>
          <w:p w:rsidR="00E921A8" w:rsidRPr="00837A31" w:rsidRDefault="00E921A8" w:rsidP="00E921A8">
            <w:pPr>
              <w:ind w:left="176"/>
              <w:rPr>
                <w:rFonts w:ascii="Arial" w:hAnsi="Arial" w:cs="Arial"/>
                <w:color w:val="262626" w:themeColor="text1" w:themeTint="D9"/>
                <w:sz w:val="28"/>
                <w:szCs w:val="28"/>
              </w:rPr>
            </w:pPr>
            <w:r w:rsidRPr="66C08F91">
              <w:rPr>
                <w:rFonts w:ascii="Arial" w:eastAsia="Arial" w:hAnsi="Arial" w:cs="Arial"/>
                <w:sz w:val="28"/>
                <w:szCs w:val="28"/>
              </w:rPr>
              <w:t xml:space="preserve">Person Specification </w:t>
            </w:r>
          </w:p>
        </w:tc>
      </w:tr>
    </w:tbl>
    <w:tbl>
      <w:tblPr>
        <w:tblW w:w="10459" w:type="dxa"/>
        <w:tblInd w:w="-714" w:type="dxa"/>
        <w:tblLayout w:type="fixed"/>
        <w:tblLook w:val="0000" w:firstRow="0" w:lastRow="0" w:firstColumn="0" w:lastColumn="0" w:noHBand="0" w:noVBand="0"/>
      </w:tblPr>
      <w:tblGrid>
        <w:gridCol w:w="10459"/>
      </w:tblGrid>
      <w:tr w:rsidR="00F5673B" w:rsidTr="002A1BF6">
        <w:trPr>
          <w:trHeight w:val="462"/>
        </w:trPr>
        <w:tc>
          <w:tcPr>
            <w:tcW w:w="10459" w:type="dxa"/>
            <w:tcBorders>
              <w:top w:val="single" w:sz="4" w:space="0" w:color="auto"/>
              <w:left w:val="single" w:sz="4" w:space="0" w:color="auto"/>
              <w:bottom w:val="single" w:sz="4" w:space="0" w:color="auto"/>
              <w:right w:val="single" w:sz="4" w:space="0" w:color="auto"/>
            </w:tcBorders>
          </w:tcPr>
          <w:p w:rsidR="00F5673B" w:rsidRPr="00F5673B" w:rsidRDefault="00F5673B" w:rsidP="00F5673B">
            <w:pPr>
              <w:pStyle w:val="Heading4"/>
              <w:rPr>
                <w:b/>
              </w:rPr>
            </w:pPr>
          </w:p>
        </w:tc>
      </w:tr>
    </w:tbl>
    <w:tbl>
      <w:tblPr>
        <w:tblStyle w:val="TableGrid"/>
        <w:tblW w:w="10490" w:type="dxa"/>
        <w:tblInd w:w="-714" w:type="dxa"/>
        <w:tblLook w:val="04A0" w:firstRow="1" w:lastRow="0" w:firstColumn="1" w:lastColumn="0" w:noHBand="0" w:noVBand="1"/>
      </w:tblPr>
      <w:tblGrid>
        <w:gridCol w:w="2269"/>
        <w:gridCol w:w="8221"/>
      </w:tblGrid>
      <w:tr w:rsidR="00F5673B" w:rsidTr="00E921A8">
        <w:trPr>
          <w:trHeight w:val="555"/>
        </w:trPr>
        <w:tc>
          <w:tcPr>
            <w:tcW w:w="2269" w:type="dxa"/>
          </w:tcPr>
          <w:p w:rsidR="00F5673B" w:rsidRPr="009B60A3" w:rsidRDefault="00F5673B" w:rsidP="00133EF9">
            <w:pPr>
              <w:tabs>
                <w:tab w:val="left" w:pos="5770"/>
              </w:tabs>
              <w:rPr>
                <w:rFonts w:ascii="Arial" w:hAnsi="Arial" w:cs="Arial"/>
              </w:rPr>
            </w:pPr>
            <w:r w:rsidRPr="009B60A3">
              <w:rPr>
                <w:rFonts w:ascii="Arial" w:hAnsi="Arial" w:cs="Arial"/>
              </w:rPr>
              <w:t>Specialist Knowledge/ Qualifications</w:t>
            </w:r>
          </w:p>
          <w:p w:rsidR="00F5673B" w:rsidRPr="009B60A3" w:rsidRDefault="00F5673B" w:rsidP="00133EF9">
            <w:pPr>
              <w:tabs>
                <w:tab w:val="left" w:pos="5770"/>
              </w:tabs>
              <w:rPr>
                <w:rFonts w:ascii="Arial" w:hAnsi="Arial" w:cs="Arial"/>
              </w:rPr>
            </w:pPr>
          </w:p>
        </w:tc>
        <w:tc>
          <w:tcPr>
            <w:tcW w:w="8221" w:type="dxa"/>
          </w:tcPr>
          <w:p w:rsidR="00F5673B" w:rsidRPr="00E32ADF" w:rsidRDefault="00F5673B" w:rsidP="00133EF9">
            <w:pPr>
              <w:spacing w:line="240" w:lineRule="atLeast"/>
              <w:ind w:left="720"/>
              <w:rPr>
                <w:rFonts w:ascii="Arial" w:hAnsi="Arial" w:cs="Arial"/>
              </w:rPr>
            </w:pPr>
          </w:p>
          <w:p w:rsidR="00F5673B" w:rsidRPr="00E32ADF" w:rsidRDefault="00F5673B" w:rsidP="00E921A8">
            <w:pPr>
              <w:numPr>
                <w:ilvl w:val="0"/>
                <w:numId w:val="3"/>
              </w:numPr>
              <w:spacing w:line="240" w:lineRule="atLeast"/>
              <w:ind w:left="360"/>
              <w:rPr>
                <w:rFonts w:ascii="Arial" w:hAnsi="Arial" w:cs="Arial"/>
              </w:rPr>
            </w:pPr>
            <w:r w:rsidRPr="00E32ADF">
              <w:rPr>
                <w:rFonts w:ascii="Arial" w:hAnsi="Arial" w:cs="Arial"/>
              </w:rPr>
              <w:t>Degree or equivalent qualification</w:t>
            </w:r>
          </w:p>
          <w:p w:rsidR="00F5673B" w:rsidRPr="00E32ADF" w:rsidRDefault="00F5673B" w:rsidP="00E921A8">
            <w:pPr>
              <w:numPr>
                <w:ilvl w:val="0"/>
                <w:numId w:val="3"/>
              </w:numPr>
              <w:spacing w:line="240" w:lineRule="atLeast"/>
              <w:ind w:left="360"/>
              <w:rPr>
                <w:rFonts w:ascii="Arial" w:hAnsi="Arial" w:cs="Arial"/>
              </w:rPr>
            </w:pPr>
            <w:r w:rsidRPr="00E32ADF">
              <w:rPr>
                <w:rFonts w:ascii="Arial" w:hAnsi="Arial" w:cs="Arial"/>
              </w:rPr>
              <w:t>Skills in a wide range of IT platforms, programs and digital media including Excel and social media</w:t>
            </w:r>
          </w:p>
          <w:p w:rsidR="00F5673B" w:rsidRPr="00E32ADF" w:rsidRDefault="00F5673B" w:rsidP="00E921A8">
            <w:pPr>
              <w:numPr>
                <w:ilvl w:val="0"/>
                <w:numId w:val="3"/>
              </w:numPr>
              <w:spacing w:line="240" w:lineRule="atLeast"/>
              <w:ind w:left="360"/>
              <w:rPr>
                <w:rFonts w:ascii="Arial" w:hAnsi="Arial" w:cs="Arial"/>
              </w:rPr>
            </w:pPr>
            <w:r w:rsidRPr="00E32ADF">
              <w:rPr>
                <w:rFonts w:ascii="Arial" w:hAnsi="Arial" w:cs="Arial"/>
              </w:rPr>
              <w:t xml:space="preserve">Familiarity with </w:t>
            </w:r>
          </w:p>
          <w:p w:rsidR="00F5673B" w:rsidRPr="00E32ADF" w:rsidRDefault="00F5673B" w:rsidP="00E921A8">
            <w:pPr>
              <w:pStyle w:val="ListParagraph"/>
              <w:numPr>
                <w:ilvl w:val="0"/>
                <w:numId w:val="5"/>
              </w:numPr>
              <w:spacing w:line="240" w:lineRule="atLeast"/>
              <w:ind w:left="720"/>
              <w:rPr>
                <w:rFonts w:ascii="Arial" w:hAnsi="Arial" w:cs="Arial"/>
              </w:rPr>
            </w:pPr>
            <w:r w:rsidRPr="00E32ADF">
              <w:rPr>
                <w:rFonts w:ascii="Arial" w:hAnsi="Arial" w:cs="Arial"/>
              </w:rPr>
              <w:t>corporate IT applications/databases such as student records, finance, bookings</w:t>
            </w:r>
          </w:p>
          <w:p w:rsidR="00F5673B" w:rsidRPr="00E32ADF" w:rsidRDefault="00F5673B" w:rsidP="00133EF9">
            <w:pPr>
              <w:pStyle w:val="ListParagraph"/>
              <w:spacing w:line="240" w:lineRule="atLeast"/>
              <w:ind w:left="1080"/>
              <w:rPr>
                <w:rFonts w:ascii="Arial" w:hAnsi="Arial" w:cs="Arial"/>
              </w:rPr>
            </w:pPr>
          </w:p>
        </w:tc>
      </w:tr>
      <w:tr w:rsidR="00F5673B" w:rsidTr="00E921A8">
        <w:trPr>
          <w:trHeight w:val="549"/>
        </w:trPr>
        <w:tc>
          <w:tcPr>
            <w:tcW w:w="2269" w:type="dxa"/>
          </w:tcPr>
          <w:p w:rsidR="00F5673B" w:rsidRPr="009B60A3" w:rsidRDefault="00F5673B" w:rsidP="00133EF9">
            <w:pPr>
              <w:tabs>
                <w:tab w:val="left" w:pos="5770"/>
              </w:tabs>
              <w:rPr>
                <w:rFonts w:ascii="Arial" w:hAnsi="Arial" w:cs="Arial"/>
              </w:rPr>
            </w:pPr>
          </w:p>
          <w:p w:rsidR="00F5673B" w:rsidRPr="009B60A3" w:rsidRDefault="00F5673B" w:rsidP="00133EF9">
            <w:pPr>
              <w:tabs>
                <w:tab w:val="left" w:pos="5770"/>
              </w:tabs>
              <w:rPr>
                <w:rFonts w:ascii="Arial" w:hAnsi="Arial" w:cs="Arial"/>
              </w:rPr>
            </w:pPr>
            <w:r w:rsidRPr="009B60A3">
              <w:rPr>
                <w:rFonts w:ascii="Arial" w:hAnsi="Arial" w:cs="Arial"/>
              </w:rPr>
              <w:t>Relevant Experience</w:t>
            </w:r>
          </w:p>
          <w:p w:rsidR="00F5673B" w:rsidRPr="009B60A3" w:rsidRDefault="00F5673B" w:rsidP="00133EF9">
            <w:pPr>
              <w:tabs>
                <w:tab w:val="left" w:pos="5770"/>
              </w:tabs>
              <w:rPr>
                <w:rFonts w:ascii="Arial" w:hAnsi="Arial" w:cs="Arial"/>
              </w:rPr>
            </w:pPr>
          </w:p>
        </w:tc>
        <w:tc>
          <w:tcPr>
            <w:tcW w:w="8221" w:type="dxa"/>
          </w:tcPr>
          <w:p w:rsidR="00F5673B" w:rsidRPr="00E32ADF" w:rsidRDefault="00F5673B" w:rsidP="00133EF9">
            <w:pPr>
              <w:spacing w:line="240" w:lineRule="atLeast"/>
              <w:ind w:left="720"/>
              <w:rPr>
                <w:rFonts w:ascii="Arial" w:hAnsi="Arial" w:cs="Arial"/>
              </w:rPr>
            </w:pPr>
          </w:p>
          <w:p w:rsidR="00F5673B" w:rsidRDefault="00F5673B" w:rsidP="00F5673B">
            <w:pPr>
              <w:numPr>
                <w:ilvl w:val="0"/>
                <w:numId w:val="4"/>
              </w:numPr>
              <w:spacing w:line="240" w:lineRule="atLeast"/>
              <w:rPr>
                <w:rFonts w:ascii="Arial" w:hAnsi="Arial" w:cs="Arial"/>
              </w:rPr>
            </w:pPr>
            <w:r w:rsidRPr="00F5673B">
              <w:rPr>
                <w:rFonts w:ascii="Arial" w:hAnsi="Arial" w:cs="Arial"/>
              </w:rPr>
              <w:t>Experience in providing administrative support to a team</w:t>
            </w:r>
          </w:p>
          <w:p w:rsidR="00F5673B" w:rsidRDefault="00F5673B" w:rsidP="00F5673B">
            <w:pPr>
              <w:numPr>
                <w:ilvl w:val="0"/>
                <w:numId w:val="4"/>
              </w:numPr>
              <w:spacing w:line="240" w:lineRule="atLeast"/>
              <w:rPr>
                <w:rFonts w:ascii="Arial" w:hAnsi="Arial" w:cs="Arial"/>
              </w:rPr>
            </w:pPr>
            <w:r w:rsidRPr="00F5673B">
              <w:rPr>
                <w:rFonts w:ascii="Arial" w:hAnsi="Arial" w:cs="Arial"/>
              </w:rPr>
              <w:t>Experience of dealing sensitively with a wide range of</w:t>
            </w:r>
            <w:r w:rsidR="0093755F">
              <w:rPr>
                <w:rFonts w:ascii="Arial" w:hAnsi="Arial" w:cs="Arial"/>
              </w:rPr>
              <w:t xml:space="preserve"> data, </w:t>
            </w:r>
            <w:r w:rsidRPr="00F5673B">
              <w:rPr>
                <w:rFonts w:ascii="Arial" w:hAnsi="Arial" w:cs="Arial"/>
              </w:rPr>
              <w:t xml:space="preserve"> enquiries and needs</w:t>
            </w:r>
          </w:p>
          <w:p w:rsidR="0061792B" w:rsidRPr="0061792B" w:rsidRDefault="0061792B" w:rsidP="00F5673B">
            <w:pPr>
              <w:numPr>
                <w:ilvl w:val="0"/>
                <w:numId w:val="4"/>
              </w:numPr>
              <w:spacing w:line="240" w:lineRule="atLeast"/>
              <w:rPr>
                <w:rFonts w:ascii="Arial" w:hAnsi="Arial" w:cs="Arial"/>
              </w:rPr>
            </w:pPr>
            <w:r w:rsidRPr="0061792B">
              <w:rPr>
                <w:rFonts w:ascii="Arial" w:hAnsi="Arial" w:cs="Arial"/>
              </w:rPr>
              <w:t>Experience of accurate note/minute taking at meetings</w:t>
            </w:r>
          </w:p>
          <w:p w:rsidR="00F5673B" w:rsidRPr="00E32ADF" w:rsidRDefault="00F5673B" w:rsidP="00F5673B">
            <w:pPr>
              <w:numPr>
                <w:ilvl w:val="0"/>
                <w:numId w:val="4"/>
              </w:numPr>
              <w:spacing w:line="240" w:lineRule="atLeast"/>
              <w:rPr>
                <w:rFonts w:ascii="Arial" w:hAnsi="Arial" w:cs="Arial"/>
              </w:rPr>
            </w:pPr>
            <w:r w:rsidRPr="00E32ADF">
              <w:rPr>
                <w:rFonts w:ascii="Arial" w:hAnsi="Arial" w:cs="Arial"/>
              </w:rPr>
              <w:t>Work or study experience in the cultural/creative sector</w:t>
            </w:r>
          </w:p>
          <w:p w:rsidR="00F5673B" w:rsidRPr="00E32ADF" w:rsidRDefault="00F5673B" w:rsidP="00F5673B">
            <w:pPr>
              <w:numPr>
                <w:ilvl w:val="0"/>
                <w:numId w:val="4"/>
              </w:numPr>
              <w:spacing w:line="240" w:lineRule="atLeast"/>
              <w:rPr>
                <w:rFonts w:ascii="Arial" w:hAnsi="Arial" w:cs="Arial"/>
              </w:rPr>
            </w:pPr>
            <w:r w:rsidRPr="00E32ADF">
              <w:rPr>
                <w:rFonts w:ascii="Arial" w:hAnsi="Arial" w:cs="Arial"/>
              </w:rPr>
              <w:t>Experience of events organisati</w:t>
            </w:r>
            <w:r w:rsidR="00E921A8">
              <w:rPr>
                <w:rFonts w:ascii="Arial" w:hAnsi="Arial" w:cs="Arial"/>
              </w:rPr>
              <w:t>on, marketing or communications (Desirable)</w:t>
            </w:r>
          </w:p>
          <w:p w:rsidR="00F5673B" w:rsidRPr="00E32ADF" w:rsidRDefault="00F5673B" w:rsidP="00133EF9">
            <w:pPr>
              <w:tabs>
                <w:tab w:val="left" w:pos="5770"/>
              </w:tabs>
              <w:rPr>
                <w:rFonts w:ascii="Arial" w:hAnsi="Arial" w:cs="Arial"/>
              </w:rPr>
            </w:pPr>
          </w:p>
        </w:tc>
      </w:tr>
      <w:tr w:rsidR="00F5673B" w:rsidTr="00E921A8">
        <w:tc>
          <w:tcPr>
            <w:tcW w:w="2269" w:type="dxa"/>
          </w:tcPr>
          <w:p w:rsidR="00F5673B" w:rsidRPr="009B60A3" w:rsidRDefault="00F5673B" w:rsidP="00133EF9">
            <w:pPr>
              <w:tabs>
                <w:tab w:val="left" w:pos="5770"/>
              </w:tabs>
              <w:rPr>
                <w:rFonts w:ascii="Arial" w:hAnsi="Arial" w:cs="Arial"/>
              </w:rPr>
            </w:pPr>
          </w:p>
          <w:p w:rsidR="00F5673B" w:rsidRPr="009B60A3" w:rsidRDefault="00F5673B" w:rsidP="00133EF9">
            <w:pPr>
              <w:tabs>
                <w:tab w:val="left" w:pos="5770"/>
              </w:tabs>
              <w:rPr>
                <w:rFonts w:ascii="Arial" w:hAnsi="Arial" w:cs="Arial"/>
              </w:rPr>
            </w:pPr>
            <w:r w:rsidRPr="009B60A3">
              <w:rPr>
                <w:rFonts w:ascii="Arial" w:hAnsi="Arial" w:cs="Arial"/>
              </w:rPr>
              <w:t>Communication Skills</w:t>
            </w:r>
          </w:p>
          <w:p w:rsidR="00F5673B" w:rsidRPr="009B60A3" w:rsidRDefault="00F5673B" w:rsidP="00133EF9">
            <w:pPr>
              <w:tabs>
                <w:tab w:val="left" w:pos="5770"/>
              </w:tabs>
              <w:rPr>
                <w:rFonts w:ascii="Arial" w:hAnsi="Arial" w:cs="Arial"/>
              </w:rPr>
            </w:pPr>
          </w:p>
        </w:tc>
        <w:tc>
          <w:tcPr>
            <w:tcW w:w="8221" w:type="dxa"/>
          </w:tcPr>
          <w:p w:rsidR="00F5673B" w:rsidRPr="00E32ADF" w:rsidRDefault="00F5673B" w:rsidP="00133EF9">
            <w:pPr>
              <w:rPr>
                <w:rFonts w:ascii="Arial" w:hAnsi="Arial" w:cs="Arial"/>
                <w:color w:val="000000"/>
              </w:rPr>
            </w:pPr>
          </w:p>
          <w:p w:rsidR="00F5673B" w:rsidRPr="00E32ADF" w:rsidRDefault="00F5673B" w:rsidP="00133EF9">
            <w:pPr>
              <w:rPr>
                <w:rFonts w:ascii="Arial" w:hAnsi="Arial" w:cs="Arial"/>
                <w:color w:val="000000"/>
              </w:rPr>
            </w:pPr>
            <w:r w:rsidRPr="00E32ADF">
              <w:rPr>
                <w:rFonts w:ascii="Arial" w:hAnsi="Arial" w:cs="Arial"/>
                <w:color w:val="000000"/>
              </w:rPr>
              <w:t>Communicates effectively orally, in writing and/or using visual media.</w:t>
            </w:r>
          </w:p>
          <w:p w:rsidR="00F5673B" w:rsidRPr="00E32ADF" w:rsidRDefault="00F5673B" w:rsidP="00133EF9">
            <w:pPr>
              <w:tabs>
                <w:tab w:val="left" w:pos="5770"/>
              </w:tabs>
              <w:rPr>
                <w:rFonts w:ascii="Arial" w:hAnsi="Arial" w:cs="Arial"/>
              </w:rPr>
            </w:pPr>
          </w:p>
        </w:tc>
      </w:tr>
      <w:tr w:rsidR="00F5673B" w:rsidTr="00E921A8">
        <w:tc>
          <w:tcPr>
            <w:tcW w:w="2269" w:type="dxa"/>
          </w:tcPr>
          <w:p w:rsidR="00F5673B" w:rsidRPr="009B60A3" w:rsidRDefault="00F5673B" w:rsidP="00133EF9">
            <w:pPr>
              <w:tabs>
                <w:tab w:val="left" w:pos="5770"/>
              </w:tabs>
              <w:rPr>
                <w:rFonts w:ascii="Arial" w:hAnsi="Arial" w:cs="Arial"/>
              </w:rPr>
            </w:pPr>
          </w:p>
          <w:p w:rsidR="00F5673B" w:rsidRPr="009B60A3" w:rsidRDefault="00F5673B" w:rsidP="00133EF9">
            <w:pPr>
              <w:tabs>
                <w:tab w:val="left" w:pos="5770"/>
              </w:tabs>
              <w:rPr>
                <w:rFonts w:ascii="Arial" w:hAnsi="Arial" w:cs="Arial"/>
              </w:rPr>
            </w:pPr>
            <w:r w:rsidRPr="009B60A3">
              <w:rPr>
                <w:rFonts w:ascii="Arial" w:hAnsi="Arial" w:cs="Arial"/>
              </w:rPr>
              <w:t>Planning and Managing resources</w:t>
            </w:r>
          </w:p>
          <w:p w:rsidR="00F5673B" w:rsidRPr="009B60A3" w:rsidRDefault="00F5673B" w:rsidP="00133EF9">
            <w:pPr>
              <w:tabs>
                <w:tab w:val="left" w:pos="5770"/>
              </w:tabs>
              <w:rPr>
                <w:rFonts w:ascii="Arial" w:hAnsi="Arial" w:cs="Arial"/>
              </w:rPr>
            </w:pPr>
          </w:p>
        </w:tc>
        <w:tc>
          <w:tcPr>
            <w:tcW w:w="8221" w:type="dxa"/>
          </w:tcPr>
          <w:p w:rsidR="00F5673B" w:rsidRPr="00E32ADF" w:rsidRDefault="00F5673B" w:rsidP="00133EF9">
            <w:pPr>
              <w:tabs>
                <w:tab w:val="left" w:pos="5770"/>
              </w:tabs>
              <w:rPr>
                <w:rFonts w:ascii="Arial" w:hAnsi="Arial" w:cs="Arial"/>
                <w:color w:val="000000"/>
              </w:rPr>
            </w:pPr>
          </w:p>
          <w:p w:rsidR="00F5673B" w:rsidRPr="00F5673B" w:rsidRDefault="00F5673B" w:rsidP="00133EF9">
            <w:pPr>
              <w:tabs>
                <w:tab w:val="left" w:pos="5770"/>
              </w:tabs>
              <w:rPr>
                <w:rFonts w:ascii="Arial" w:hAnsi="Arial" w:cs="Arial"/>
                <w:color w:val="000000"/>
              </w:rPr>
            </w:pPr>
            <w:r w:rsidRPr="00E32ADF">
              <w:rPr>
                <w:rFonts w:ascii="Arial" w:hAnsi="Arial" w:cs="Arial"/>
                <w:color w:val="000000"/>
              </w:rPr>
              <w:t>Plans, prioritises and organises work to achieve objectives on time</w:t>
            </w:r>
          </w:p>
        </w:tc>
      </w:tr>
      <w:tr w:rsidR="00F5673B" w:rsidTr="00E921A8">
        <w:tc>
          <w:tcPr>
            <w:tcW w:w="2269" w:type="dxa"/>
          </w:tcPr>
          <w:p w:rsidR="00F5673B" w:rsidRPr="009B60A3" w:rsidRDefault="00F5673B" w:rsidP="00133EF9">
            <w:pPr>
              <w:tabs>
                <w:tab w:val="left" w:pos="5770"/>
              </w:tabs>
              <w:rPr>
                <w:rFonts w:ascii="Arial" w:hAnsi="Arial" w:cs="Arial"/>
              </w:rPr>
            </w:pPr>
          </w:p>
          <w:p w:rsidR="00F5673B" w:rsidRPr="009B60A3" w:rsidRDefault="00F5673B" w:rsidP="00133EF9">
            <w:pPr>
              <w:tabs>
                <w:tab w:val="left" w:pos="5770"/>
              </w:tabs>
              <w:rPr>
                <w:rFonts w:ascii="Arial" w:hAnsi="Arial" w:cs="Arial"/>
              </w:rPr>
            </w:pPr>
            <w:r w:rsidRPr="009B60A3">
              <w:rPr>
                <w:rFonts w:ascii="Arial" w:hAnsi="Arial" w:cs="Arial"/>
              </w:rPr>
              <w:t>Teamwork</w:t>
            </w:r>
          </w:p>
          <w:p w:rsidR="00F5673B" w:rsidRPr="009B60A3" w:rsidRDefault="00F5673B" w:rsidP="00133EF9">
            <w:pPr>
              <w:tabs>
                <w:tab w:val="left" w:pos="5770"/>
              </w:tabs>
              <w:rPr>
                <w:rFonts w:ascii="Arial" w:hAnsi="Arial" w:cs="Arial"/>
              </w:rPr>
            </w:pPr>
          </w:p>
        </w:tc>
        <w:tc>
          <w:tcPr>
            <w:tcW w:w="8221" w:type="dxa"/>
          </w:tcPr>
          <w:p w:rsidR="00F5673B" w:rsidRPr="00E32ADF" w:rsidRDefault="00F5673B" w:rsidP="00133EF9">
            <w:pPr>
              <w:tabs>
                <w:tab w:val="left" w:pos="5770"/>
              </w:tabs>
              <w:rPr>
                <w:rFonts w:ascii="Arial" w:hAnsi="Arial" w:cs="Arial"/>
                <w:color w:val="000000"/>
              </w:rPr>
            </w:pPr>
          </w:p>
          <w:p w:rsidR="00F5673B" w:rsidRPr="002A1BF6" w:rsidRDefault="00F5673B" w:rsidP="00133EF9">
            <w:pPr>
              <w:tabs>
                <w:tab w:val="left" w:pos="5770"/>
              </w:tabs>
              <w:rPr>
                <w:rFonts w:ascii="Arial" w:hAnsi="Arial" w:cs="Arial"/>
                <w:color w:val="000000"/>
              </w:rPr>
            </w:pPr>
            <w:r w:rsidRPr="00E32ADF">
              <w:rPr>
                <w:rFonts w:ascii="Arial" w:hAnsi="Arial" w:cs="Arial"/>
                <w:color w:val="000000"/>
              </w:rPr>
              <w:t>Works collaboratively in a team and where appropriate across or with different professional groups</w:t>
            </w:r>
          </w:p>
        </w:tc>
      </w:tr>
      <w:tr w:rsidR="00F5673B" w:rsidTr="00E921A8">
        <w:tc>
          <w:tcPr>
            <w:tcW w:w="2269" w:type="dxa"/>
          </w:tcPr>
          <w:p w:rsidR="00F5673B" w:rsidRPr="009B60A3" w:rsidRDefault="00F5673B" w:rsidP="00133EF9">
            <w:pPr>
              <w:tabs>
                <w:tab w:val="left" w:pos="5770"/>
              </w:tabs>
              <w:rPr>
                <w:rFonts w:ascii="Arial" w:hAnsi="Arial" w:cs="Arial"/>
              </w:rPr>
            </w:pPr>
          </w:p>
          <w:p w:rsidR="00F5673B" w:rsidRPr="009B60A3" w:rsidRDefault="00F5673B" w:rsidP="00133EF9">
            <w:pPr>
              <w:tabs>
                <w:tab w:val="left" w:pos="5770"/>
              </w:tabs>
              <w:rPr>
                <w:rFonts w:ascii="Arial" w:hAnsi="Arial" w:cs="Arial"/>
              </w:rPr>
            </w:pPr>
            <w:r w:rsidRPr="009B60A3">
              <w:rPr>
                <w:rFonts w:ascii="Arial" w:hAnsi="Arial" w:cs="Arial"/>
              </w:rPr>
              <w:t>Student Experience or Customer Service</w:t>
            </w:r>
          </w:p>
          <w:p w:rsidR="00F5673B" w:rsidRPr="009B60A3" w:rsidRDefault="00F5673B" w:rsidP="00133EF9">
            <w:pPr>
              <w:tabs>
                <w:tab w:val="left" w:pos="5770"/>
              </w:tabs>
              <w:rPr>
                <w:rFonts w:ascii="Arial" w:hAnsi="Arial" w:cs="Arial"/>
              </w:rPr>
            </w:pPr>
          </w:p>
        </w:tc>
        <w:tc>
          <w:tcPr>
            <w:tcW w:w="8221" w:type="dxa"/>
          </w:tcPr>
          <w:p w:rsidR="00F5673B" w:rsidRPr="00E32ADF" w:rsidRDefault="00F5673B" w:rsidP="00133EF9">
            <w:pPr>
              <w:tabs>
                <w:tab w:val="left" w:pos="5770"/>
              </w:tabs>
              <w:rPr>
                <w:rFonts w:ascii="Arial" w:hAnsi="Arial" w:cs="Arial"/>
              </w:rPr>
            </w:pPr>
          </w:p>
          <w:p w:rsidR="00F5673B" w:rsidRPr="00E32ADF" w:rsidRDefault="00F5673B" w:rsidP="00133EF9">
            <w:pPr>
              <w:tabs>
                <w:tab w:val="left" w:pos="5770"/>
              </w:tabs>
              <w:rPr>
                <w:rFonts w:ascii="Arial" w:hAnsi="Arial" w:cs="Arial"/>
              </w:rPr>
            </w:pPr>
            <w:r w:rsidRPr="00E32ADF">
              <w:rPr>
                <w:rFonts w:ascii="Arial" w:hAnsi="Arial" w:cs="Arial"/>
              </w:rPr>
              <w:t>Provides a positive and responsive student or customer service</w:t>
            </w:r>
          </w:p>
          <w:p w:rsidR="00F5673B" w:rsidRPr="00E32ADF" w:rsidRDefault="00F5673B" w:rsidP="00133EF9">
            <w:pPr>
              <w:tabs>
                <w:tab w:val="left" w:pos="5770"/>
              </w:tabs>
              <w:rPr>
                <w:rFonts w:ascii="Arial" w:hAnsi="Arial" w:cs="Arial"/>
              </w:rPr>
            </w:pPr>
          </w:p>
        </w:tc>
      </w:tr>
      <w:tr w:rsidR="00F5673B" w:rsidTr="00E921A8">
        <w:tc>
          <w:tcPr>
            <w:tcW w:w="2269" w:type="dxa"/>
          </w:tcPr>
          <w:p w:rsidR="00F5673B" w:rsidRPr="009B60A3" w:rsidRDefault="00F5673B" w:rsidP="00133EF9">
            <w:pPr>
              <w:tabs>
                <w:tab w:val="left" w:pos="5770"/>
              </w:tabs>
              <w:rPr>
                <w:rFonts w:ascii="Arial" w:hAnsi="Arial" w:cs="Arial"/>
              </w:rPr>
            </w:pPr>
          </w:p>
          <w:p w:rsidR="00F5673B" w:rsidRPr="009B60A3" w:rsidRDefault="00F5673B" w:rsidP="00133EF9">
            <w:pPr>
              <w:tabs>
                <w:tab w:val="left" w:pos="5770"/>
              </w:tabs>
              <w:rPr>
                <w:rFonts w:ascii="Arial" w:hAnsi="Arial" w:cs="Arial"/>
              </w:rPr>
            </w:pPr>
            <w:r w:rsidRPr="009B60A3">
              <w:rPr>
                <w:rFonts w:ascii="Arial" w:hAnsi="Arial" w:cs="Arial"/>
              </w:rPr>
              <w:t>Creativity, Innovation and Problem Solving</w:t>
            </w:r>
          </w:p>
          <w:p w:rsidR="00F5673B" w:rsidRPr="009B60A3" w:rsidRDefault="00F5673B" w:rsidP="00133EF9">
            <w:pPr>
              <w:tabs>
                <w:tab w:val="left" w:pos="5770"/>
              </w:tabs>
              <w:rPr>
                <w:rFonts w:ascii="Arial" w:hAnsi="Arial" w:cs="Arial"/>
              </w:rPr>
            </w:pPr>
          </w:p>
        </w:tc>
        <w:tc>
          <w:tcPr>
            <w:tcW w:w="8221" w:type="dxa"/>
          </w:tcPr>
          <w:p w:rsidR="00F5673B" w:rsidRPr="00E32ADF" w:rsidRDefault="00F5673B" w:rsidP="00133EF9">
            <w:pPr>
              <w:rPr>
                <w:rFonts w:ascii="Arial" w:hAnsi="Arial" w:cs="Arial"/>
                <w:color w:val="000000"/>
              </w:rPr>
            </w:pPr>
          </w:p>
          <w:p w:rsidR="00F5673B" w:rsidRPr="00E32ADF" w:rsidRDefault="00F5673B" w:rsidP="00133EF9">
            <w:pPr>
              <w:rPr>
                <w:rFonts w:ascii="Arial" w:hAnsi="Arial" w:cs="Arial"/>
                <w:color w:val="000000"/>
              </w:rPr>
            </w:pPr>
            <w:r w:rsidRPr="00E32ADF">
              <w:rPr>
                <w:rFonts w:ascii="Arial" w:hAnsi="Arial" w:cs="Arial"/>
                <w:color w:val="000000"/>
              </w:rPr>
              <w:t>Uses initiative or creativity to resolve problems</w:t>
            </w:r>
          </w:p>
          <w:p w:rsidR="00F5673B" w:rsidRPr="00E32ADF" w:rsidRDefault="00F5673B" w:rsidP="00133EF9">
            <w:pPr>
              <w:tabs>
                <w:tab w:val="left" w:pos="5770"/>
              </w:tabs>
              <w:rPr>
                <w:rFonts w:ascii="Arial" w:hAnsi="Arial" w:cs="Arial"/>
              </w:rPr>
            </w:pPr>
          </w:p>
        </w:tc>
      </w:tr>
    </w:tbl>
    <w:p w:rsidR="00E921A8" w:rsidRDefault="00E921A8" w:rsidP="00F5673B"/>
    <w:p w:rsidR="00E921A8" w:rsidRPr="00E921A8" w:rsidRDefault="00E921A8" w:rsidP="00E921A8">
      <w:pPr>
        <w:ind w:left="-567"/>
        <w:jc w:val="both"/>
        <w:rPr>
          <w:i/>
          <w:iCs/>
        </w:rPr>
      </w:pPr>
      <w:r w:rsidRPr="00E921A8">
        <w:rPr>
          <w:i/>
          <w:i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E921A8" w:rsidRDefault="00E921A8" w:rsidP="00E921A8">
      <w:pPr>
        <w:ind w:left="-567"/>
        <w:rPr>
          <w:i/>
          <w:iCs/>
        </w:rPr>
      </w:pPr>
      <w:r w:rsidRPr="00E921A8">
        <w:rPr>
          <w:i/>
          <w:iCs/>
        </w:rPr>
        <w:t xml:space="preserve">Last updated: </w:t>
      </w:r>
      <w:r>
        <w:rPr>
          <w:i/>
          <w:iCs/>
        </w:rPr>
        <w:t>Sept2018</w:t>
      </w:r>
    </w:p>
    <w:p w:rsidR="00E921A8" w:rsidRDefault="00E921A8" w:rsidP="00E921A8">
      <w:pPr>
        <w:ind w:left="-567"/>
      </w:pPr>
    </w:p>
    <w:p w:rsidR="00E401DC" w:rsidRDefault="00E921A8" w:rsidP="00E921A8">
      <w:pPr>
        <w:ind w:left="-567"/>
      </w:pPr>
      <w:r>
        <w:lastRenderedPageBreak/>
        <w:t>HERA Ref - 000968</w:t>
      </w:r>
    </w:p>
    <w:sectPr w:rsidR="00E40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6E7"/>
    <w:multiLevelType w:val="hybridMultilevel"/>
    <w:tmpl w:val="31FE44BC"/>
    <w:lvl w:ilvl="0" w:tplc="2B5E12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7204D"/>
    <w:multiLevelType w:val="hybridMultilevel"/>
    <w:tmpl w:val="3EE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93FDD"/>
    <w:multiLevelType w:val="hybridMultilevel"/>
    <w:tmpl w:val="7BAC1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E841AC"/>
    <w:multiLevelType w:val="hybridMultilevel"/>
    <w:tmpl w:val="4328C0F2"/>
    <w:lvl w:ilvl="0" w:tplc="951822F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136D2"/>
    <w:multiLevelType w:val="hybridMultilevel"/>
    <w:tmpl w:val="227E81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3B"/>
    <w:rsid w:val="002A1BF6"/>
    <w:rsid w:val="002F4611"/>
    <w:rsid w:val="005802DC"/>
    <w:rsid w:val="005E51AC"/>
    <w:rsid w:val="0061792B"/>
    <w:rsid w:val="0093755F"/>
    <w:rsid w:val="00C12BC9"/>
    <w:rsid w:val="00CA558A"/>
    <w:rsid w:val="00E921A8"/>
    <w:rsid w:val="00F5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0F3F1-B585-4919-A642-60E8296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3B"/>
  </w:style>
  <w:style w:type="paragraph" w:styleId="Heading3">
    <w:name w:val="heading 3"/>
    <w:basedOn w:val="Normal"/>
    <w:next w:val="Normal"/>
    <w:link w:val="Heading3Char"/>
    <w:qFormat/>
    <w:rsid w:val="00F5673B"/>
    <w:pPr>
      <w:keepNext/>
      <w:spacing w:after="0" w:line="240" w:lineRule="auto"/>
      <w:jc w:val="center"/>
      <w:outlineLvl w:val="2"/>
    </w:pPr>
    <w:rPr>
      <w:rFonts w:ascii="Arial" w:eastAsia="Times New Roman" w:hAnsi="Arial" w:cs="Arial"/>
      <w:b/>
      <w:szCs w:val="24"/>
    </w:rPr>
  </w:style>
  <w:style w:type="paragraph" w:styleId="Heading4">
    <w:name w:val="heading 4"/>
    <w:basedOn w:val="Normal"/>
    <w:next w:val="Normal"/>
    <w:link w:val="Heading4Char"/>
    <w:uiPriority w:val="9"/>
    <w:semiHidden/>
    <w:unhideWhenUsed/>
    <w:qFormat/>
    <w:rsid w:val="00F567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673B"/>
    <w:rPr>
      <w:rFonts w:ascii="Arial" w:eastAsia="Times New Roman" w:hAnsi="Arial" w:cs="Arial"/>
      <w:b/>
      <w:szCs w:val="24"/>
    </w:rPr>
  </w:style>
  <w:style w:type="table" w:styleId="TableGrid">
    <w:name w:val="Table Grid"/>
    <w:basedOn w:val="TableNormal"/>
    <w:uiPriority w:val="59"/>
    <w:rsid w:val="00F56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5673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5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237B-8B1D-451C-8DF9-67383A4C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E20BD0B3.dotm</Template>
  <TotalTime>0</TotalTime>
  <Pages>3</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Tulley</dc:creator>
  <cp:keywords/>
  <dc:description/>
  <cp:lastModifiedBy>Lesley Wilkins</cp:lastModifiedBy>
  <cp:revision>2</cp:revision>
  <dcterms:created xsi:type="dcterms:W3CDTF">2018-09-27T12:34:00Z</dcterms:created>
  <dcterms:modified xsi:type="dcterms:W3CDTF">2018-09-27T12:34:00Z</dcterms:modified>
</cp:coreProperties>
</file>