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94C66" w14:textId="77777777" w:rsidR="00DD0486" w:rsidRDefault="00DD0486" w:rsidP="00DD0486">
      <w:pPr>
        <w:autoSpaceDE w:val="0"/>
        <w:autoSpaceDN w:val="0"/>
        <w:spacing w:line="307" w:lineRule="exact"/>
        <w:jc w:val="center"/>
        <w:rPr>
          <w:rFonts w:ascii="Arial" w:hAnsi="Arial" w:cs="Arial"/>
          <w:b/>
          <w:bCs/>
          <w:u w:val="single"/>
        </w:rPr>
      </w:pPr>
      <w:r>
        <w:rPr>
          <w:rFonts w:ascii="Arial" w:hAnsi="Arial" w:cs="Arial"/>
          <w:b/>
          <w:bCs/>
          <w:u w:val="single"/>
        </w:rPr>
        <w:t>JOB DESCRIPTION FOR ASSOCIATE LECTURER</w:t>
      </w:r>
    </w:p>
    <w:p w14:paraId="7444D405" w14:textId="77777777" w:rsidR="00DD0486" w:rsidRDefault="00DD0486" w:rsidP="00DD0486">
      <w:pPr>
        <w:autoSpaceDE w:val="0"/>
        <w:autoSpaceDN w:val="0"/>
        <w:spacing w:line="307" w:lineRule="exact"/>
        <w:jc w:val="both"/>
        <w:rPr>
          <w:rFonts w:ascii="Arial" w:hAnsi="Arial" w:cs="Arial"/>
        </w:rPr>
      </w:pPr>
    </w:p>
    <w:p w14:paraId="0F86C479" w14:textId="4371D1C0"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Job Title</w:t>
      </w:r>
      <w:r>
        <w:rPr>
          <w:rFonts w:ascii="Arial" w:hAnsi="Arial" w:cs="Arial"/>
          <w:sz w:val="23"/>
          <w:szCs w:val="23"/>
        </w:rPr>
        <w:t xml:space="preserve">:   Associate Lecturer, </w:t>
      </w:r>
      <w:r w:rsidR="00A26C17">
        <w:rPr>
          <w:rFonts w:ascii="Arial" w:hAnsi="Arial" w:cs="Arial"/>
          <w:sz w:val="23"/>
          <w:szCs w:val="23"/>
        </w:rPr>
        <w:t>BA (Hons) Creative Direction for Fashion</w:t>
      </w:r>
    </w:p>
    <w:p w14:paraId="402C04CA"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Salary</w:t>
      </w:r>
      <w:r>
        <w:rPr>
          <w:rFonts w:ascii="Arial" w:hAnsi="Arial" w:cs="Arial"/>
          <w:sz w:val="23"/>
          <w:szCs w:val="23"/>
        </w:rPr>
        <w:t>:       Hourly Paid</w:t>
      </w:r>
    </w:p>
    <w:p w14:paraId="73C08103" w14:textId="77777777" w:rsidR="00DD0486" w:rsidRDefault="00DD0486" w:rsidP="00DD0486">
      <w:pPr>
        <w:autoSpaceDE w:val="0"/>
        <w:autoSpaceDN w:val="0"/>
        <w:spacing w:line="307" w:lineRule="exact"/>
        <w:ind w:left="567"/>
        <w:jc w:val="both"/>
        <w:rPr>
          <w:rFonts w:ascii="Arial" w:hAnsi="Arial" w:cs="Arial"/>
          <w:b/>
          <w:bCs/>
          <w:sz w:val="23"/>
          <w:szCs w:val="23"/>
        </w:rPr>
      </w:pPr>
    </w:p>
    <w:p w14:paraId="3B2242CE" w14:textId="77777777" w:rsidR="00DD0486" w:rsidRDefault="00DD0486" w:rsidP="00DD0486">
      <w:pPr>
        <w:autoSpaceDE w:val="0"/>
        <w:autoSpaceDN w:val="0"/>
        <w:spacing w:line="307" w:lineRule="exact"/>
        <w:ind w:left="567"/>
        <w:jc w:val="both"/>
        <w:rPr>
          <w:rFonts w:ascii="Arial" w:hAnsi="Arial" w:cs="Arial"/>
          <w:sz w:val="23"/>
          <w:szCs w:val="23"/>
        </w:rPr>
      </w:pPr>
      <w:r>
        <w:rPr>
          <w:rFonts w:ascii="Arial" w:hAnsi="Arial" w:cs="Arial"/>
          <w:b/>
          <w:bCs/>
          <w:sz w:val="23"/>
          <w:szCs w:val="23"/>
        </w:rPr>
        <w:t>Grade</w:t>
      </w:r>
      <w:r>
        <w:rPr>
          <w:rFonts w:ascii="Arial" w:hAnsi="Arial" w:cs="Arial"/>
          <w:sz w:val="23"/>
          <w:szCs w:val="23"/>
        </w:rPr>
        <w:t xml:space="preserve">: 5                                                                        </w:t>
      </w:r>
    </w:p>
    <w:p w14:paraId="2C69B646" w14:textId="77777777" w:rsidR="00DD0486" w:rsidRDefault="00DD0486" w:rsidP="00DD0486">
      <w:pPr>
        <w:autoSpaceDE w:val="0"/>
        <w:autoSpaceDN w:val="0"/>
        <w:spacing w:line="235" w:lineRule="exact"/>
        <w:ind w:left="567"/>
        <w:jc w:val="both"/>
        <w:rPr>
          <w:rFonts w:ascii="Arial" w:hAnsi="Arial" w:cs="Arial"/>
          <w:sz w:val="23"/>
          <w:szCs w:val="23"/>
        </w:rPr>
      </w:pPr>
      <w:r>
        <w:rPr>
          <w:rFonts w:ascii="Arial" w:hAnsi="Arial" w:cs="Arial"/>
          <w:b/>
          <w:bCs/>
          <w:sz w:val="23"/>
          <w:szCs w:val="23"/>
        </w:rPr>
        <w:t>Location</w:t>
      </w:r>
      <w:r>
        <w:rPr>
          <w:rFonts w:ascii="Arial" w:hAnsi="Arial" w:cs="Arial"/>
          <w:sz w:val="23"/>
          <w:szCs w:val="23"/>
        </w:rPr>
        <w:t>: London College of Fashion</w:t>
      </w:r>
    </w:p>
    <w:p w14:paraId="6E82624F" w14:textId="77777777" w:rsidR="00DD0486" w:rsidRDefault="00DD0486" w:rsidP="00DD0486">
      <w:pPr>
        <w:autoSpaceDE w:val="0"/>
        <w:autoSpaceDN w:val="0"/>
        <w:spacing w:line="235" w:lineRule="exact"/>
        <w:ind w:left="567"/>
        <w:jc w:val="both"/>
        <w:rPr>
          <w:rFonts w:ascii="Arial" w:hAnsi="Arial" w:cs="Arial"/>
          <w:sz w:val="23"/>
          <w:szCs w:val="23"/>
        </w:rPr>
      </w:pPr>
    </w:p>
    <w:p w14:paraId="1B026A76" w14:textId="49139C77" w:rsidR="00DD0486" w:rsidRDefault="00DD0486" w:rsidP="00DD0486">
      <w:pPr>
        <w:autoSpaceDE w:val="0"/>
        <w:autoSpaceDN w:val="0"/>
        <w:spacing w:line="240" w:lineRule="exact"/>
        <w:ind w:left="567"/>
        <w:jc w:val="both"/>
        <w:rPr>
          <w:rFonts w:ascii="Arial" w:hAnsi="Arial" w:cs="Arial"/>
          <w:b/>
          <w:bCs/>
          <w:sz w:val="23"/>
          <w:szCs w:val="23"/>
        </w:rPr>
      </w:pPr>
      <w:r>
        <w:rPr>
          <w:rFonts w:ascii="Arial" w:hAnsi="Arial" w:cs="Arial"/>
          <w:b/>
          <w:bCs/>
          <w:sz w:val="23"/>
          <w:szCs w:val="23"/>
        </w:rPr>
        <w:t>Accountable to</w:t>
      </w:r>
      <w:r>
        <w:rPr>
          <w:rFonts w:ascii="Arial" w:hAnsi="Arial" w:cs="Arial"/>
          <w:sz w:val="23"/>
          <w:szCs w:val="23"/>
        </w:rPr>
        <w:t xml:space="preserve">: </w:t>
      </w:r>
      <w:r w:rsidR="00A26C17">
        <w:rPr>
          <w:rFonts w:ascii="Arial" w:hAnsi="Arial" w:cs="Arial"/>
          <w:sz w:val="23"/>
          <w:szCs w:val="23"/>
        </w:rPr>
        <w:t>Course Leader</w:t>
      </w:r>
      <w:r>
        <w:rPr>
          <w:rFonts w:ascii="Arial" w:hAnsi="Arial" w:cs="Arial"/>
          <w:sz w:val="23"/>
          <w:szCs w:val="23"/>
        </w:rPr>
        <w:t xml:space="preserve"> </w:t>
      </w:r>
      <w:r>
        <w:rPr>
          <w:rFonts w:ascii="Arial" w:hAnsi="Arial" w:cs="Arial"/>
          <w:b/>
          <w:bCs/>
          <w:sz w:val="23"/>
          <w:szCs w:val="23"/>
        </w:rPr>
        <w:t xml:space="preserve">            </w:t>
      </w:r>
    </w:p>
    <w:p w14:paraId="46BAEAC9" w14:textId="185CD0A2" w:rsidR="00DD0486" w:rsidRDefault="00DD0486" w:rsidP="00DD0486">
      <w:pPr>
        <w:autoSpaceDE w:val="0"/>
        <w:autoSpaceDN w:val="0"/>
        <w:spacing w:line="240" w:lineRule="exact"/>
        <w:ind w:left="567"/>
        <w:jc w:val="both"/>
        <w:rPr>
          <w:rFonts w:ascii="Arial" w:hAnsi="Arial" w:cs="Arial"/>
          <w:sz w:val="23"/>
          <w:szCs w:val="23"/>
        </w:rPr>
      </w:pPr>
      <w:r>
        <w:rPr>
          <w:rFonts w:ascii="Arial" w:hAnsi="Arial" w:cs="Arial"/>
          <w:b/>
          <w:bCs/>
          <w:sz w:val="23"/>
          <w:szCs w:val="23"/>
        </w:rPr>
        <w:t>(School)/Service</w:t>
      </w:r>
      <w:r>
        <w:rPr>
          <w:rFonts w:ascii="Arial" w:hAnsi="Arial" w:cs="Arial"/>
          <w:sz w:val="23"/>
          <w:szCs w:val="23"/>
        </w:rPr>
        <w:t xml:space="preserve">: School of </w:t>
      </w:r>
      <w:r w:rsidR="00A26C17">
        <w:rPr>
          <w:rFonts w:ascii="Arial" w:hAnsi="Arial" w:cs="Arial"/>
          <w:sz w:val="23"/>
          <w:szCs w:val="23"/>
        </w:rPr>
        <w:t>Media and Communication</w:t>
      </w:r>
    </w:p>
    <w:p w14:paraId="0BCE0A86" w14:textId="77777777" w:rsidR="00DD0486" w:rsidRPr="00DD0486" w:rsidRDefault="00DD0486" w:rsidP="00DD0486">
      <w:pPr>
        <w:autoSpaceDE w:val="0"/>
        <w:autoSpaceDN w:val="0"/>
        <w:spacing w:line="274" w:lineRule="exact"/>
        <w:ind w:left="567"/>
        <w:rPr>
          <w:rFonts w:ascii="Arial" w:hAnsi="Arial" w:cs="Arial"/>
          <w:sz w:val="23"/>
          <w:szCs w:val="23"/>
        </w:rPr>
      </w:pPr>
      <w:r>
        <w:rPr>
          <w:rFonts w:ascii="Arial" w:hAnsi="Arial" w:cs="Arial"/>
          <w:b/>
          <w:bCs/>
          <w:sz w:val="23"/>
          <w:szCs w:val="23"/>
        </w:rPr>
        <w:t>                                </w:t>
      </w:r>
      <w:r>
        <w:rPr>
          <w:rFonts w:ascii="Arial" w:hAnsi="Arial" w:cs="Arial"/>
          <w:sz w:val="23"/>
          <w:szCs w:val="23"/>
        </w:rPr>
        <w:t xml:space="preserve">       </w:t>
      </w:r>
    </w:p>
    <w:p w14:paraId="7A766090" w14:textId="77777777" w:rsidR="00DD0486" w:rsidRDefault="00DD0486" w:rsidP="00DD0486">
      <w:pPr>
        <w:autoSpaceDE w:val="0"/>
        <w:autoSpaceDN w:val="0"/>
        <w:spacing w:line="274" w:lineRule="exact"/>
        <w:ind w:left="556" w:firstLine="11"/>
        <w:rPr>
          <w:rFonts w:ascii="Arial" w:hAnsi="Arial" w:cs="Arial"/>
          <w:b/>
          <w:bCs/>
          <w:sz w:val="23"/>
          <w:szCs w:val="23"/>
        </w:rPr>
      </w:pPr>
      <w:r>
        <w:rPr>
          <w:rFonts w:ascii="Arial" w:hAnsi="Arial" w:cs="Arial"/>
          <w:b/>
          <w:bCs/>
          <w:sz w:val="23"/>
          <w:szCs w:val="23"/>
        </w:rPr>
        <w:t>Purpose</w:t>
      </w:r>
    </w:p>
    <w:p w14:paraId="2A6362C2" w14:textId="77777777" w:rsidR="00DD0486" w:rsidRDefault="00DD0486" w:rsidP="00DD0486">
      <w:pPr>
        <w:autoSpaceDE w:val="0"/>
        <w:autoSpaceDN w:val="0"/>
        <w:spacing w:line="274" w:lineRule="exact"/>
        <w:ind w:left="556" w:firstLine="11"/>
        <w:rPr>
          <w:rFonts w:ascii="Arial" w:hAnsi="Arial" w:cs="Arial"/>
          <w:b/>
          <w:bCs/>
          <w:sz w:val="23"/>
          <w:szCs w:val="23"/>
        </w:rPr>
      </w:pPr>
    </w:p>
    <w:p w14:paraId="41D07C6D" w14:textId="77777777"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w:t>
      </w:r>
      <w:r>
        <w:rPr>
          <w:rFonts w:ascii="Arial" w:hAnsi="Arial" w:cs="Arial"/>
          <w:sz w:val="23"/>
          <w:szCs w:val="23"/>
        </w:rPr>
        <w:t>To deliver high quality learning practice and related support to students on specified programmes or courses, in the context of prevailing policies and procedures, curriculum content, established learning outcomes and teaching methodologies.</w:t>
      </w:r>
    </w:p>
    <w:p w14:paraId="7642342A" w14:textId="77777777" w:rsidR="00DD0486" w:rsidRDefault="00DD0486" w:rsidP="00DD0486">
      <w:pPr>
        <w:autoSpaceDE w:val="0"/>
        <w:autoSpaceDN w:val="0"/>
        <w:spacing w:line="269" w:lineRule="exact"/>
        <w:ind w:hanging="153"/>
        <w:rPr>
          <w:rFonts w:ascii="Arial" w:hAnsi="Arial" w:cs="Arial"/>
          <w:sz w:val="23"/>
          <w:szCs w:val="23"/>
        </w:rPr>
      </w:pPr>
    </w:p>
    <w:p w14:paraId="64D835E7" w14:textId="77777777" w:rsidR="00DD0486" w:rsidRDefault="00DD0486" w:rsidP="00DD0486">
      <w:pPr>
        <w:autoSpaceDE w:val="0"/>
        <w:autoSpaceDN w:val="0"/>
        <w:spacing w:line="269" w:lineRule="exact"/>
        <w:ind w:left="1134"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provide up-to-date knowledge, expertise and experience of professional practice and/or research in a specific specialist subject area.</w:t>
      </w:r>
    </w:p>
    <w:p w14:paraId="5598C87E" w14:textId="77777777" w:rsidR="00DD0486" w:rsidRDefault="00DD0486" w:rsidP="00DD0486">
      <w:pPr>
        <w:autoSpaceDE w:val="0"/>
        <w:autoSpaceDN w:val="0"/>
        <w:ind w:hanging="873"/>
        <w:jc w:val="both"/>
        <w:rPr>
          <w:rFonts w:ascii="Arial" w:hAnsi="Arial" w:cs="Arial"/>
          <w:sz w:val="23"/>
          <w:szCs w:val="23"/>
        </w:rPr>
      </w:pPr>
    </w:p>
    <w:p w14:paraId="615060FD" w14:textId="77777777" w:rsidR="00DD0486" w:rsidRDefault="00DD0486" w:rsidP="00DD0486">
      <w:pPr>
        <w:autoSpaceDE w:val="0"/>
        <w:autoSpaceDN w:val="0"/>
        <w:spacing w:line="293" w:lineRule="exact"/>
        <w:ind w:left="556" w:firstLine="11"/>
        <w:jc w:val="both"/>
        <w:rPr>
          <w:rFonts w:ascii="Arial" w:hAnsi="Arial" w:cs="Arial"/>
          <w:b/>
          <w:bCs/>
          <w:sz w:val="23"/>
          <w:szCs w:val="23"/>
        </w:rPr>
      </w:pPr>
      <w:r>
        <w:rPr>
          <w:rFonts w:ascii="Arial" w:hAnsi="Arial" w:cs="Arial"/>
          <w:b/>
          <w:bCs/>
          <w:sz w:val="23"/>
          <w:szCs w:val="23"/>
        </w:rPr>
        <w:t>Duties and responsibilities</w:t>
      </w:r>
    </w:p>
    <w:p w14:paraId="63A5B43B" w14:textId="77777777" w:rsidR="00DD0486" w:rsidRDefault="00DD0486" w:rsidP="00DD0486">
      <w:pPr>
        <w:autoSpaceDE w:val="0"/>
        <w:autoSpaceDN w:val="0"/>
        <w:spacing w:line="293" w:lineRule="exact"/>
        <w:ind w:left="556" w:firstLine="11"/>
        <w:jc w:val="both"/>
        <w:rPr>
          <w:rFonts w:ascii="Arial" w:hAnsi="Arial" w:cs="Arial"/>
          <w:b/>
          <w:bCs/>
          <w:sz w:val="23"/>
          <w:szCs w:val="23"/>
        </w:rPr>
      </w:pPr>
    </w:p>
    <w:p w14:paraId="670031F8" w14:textId="77777777" w:rsidR="00DD0486" w:rsidRDefault="00DD0486" w:rsidP="00DD0486">
      <w:pPr>
        <w:autoSpaceDE w:val="0"/>
        <w:autoSpaceDN w:val="0"/>
        <w:spacing w:line="293" w:lineRule="exact"/>
        <w:ind w:left="567"/>
        <w:rPr>
          <w:rFonts w:ascii="Arial" w:hAnsi="Arial" w:cs="Arial"/>
          <w:sz w:val="23"/>
          <w:szCs w:val="23"/>
        </w:rPr>
      </w:pPr>
      <w:r>
        <w:rPr>
          <w:rFonts w:ascii="Arial" w:hAnsi="Arial" w:cs="Arial"/>
          <w:sz w:val="23"/>
          <w:szCs w:val="23"/>
        </w:rPr>
        <w:t xml:space="preserve">The duties and responsibilities below are the normal expectations associated with the </w:t>
      </w:r>
      <w:r>
        <w:rPr>
          <w:rFonts w:ascii="Arial" w:hAnsi="Arial" w:cs="Arial"/>
          <w:b/>
          <w:bCs/>
          <w:sz w:val="23"/>
          <w:szCs w:val="23"/>
        </w:rPr>
        <w:t>comprehensive hourly rate</w:t>
      </w:r>
      <w:r>
        <w:rPr>
          <w:rFonts w:ascii="Arial" w:hAnsi="Arial" w:cs="Arial"/>
          <w:sz w:val="23"/>
          <w:szCs w:val="23"/>
        </w:rPr>
        <w:t xml:space="preserve"> (CHR) which is payable in respect of each student contact hour (see guidance note for further details):</w:t>
      </w:r>
    </w:p>
    <w:p w14:paraId="0D89DE93" w14:textId="77777777" w:rsidR="00DD0486" w:rsidRDefault="00DD0486" w:rsidP="00DD0486">
      <w:pPr>
        <w:autoSpaceDE w:val="0"/>
        <w:autoSpaceDN w:val="0"/>
        <w:spacing w:line="293" w:lineRule="exact"/>
        <w:ind w:left="567"/>
        <w:jc w:val="both"/>
        <w:rPr>
          <w:rFonts w:ascii="Arial" w:hAnsi="Arial" w:cs="Arial"/>
          <w:sz w:val="23"/>
          <w:szCs w:val="23"/>
        </w:rPr>
      </w:pPr>
    </w:p>
    <w:tbl>
      <w:tblPr>
        <w:tblW w:w="0" w:type="auto"/>
        <w:tblCellMar>
          <w:left w:w="0" w:type="dxa"/>
          <w:right w:w="0" w:type="dxa"/>
        </w:tblCellMar>
        <w:tblLook w:val="04A0" w:firstRow="1" w:lastRow="0" w:firstColumn="1" w:lastColumn="0" w:noHBand="0" w:noVBand="1"/>
      </w:tblPr>
      <w:tblGrid>
        <w:gridCol w:w="540"/>
        <w:gridCol w:w="7938"/>
        <w:gridCol w:w="285"/>
        <w:gridCol w:w="140"/>
      </w:tblGrid>
      <w:tr w:rsidR="00DD0486" w14:paraId="54A407D9" w14:textId="77777777" w:rsidTr="00DD0486">
        <w:tc>
          <w:tcPr>
            <w:tcW w:w="534" w:type="dxa"/>
            <w:tcMar>
              <w:top w:w="0" w:type="dxa"/>
              <w:left w:w="108" w:type="dxa"/>
              <w:bottom w:w="0" w:type="dxa"/>
              <w:right w:w="108" w:type="dxa"/>
            </w:tcMar>
          </w:tcPr>
          <w:p w14:paraId="7D2C5AF5"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29AA53A1"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06570D40"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1FFDD963" w14:textId="77777777" w:rsidTr="00DD0486">
        <w:tc>
          <w:tcPr>
            <w:tcW w:w="534" w:type="dxa"/>
            <w:tcMar>
              <w:top w:w="0" w:type="dxa"/>
              <w:left w:w="108" w:type="dxa"/>
              <w:bottom w:w="0" w:type="dxa"/>
              <w:right w:w="108" w:type="dxa"/>
            </w:tcMar>
          </w:tcPr>
          <w:p w14:paraId="33CDE121"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7C428BE5"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the formative and summative assessment.  </w:t>
            </w:r>
            <w:r>
              <w:rPr>
                <w:rFonts w:ascii="Arial" w:hAnsi="Arial" w:cs="Arial"/>
                <w:i/>
                <w:iCs/>
                <w:sz w:val="23"/>
                <w:szCs w:val="23"/>
              </w:rPr>
              <w:t>See guidance note (c)</w:t>
            </w:r>
          </w:p>
        </w:tc>
      </w:tr>
      <w:tr w:rsidR="00DD0486" w14:paraId="3A3C37CC" w14:textId="77777777" w:rsidTr="00DD0486">
        <w:trPr>
          <w:trHeight w:val="898"/>
        </w:trPr>
        <w:tc>
          <w:tcPr>
            <w:tcW w:w="534" w:type="dxa"/>
            <w:tcMar>
              <w:top w:w="0" w:type="dxa"/>
              <w:left w:w="108" w:type="dxa"/>
              <w:bottom w:w="0" w:type="dxa"/>
              <w:right w:w="108" w:type="dxa"/>
            </w:tcMar>
          </w:tcPr>
          <w:p w14:paraId="688974EB"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hideMark/>
          </w:tcPr>
          <w:p w14:paraId="7C573FEC"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academic administration in relation to reporting on attendance, completion of tutorial records and progress reports and other tasks associated with course organisation related to specific teaching and learning delivery.  </w:t>
            </w:r>
            <w:r>
              <w:rPr>
                <w:rFonts w:ascii="Arial" w:hAnsi="Arial" w:cs="Arial"/>
                <w:i/>
                <w:iCs/>
                <w:sz w:val="23"/>
                <w:szCs w:val="23"/>
              </w:rPr>
              <w:t>See guidance note (d)</w:t>
            </w:r>
          </w:p>
        </w:tc>
      </w:tr>
      <w:tr w:rsidR="00DD0486" w14:paraId="5687E8A1" w14:textId="77777777" w:rsidTr="00DD0486">
        <w:tc>
          <w:tcPr>
            <w:tcW w:w="534" w:type="dxa"/>
            <w:tcMar>
              <w:top w:w="0" w:type="dxa"/>
              <w:left w:w="108" w:type="dxa"/>
              <w:bottom w:w="0" w:type="dxa"/>
              <w:right w:w="108" w:type="dxa"/>
            </w:tcMar>
          </w:tcPr>
          <w:p w14:paraId="333558B7" w14:textId="77777777" w:rsidR="00DD0486" w:rsidRDefault="00DD0486">
            <w:pPr>
              <w:rPr>
                <w:rFonts w:ascii="Arial" w:hAnsi="Arial" w:cs="Arial"/>
                <w:sz w:val="23"/>
                <w:szCs w:val="23"/>
              </w:rPr>
            </w:pPr>
          </w:p>
        </w:tc>
        <w:tc>
          <w:tcPr>
            <w:tcW w:w="8363" w:type="dxa"/>
            <w:gridSpan w:val="3"/>
            <w:tcMar>
              <w:top w:w="0" w:type="dxa"/>
              <w:left w:w="108" w:type="dxa"/>
              <w:bottom w:w="0" w:type="dxa"/>
              <w:right w:w="108" w:type="dxa"/>
            </w:tcMar>
          </w:tcPr>
          <w:p w14:paraId="20992286" w14:textId="77777777" w:rsidR="00DD0486" w:rsidRDefault="00DD0486">
            <w:pPr>
              <w:autoSpaceDE w:val="0"/>
              <w:autoSpaceDN w:val="0"/>
              <w:spacing w:line="269" w:lineRule="exact"/>
              <w:ind w:left="600" w:hanging="425"/>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contribute to course development and quality processes through engagement in course planning meetings, course/Programme committees/Boards, end of unit review and, where appropriate, annual course monitoring.  (The extent of attendance at meetings should be proportionate to the number of contact hours being delivered).  </w:t>
            </w:r>
            <w:r>
              <w:rPr>
                <w:rFonts w:ascii="Arial" w:hAnsi="Arial" w:cs="Arial"/>
                <w:i/>
                <w:iCs/>
                <w:sz w:val="23"/>
                <w:szCs w:val="23"/>
              </w:rPr>
              <w:t>See guidance note (e)</w:t>
            </w:r>
          </w:p>
          <w:p w14:paraId="2DCE3171" w14:textId="77777777" w:rsidR="00DD0486" w:rsidRDefault="00DD0486">
            <w:pPr>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5A4B8FD2" w14:textId="77777777" w:rsidR="00DD0486" w:rsidRDefault="00DD0486">
            <w:pPr>
              <w:autoSpaceDE w:val="0"/>
              <w:autoSpaceDN w:val="0"/>
              <w:spacing w:line="269" w:lineRule="exact"/>
              <w:ind w:left="600"/>
              <w:rPr>
                <w:rFonts w:ascii="Arial" w:hAnsi="Arial" w:cs="Arial"/>
                <w:sz w:val="23"/>
                <w:szCs w:val="23"/>
              </w:rPr>
            </w:pPr>
          </w:p>
          <w:p w14:paraId="1FD947FA" w14:textId="77777777"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14:paraId="6DAB0FBE" w14:textId="77777777" w:rsidR="00DD0486" w:rsidRDefault="00DD0486">
            <w:pPr>
              <w:autoSpaceDE w:val="0"/>
              <w:autoSpaceDN w:val="0"/>
              <w:spacing w:line="269" w:lineRule="exact"/>
              <w:ind w:left="600" w:hanging="425"/>
              <w:rPr>
                <w:rFonts w:ascii="Arial" w:hAnsi="Arial" w:cs="Arial"/>
                <w:sz w:val="23"/>
                <w:szCs w:val="23"/>
              </w:rPr>
            </w:pPr>
          </w:p>
        </w:tc>
      </w:tr>
      <w:tr w:rsidR="00DD0486" w14:paraId="4EBB6E8A" w14:textId="77777777" w:rsidTr="00DD0486">
        <w:tc>
          <w:tcPr>
            <w:tcW w:w="534" w:type="dxa"/>
            <w:tcMar>
              <w:top w:w="0" w:type="dxa"/>
              <w:left w:w="108" w:type="dxa"/>
              <w:bottom w:w="0" w:type="dxa"/>
              <w:right w:w="108" w:type="dxa"/>
            </w:tcMar>
          </w:tcPr>
          <w:p w14:paraId="36F44507"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5408DD88"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c>
          <w:tcPr>
            <w:tcW w:w="135" w:type="dxa"/>
            <w:vAlign w:val="center"/>
            <w:hideMark/>
          </w:tcPr>
          <w:p w14:paraId="732788E3" w14:textId="77777777" w:rsidR="00DD0486" w:rsidRDefault="00DD0486">
            <w:r>
              <w:t> </w:t>
            </w:r>
          </w:p>
        </w:tc>
      </w:tr>
      <w:tr w:rsidR="00DD0486" w14:paraId="68A5DB87" w14:textId="77777777" w:rsidTr="00DD0486">
        <w:tc>
          <w:tcPr>
            <w:tcW w:w="534" w:type="dxa"/>
            <w:tcMar>
              <w:top w:w="0" w:type="dxa"/>
              <w:left w:w="108" w:type="dxa"/>
              <w:bottom w:w="0" w:type="dxa"/>
              <w:right w:w="108" w:type="dxa"/>
            </w:tcMar>
          </w:tcPr>
          <w:p w14:paraId="078C8A90"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35AC7567"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undertake health and safety responsibilities appropriate to the role.</w:t>
            </w:r>
          </w:p>
        </w:tc>
        <w:tc>
          <w:tcPr>
            <w:tcW w:w="135" w:type="dxa"/>
            <w:vAlign w:val="center"/>
            <w:hideMark/>
          </w:tcPr>
          <w:p w14:paraId="3420C803" w14:textId="77777777" w:rsidR="00DD0486" w:rsidRDefault="00DD0486">
            <w:r>
              <w:t> </w:t>
            </w:r>
          </w:p>
        </w:tc>
      </w:tr>
      <w:tr w:rsidR="00DD0486" w14:paraId="731FD4E9" w14:textId="77777777" w:rsidTr="00DD0486">
        <w:tc>
          <w:tcPr>
            <w:tcW w:w="534" w:type="dxa"/>
            <w:tcMar>
              <w:top w:w="0" w:type="dxa"/>
              <w:left w:w="108" w:type="dxa"/>
              <w:bottom w:w="0" w:type="dxa"/>
              <w:right w:w="108" w:type="dxa"/>
            </w:tcMar>
          </w:tcPr>
          <w:p w14:paraId="3DE3ABFA" w14:textId="77777777" w:rsidR="00DD0486" w:rsidRDefault="00DD0486">
            <w:pPr>
              <w:ind w:right="-250"/>
              <w:rPr>
                <w:rFonts w:ascii="Arial" w:hAnsi="Arial" w:cs="Arial"/>
                <w:sz w:val="23"/>
                <w:szCs w:val="23"/>
              </w:rPr>
            </w:pPr>
          </w:p>
        </w:tc>
        <w:tc>
          <w:tcPr>
            <w:tcW w:w="8221" w:type="dxa"/>
            <w:gridSpan w:val="2"/>
            <w:tcMar>
              <w:top w:w="0" w:type="dxa"/>
              <w:left w:w="108" w:type="dxa"/>
              <w:bottom w:w="0" w:type="dxa"/>
              <w:right w:w="108" w:type="dxa"/>
            </w:tcMar>
            <w:hideMark/>
          </w:tcPr>
          <w:p w14:paraId="624958CE" w14:textId="77777777" w:rsidR="00DD0486" w:rsidRDefault="00DD0486">
            <w:pPr>
              <w:pStyle w:val="ColorfulList-Accent11"/>
              <w:autoSpaceDE w:val="0"/>
              <w:autoSpaceDN w:val="0"/>
              <w:spacing w:line="269" w:lineRule="exact"/>
              <w:ind w:left="600" w:hanging="425"/>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have a commitment to the University's Equal Opportunities Policy.</w:t>
            </w:r>
          </w:p>
        </w:tc>
        <w:tc>
          <w:tcPr>
            <w:tcW w:w="135" w:type="dxa"/>
            <w:vAlign w:val="center"/>
            <w:hideMark/>
          </w:tcPr>
          <w:p w14:paraId="32E0BF83" w14:textId="77777777" w:rsidR="00DD0486" w:rsidRDefault="00DD0486">
            <w:r>
              <w:t> </w:t>
            </w:r>
          </w:p>
        </w:tc>
      </w:tr>
      <w:tr w:rsidR="00DD0486" w14:paraId="68259351" w14:textId="77777777" w:rsidTr="00DD0486">
        <w:tc>
          <w:tcPr>
            <w:tcW w:w="534" w:type="dxa"/>
            <w:tcMar>
              <w:top w:w="0" w:type="dxa"/>
              <w:left w:w="108" w:type="dxa"/>
              <w:bottom w:w="0" w:type="dxa"/>
              <w:right w:w="108" w:type="dxa"/>
            </w:tcMar>
          </w:tcPr>
          <w:p w14:paraId="2737E40F" w14:textId="77777777" w:rsidR="00DD0486" w:rsidRDefault="00DD0486">
            <w:pPr>
              <w:rPr>
                <w:rFonts w:ascii="Arial" w:hAnsi="Arial" w:cs="Arial"/>
                <w:sz w:val="23"/>
                <w:szCs w:val="23"/>
              </w:rPr>
            </w:pPr>
            <w:r>
              <w:rPr>
                <w:rFonts w:ascii="Arial" w:eastAsia="Times New Roman" w:hAnsi="Arial" w:cs="Arial"/>
                <w:sz w:val="23"/>
                <w:szCs w:val="23"/>
              </w:rPr>
              <w:br w:type="page"/>
            </w:r>
          </w:p>
        </w:tc>
        <w:tc>
          <w:tcPr>
            <w:tcW w:w="7938" w:type="dxa"/>
            <w:tcMar>
              <w:top w:w="0" w:type="dxa"/>
              <w:left w:w="108" w:type="dxa"/>
              <w:bottom w:w="0" w:type="dxa"/>
              <w:right w:w="108" w:type="dxa"/>
            </w:tcMar>
          </w:tcPr>
          <w:p w14:paraId="2634DF34" w14:textId="77777777" w:rsidR="00DD0486" w:rsidRDefault="00DD0486">
            <w:pPr>
              <w:autoSpaceDE w:val="0"/>
              <w:autoSpaceDN w:val="0"/>
              <w:spacing w:line="269" w:lineRule="exact"/>
              <w:rPr>
                <w:rFonts w:ascii="Arial" w:hAnsi="Arial" w:cs="Arial"/>
                <w:sz w:val="23"/>
                <w:szCs w:val="23"/>
              </w:rPr>
            </w:pPr>
          </w:p>
          <w:p w14:paraId="556399DE" w14:textId="77777777" w:rsidR="00DD0486" w:rsidRDefault="00DD0486">
            <w:pPr>
              <w:autoSpaceDE w:val="0"/>
              <w:autoSpaceDN w:val="0"/>
              <w:spacing w:line="269" w:lineRule="exact"/>
              <w:rPr>
                <w:rFonts w:ascii="Arial" w:hAnsi="Arial" w:cs="Arial"/>
                <w:sz w:val="23"/>
                <w:szCs w:val="23"/>
              </w:rPr>
            </w:pPr>
          </w:p>
          <w:p w14:paraId="6912BA87" w14:textId="77777777"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0E8AC7EE" w14:textId="77777777" w:rsidR="00DD0486" w:rsidRDefault="00DD0486">
            <w:pPr>
              <w:autoSpaceDE w:val="0"/>
              <w:autoSpaceDN w:val="0"/>
              <w:spacing w:line="269" w:lineRule="exact"/>
              <w:rPr>
                <w:rFonts w:ascii="Arial" w:hAnsi="Arial" w:cs="Arial"/>
                <w:b/>
                <w:bCs/>
                <w:sz w:val="23"/>
                <w:szCs w:val="23"/>
              </w:rPr>
            </w:pPr>
          </w:p>
          <w:p w14:paraId="7D24A4BD" w14:textId="77777777"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01D0D81B" w14:textId="77777777" w:rsidR="00DD0486" w:rsidRDefault="00DD0486">
            <w:pPr>
              <w:autoSpaceDE w:val="0"/>
              <w:autoSpaceDN w:val="0"/>
              <w:spacing w:line="269" w:lineRule="exact"/>
              <w:rPr>
                <w:rFonts w:ascii="Arial" w:hAnsi="Arial" w:cs="Arial"/>
                <w:sz w:val="23"/>
                <w:szCs w:val="23"/>
              </w:rPr>
            </w:pPr>
          </w:p>
          <w:p w14:paraId="43FF3796"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w:t>
            </w:r>
            <w:r>
              <w:rPr>
                <w:rFonts w:ascii="Times New Roman" w:hAnsi="Times New Roman"/>
                <w:sz w:val="14"/>
                <w:szCs w:val="14"/>
              </w:rPr>
              <w:t xml:space="preserve">       </w:t>
            </w:r>
            <w:r>
              <w:rPr>
                <w:rFonts w:ascii="Arial" w:hAnsi="Arial" w:cs="Arial"/>
                <w:sz w:val="23"/>
                <w:szCs w:val="23"/>
              </w:rPr>
              <w:t xml:space="preserve">Revalidation meetings. </w:t>
            </w:r>
          </w:p>
          <w:p w14:paraId="31043CAD"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w:t>
            </w:r>
            <w:r>
              <w:rPr>
                <w:rFonts w:ascii="Times New Roman" w:hAnsi="Times New Roman"/>
                <w:sz w:val="14"/>
                <w:szCs w:val="14"/>
              </w:rPr>
              <w:t xml:space="preserve">       </w:t>
            </w:r>
            <w:r>
              <w:rPr>
                <w:rFonts w:ascii="Arial" w:hAnsi="Arial" w:cs="Arial"/>
                <w:sz w:val="23"/>
                <w:szCs w:val="23"/>
              </w:rPr>
              <w:t>Participating in staff development and training activities in relation to priorities set by the College and/or Line Manager.</w:t>
            </w:r>
          </w:p>
          <w:p w14:paraId="0A9898C2"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iii.</w:t>
            </w:r>
            <w:r>
              <w:rPr>
                <w:rFonts w:ascii="Times New Roman" w:hAnsi="Times New Roman"/>
                <w:sz w:val="14"/>
                <w:szCs w:val="14"/>
              </w:rPr>
              <w:t xml:space="preserve">       </w:t>
            </w:r>
            <w:r>
              <w:rPr>
                <w:rFonts w:ascii="Arial" w:hAnsi="Arial" w:cs="Arial"/>
                <w:sz w:val="23"/>
                <w:szCs w:val="23"/>
              </w:rPr>
              <w:t>Additional assessment beyond that expected as part of the contracted teaching activity.</w:t>
            </w:r>
          </w:p>
          <w:p w14:paraId="1B291123"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iv.</w:t>
            </w:r>
            <w:r>
              <w:rPr>
                <w:rFonts w:ascii="Times New Roman" w:hAnsi="Times New Roman"/>
                <w:sz w:val="14"/>
                <w:szCs w:val="14"/>
              </w:rPr>
              <w:t xml:space="preserve">       </w:t>
            </w:r>
            <w:r>
              <w:rPr>
                <w:rFonts w:ascii="Arial" w:hAnsi="Arial" w:cs="Arial"/>
                <w:sz w:val="23"/>
                <w:szCs w:val="23"/>
              </w:rPr>
              <w:t>Extensive contributions to Blackboard materials (beyond teaching plans, timetables, notifications to students, project briefs).</w:t>
            </w:r>
          </w:p>
          <w:p w14:paraId="11832A35"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w:t>
            </w:r>
            <w:r>
              <w:rPr>
                <w:rFonts w:ascii="Times New Roman" w:hAnsi="Times New Roman"/>
                <w:sz w:val="14"/>
                <w:szCs w:val="14"/>
              </w:rPr>
              <w:t xml:space="preserve">       </w:t>
            </w:r>
            <w:r>
              <w:rPr>
                <w:rFonts w:ascii="Arial" w:hAnsi="Arial" w:cs="Arial"/>
                <w:sz w:val="23"/>
                <w:szCs w:val="23"/>
              </w:rPr>
              <w:t>Participation in forward-looking curriculum development meetings.</w:t>
            </w:r>
          </w:p>
          <w:p w14:paraId="6FF6F976"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Times New Roman" w:hAnsi="Times New Roman"/>
                <w:sz w:val="14"/>
                <w:szCs w:val="14"/>
              </w:rPr>
              <w:t xml:space="preserve">  </w:t>
            </w:r>
            <w:r>
              <w:rPr>
                <w:rFonts w:ascii="Arial" w:hAnsi="Arial" w:cs="Arial"/>
                <w:sz w:val="23"/>
                <w:szCs w:val="23"/>
              </w:rPr>
              <w:t>vi.</w:t>
            </w:r>
            <w:r>
              <w:rPr>
                <w:rFonts w:ascii="Times New Roman" w:hAnsi="Times New Roman"/>
                <w:sz w:val="14"/>
                <w:szCs w:val="14"/>
              </w:rPr>
              <w:t xml:space="preserve">       </w:t>
            </w:r>
            <w:r>
              <w:rPr>
                <w:rFonts w:ascii="Arial" w:hAnsi="Arial" w:cs="Arial"/>
                <w:sz w:val="23"/>
                <w:szCs w:val="23"/>
              </w:rPr>
              <w:t>Contribute to recruitment, open days, student interviews/auditions and portfolio review.</w:t>
            </w:r>
          </w:p>
          <w:p w14:paraId="70CD0545" w14:textId="77777777" w:rsidR="00DD0486" w:rsidRDefault="00DD0486">
            <w:pPr>
              <w:pStyle w:val="ColorfulList-Accent11"/>
              <w:autoSpaceDE w:val="0"/>
              <w:autoSpaceDN w:val="0"/>
              <w:spacing w:line="269" w:lineRule="exact"/>
              <w:ind w:left="600" w:hanging="283"/>
              <w:rPr>
                <w:rFonts w:ascii="Arial" w:hAnsi="Arial" w:cs="Arial"/>
                <w:sz w:val="23"/>
                <w:szCs w:val="23"/>
              </w:rPr>
            </w:pPr>
            <w:r>
              <w:rPr>
                <w:rFonts w:ascii="Arial" w:hAnsi="Arial" w:cs="Arial"/>
                <w:sz w:val="23"/>
                <w:szCs w:val="23"/>
              </w:rPr>
              <w:t>vii.</w:t>
            </w:r>
            <w:r>
              <w:rPr>
                <w:rFonts w:ascii="Times New Roman" w:hAnsi="Times New Roman"/>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04502D5E" w14:textId="77777777" w:rsidR="00DD0486" w:rsidRDefault="00DD0486">
            <w:pPr>
              <w:autoSpaceDE w:val="0"/>
              <w:autoSpaceDN w:val="0"/>
              <w:spacing w:line="269" w:lineRule="exact"/>
              <w:ind w:left="600" w:hanging="283"/>
              <w:rPr>
                <w:rFonts w:ascii="Arial" w:hAnsi="Arial" w:cs="Arial"/>
                <w:sz w:val="23"/>
                <w:szCs w:val="23"/>
              </w:rPr>
            </w:pPr>
          </w:p>
          <w:p w14:paraId="12E92806" w14:textId="77777777" w:rsidR="00DD0486" w:rsidRDefault="00DD0486">
            <w:pPr>
              <w:autoSpaceDE w:val="0"/>
              <w:autoSpaceDN w:val="0"/>
              <w:spacing w:line="269" w:lineRule="exact"/>
              <w:rPr>
                <w:rFonts w:ascii="Arial" w:hAnsi="Arial" w:cs="Arial"/>
                <w:sz w:val="23"/>
                <w:szCs w:val="23"/>
              </w:rPr>
            </w:pPr>
          </w:p>
          <w:p w14:paraId="15B11C7D" w14:textId="77777777" w:rsidR="00DD0486" w:rsidRDefault="00DD0486">
            <w:pPr>
              <w:autoSpaceDE w:val="0"/>
              <w:autoSpaceDN w:val="0"/>
              <w:spacing w:line="269" w:lineRule="exact"/>
              <w:rPr>
                <w:rFonts w:ascii="Arial" w:hAnsi="Arial" w:cs="Arial"/>
                <w:sz w:val="23"/>
                <w:szCs w:val="23"/>
              </w:rPr>
            </w:pPr>
          </w:p>
          <w:p w14:paraId="469EA4A0" w14:textId="77777777" w:rsidR="00DD0486" w:rsidRDefault="00DD0486">
            <w:pPr>
              <w:autoSpaceDE w:val="0"/>
              <w:autoSpaceDN w:val="0"/>
              <w:spacing w:line="269" w:lineRule="exact"/>
              <w:rPr>
                <w:rFonts w:ascii="Arial" w:hAnsi="Arial" w:cs="Arial"/>
                <w:sz w:val="23"/>
                <w:szCs w:val="23"/>
              </w:rPr>
            </w:pPr>
          </w:p>
          <w:p w14:paraId="4F1E7753" w14:textId="77777777" w:rsidR="00DD0486" w:rsidRDefault="00DD0486">
            <w:pPr>
              <w:autoSpaceDE w:val="0"/>
              <w:autoSpaceDN w:val="0"/>
              <w:spacing w:line="269" w:lineRule="exact"/>
              <w:rPr>
                <w:rFonts w:ascii="Arial" w:hAnsi="Arial" w:cs="Arial"/>
                <w:sz w:val="23"/>
                <w:szCs w:val="23"/>
              </w:rPr>
            </w:pPr>
          </w:p>
          <w:p w14:paraId="5ED485E4" w14:textId="77777777" w:rsidR="00DD0486" w:rsidRDefault="00DD0486">
            <w:pPr>
              <w:autoSpaceDE w:val="0"/>
              <w:autoSpaceDN w:val="0"/>
              <w:spacing w:line="269" w:lineRule="exact"/>
              <w:rPr>
                <w:rFonts w:ascii="Arial" w:hAnsi="Arial" w:cs="Arial"/>
                <w:sz w:val="23"/>
                <w:szCs w:val="23"/>
              </w:rPr>
            </w:pPr>
          </w:p>
          <w:p w14:paraId="1A215465" w14:textId="77777777" w:rsidR="00DD0486" w:rsidRDefault="00DD0486">
            <w:pPr>
              <w:autoSpaceDE w:val="0"/>
              <w:autoSpaceDN w:val="0"/>
              <w:spacing w:line="269" w:lineRule="exact"/>
              <w:rPr>
                <w:rFonts w:ascii="Arial" w:hAnsi="Arial" w:cs="Arial"/>
                <w:sz w:val="23"/>
                <w:szCs w:val="23"/>
              </w:rPr>
            </w:pPr>
          </w:p>
          <w:p w14:paraId="0BAF74FF" w14:textId="77777777"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14:paraId="652806FE" w14:textId="77777777" w:rsidR="00DD0486" w:rsidRDefault="00DD0486">
            <w:pPr>
              <w:autoSpaceDE w:val="0"/>
              <w:autoSpaceDN w:val="0"/>
              <w:spacing w:line="269" w:lineRule="exact"/>
              <w:rPr>
                <w:rFonts w:ascii="Arial" w:hAnsi="Arial" w:cs="Arial"/>
                <w:sz w:val="23"/>
                <w:szCs w:val="23"/>
              </w:rPr>
            </w:pPr>
          </w:p>
          <w:p w14:paraId="4BA12C7E" w14:textId="77777777" w:rsidR="00DD0486" w:rsidRDefault="00DD0486">
            <w:pPr>
              <w:pStyle w:val="ColorfulList-Accent11"/>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is the Basic Hourly Rate x 2.25</w:t>
            </w:r>
          </w:p>
          <w:p w14:paraId="0134BF09" w14:textId="77777777" w:rsidR="00DD0486" w:rsidRDefault="00DD0486">
            <w:pPr>
              <w:pStyle w:val="ColorfulList-Accent11"/>
              <w:autoSpaceDE w:val="0"/>
              <w:autoSpaceDN w:val="0"/>
              <w:spacing w:line="269" w:lineRule="exact"/>
              <w:ind w:left="2586" w:hanging="2694"/>
              <w:rPr>
                <w:rFonts w:ascii="Arial" w:hAnsi="Arial" w:cs="Arial"/>
                <w:sz w:val="23"/>
                <w:szCs w:val="23"/>
              </w:rPr>
            </w:pPr>
          </w:p>
        </w:tc>
        <w:tc>
          <w:tcPr>
            <w:tcW w:w="420" w:type="dxa"/>
            <w:gridSpan w:val="2"/>
            <w:vAlign w:val="center"/>
            <w:hideMark/>
          </w:tcPr>
          <w:p w14:paraId="5F9166E7" w14:textId="77777777" w:rsidR="00DD0486" w:rsidRDefault="00DD0486">
            <w:r>
              <w:t> </w:t>
            </w:r>
          </w:p>
        </w:tc>
      </w:tr>
      <w:tr w:rsidR="00DD0486" w14:paraId="315BC4E5" w14:textId="77777777" w:rsidTr="00DD0486">
        <w:tc>
          <w:tcPr>
            <w:tcW w:w="534" w:type="dxa"/>
            <w:tcMar>
              <w:top w:w="0" w:type="dxa"/>
              <w:left w:w="108" w:type="dxa"/>
              <w:bottom w:w="0" w:type="dxa"/>
              <w:right w:w="108" w:type="dxa"/>
            </w:tcMar>
          </w:tcPr>
          <w:p w14:paraId="04918935" w14:textId="77777777" w:rsidR="00DD0486" w:rsidRDefault="00DD0486">
            <w:pPr>
              <w:rPr>
                <w:rFonts w:ascii="Arial" w:hAnsi="Arial" w:cs="Arial"/>
                <w:sz w:val="23"/>
                <w:szCs w:val="23"/>
              </w:rPr>
            </w:pPr>
          </w:p>
        </w:tc>
        <w:tc>
          <w:tcPr>
            <w:tcW w:w="7938" w:type="dxa"/>
            <w:tcMar>
              <w:top w:w="0" w:type="dxa"/>
              <w:left w:w="108" w:type="dxa"/>
              <w:bottom w:w="0" w:type="dxa"/>
              <w:right w:w="108" w:type="dxa"/>
            </w:tcMar>
          </w:tcPr>
          <w:p w14:paraId="5E49769E" w14:textId="77777777" w:rsidR="00DD0486" w:rsidRDefault="00DD0486">
            <w:pPr>
              <w:autoSpaceDE w:val="0"/>
              <w:autoSpaceDN w:val="0"/>
              <w:spacing w:line="269" w:lineRule="exact"/>
              <w:rPr>
                <w:rFonts w:ascii="Arial" w:hAnsi="Arial" w:cs="Arial"/>
                <w:sz w:val="23"/>
                <w:szCs w:val="23"/>
              </w:rPr>
            </w:pPr>
          </w:p>
        </w:tc>
        <w:tc>
          <w:tcPr>
            <w:tcW w:w="420" w:type="dxa"/>
            <w:gridSpan w:val="2"/>
            <w:vAlign w:val="center"/>
            <w:hideMark/>
          </w:tcPr>
          <w:p w14:paraId="4358665D" w14:textId="77777777" w:rsidR="00DD0486" w:rsidRDefault="00DD0486">
            <w:r>
              <w:t> </w:t>
            </w:r>
          </w:p>
        </w:tc>
      </w:tr>
      <w:tr w:rsidR="00DD0486" w14:paraId="7C9EBD84" w14:textId="77777777" w:rsidTr="00DD0486">
        <w:tc>
          <w:tcPr>
            <w:tcW w:w="540" w:type="dxa"/>
            <w:vAlign w:val="center"/>
            <w:hideMark/>
          </w:tcPr>
          <w:p w14:paraId="289D4721" w14:textId="77777777" w:rsidR="00DD0486" w:rsidRDefault="00DD0486">
            <w:pPr>
              <w:rPr>
                <w:rFonts w:ascii="Times New Roman" w:eastAsia="Times New Roman" w:hAnsi="Times New Roman"/>
                <w:sz w:val="20"/>
                <w:szCs w:val="20"/>
                <w:lang w:eastAsia="en-GB"/>
              </w:rPr>
            </w:pPr>
          </w:p>
        </w:tc>
        <w:tc>
          <w:tcPr>
            <w:tcW w:w="7935" w:type="dxa"/>
            <w:vAlign w:val="center"/>
            <w:hideMark/>
          </w:tcPr>
          <w:p w14:paraId="34BE90D6" w14:textId="77777777" w:rsidR="00DD0486" w:rsidRDefault="00DD0486">
            <w:pPr>
              <w:rPr>
                <w:rFonts w:ascii="Times New Roman" w:eastAsia="Times New Roman" w:hAnsi="Times New Roman"/>
                <w:sz w:val="20"/>
                <w:szCs w:val="20"/>
                <w:lang w:eastAsia="en-GB"/>
              </w:rPr>
            </w:pPr>
          </w:p>
        </w:tc>
        <w:tc>
          <w:tcPr>
            <w:tcW w:w="285" w:type="dxa"/>
            <w:vAlign w:val="center"/>
            <w:hideMark/>
          </w:tcPr>
          <w:p w14:paraId="0DC71F09" w14:textId="77777777" w:rsidR="00DD0486" w:rsidRDefault="00DD0486">
            <w:pPr>
              <w:rPr>
                <w:rFonts w:ascii="Times New Roman" w:eastAsia="Times New Roman" w:hAnsi="Times New Roman"/>
                <w:sz w:val="20"/>
                <w:szCs w:val="20"/>
                <w:lang w:eastAsia="en-GB"/>
              </w:rPr>
            </w:pPr>
          </w:p>
        </w:tc>
        <w:tc>
          <w:tcPr>
            <w:tcW w:w="135" w:type="dxa"/>
            <w:vAlign w:val="center"/>
            <w:hideMark/>
          </w:tcPr>
          <w:p w14:paraId="2AFE6613" w14:textId="77777777" w:rsidR="00DD0486" w:rsidRDefault="00DD0486">
            <w:pPr>
              <w:rPr>
                <w:rFonts w:ascii="Times New Roman" w:eastAsia="Times New Roman" w:hAnsi="Times New Roman"/>
                <w:sz w:val="20"/>
                <w:szCs w:val="20"/>
                <w:lang w:eastAsia="en-GB"/>
              </w:rPr>
            </w:pPr>
          </w:p>
        </w:tc>
      </w:tr>
    </w:tbl>
    <w:p w14:paraId="70D97041" w14:textId="77777777"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Lecturer annual </w:t>
      </w:r>
    </w:p>
    <w:p w14:paraId="60B45ED4" w14:textId="77777777" w:rsidR="00DD0486" w:rsidRDefault="00DD0486" w:rsidP="00DD0486">
      <w:pPr>
        <w:ind w:left="3261"/>
        <w:rPr>
          <w:rFonts w:ascii="Arial" w:hAnsi="Arial" w:cs="Arial"/>
          <w:sz w:val="23"/>
          <w:szCs w:val="23"/>
        </w:rPr>
      </w:pPr>
      <w:r>
        <w:rPr>
          <w:rFonts w:ascii="Arial" w:hAnsi="Arial" w:cs="Arial"/>
          <w:sz w:val="23"/>
          <w:szCs w:val="23"/>
        </w:rPr>
        <w:t>salary point ÷ 1591 (annual contractual working hours of full time lecturers)</w:t>
      </w:r>
    </w:p>
    <w:p w14:paraId="02A6D68B" w14:textId="77777777" w:rsidR="00DD0486" w:rsidRDefault="00DD0486" w:rsidP="00DD0486">
      <w:pPr>
        <w:ind w:left="720" w:hanging="294"/>
        <w:rPr>
          <w:rFonts w:ascii="Arial" w:hAnsi="Arial" w:cs="Arial"/>
          <w:sz w:val="23"/>
          <w:szCs w:val="23"/>
        </w:rPr>
      </w:pPr>
    </w:p>
    <w:p w14:paraId="558138B5" w14:textId="77777777" w:rsidR="00DD0486" w:rsidRDefault="00DD0486" w:rsidP="00DD0486">
      <w:pPr>
        <w:ind w:left="720" w:hanging="294"/>
        <w:rPr>
          <w:rFonts w:ascii="Arial" w:hAnsi="Arial" w:cs="Arial"/>
          <w:sz w:val="23"/>
          <w:szCs w:val="23"/>
        </w:rPr>
      </w:pPr>
    </w:p>
    <w:p w14:paraId="59696A05" w14:textId="77777777"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3C1532BC" w14:textId="77777777" w:rsidR="00DD0486" w:rsidRDefault="00DD0486" w:rsidP="00DD0486">
      <w:pPr>
        <w:ind w:left="426"/>
        <w:rPr>
          <w:rFonts w:ascii="Arial" w:hAnsi="Arial" w:cs="Arial"/>
          <w:sz w:val="23"/>
          <w:szCs w:val="23"/>
        </w:rPr>
      </w:pPr>
    </w:p>
    <w:p w14:paraId="144825E0" w14:textId="77777777" w:rsidR="00DD0486" w:rsidRDefault="00DD0486" w:rsidP="00DD0486">
      <w:pPr>
        <w:ind w:left="426"/>
        <w:rPr>
          <w:rFonts w:ascii="Arial" w:hAnsi="Arial" w:cs="Arial"/>
          <w:i/>
          <w:iCs/>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2EE1B21B" w14:textId="77777777" w:rsidR="00DD0486" w:rsidRDefault="00DD0486" w:rsidP="00DD0486">
      <w:pPr>
        <w:ind w:left="720" w:hanging="294"/>
        <w:rPr>
          <w:rFonts w:ascii="Arial" w:hAnsi="Arial" w:cs="Arial"/>
          <w:sz w:val="23"/>
          <w:szCs w:val="23"/>
        </w:rPr>
      </w:pPr>
    </w:p>
    <w:p w14:paraId="237A8456" w14:textId="77777777"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Associate Lecturer job description.</w:t>
      </w:r>
    </w:p>
    <w:p w14:paraId="2E339882" w14:textId="77777777" w:rsidR="00DD0486" w:rsidRDefault="00DD0486" w:rsidP="00DD0486">
      <w:pPr>
        <w:ind w:left="720" w:hanging="294"/>
        <w:rPr>
          <w:rFonts w:ascii="Arial" w:hAnsi="Arial" w:cs="Arial"/>
          <w:sz w:val="23"/>
          <w:szCs w:val="23"/>
        </w:rPr>
      </w:pPr>
    </w:p>
    <w:p w14:paraId="0C6E6EB9"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a)</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039A6B3B" w14:textId="77777777" w:rsidR="00DD0486" w:rsidRDefault="00DD0486" w:rsidP="00DD0486">
      <w:pPr>
        <w:pStyle w:val="CommentText"/>
        <w:ind w:left="1134" w:hanging="567"/>
        <w:rPr>
          <w:rFonts w:ascii="Arial" w:hAnsi="Arial" w:cs="Arial"/>
          <w:sz w:val="23"/>
          <w:szCs w:val="23"/>
          <w:lang w:val="x-none"/>
        </w:rPr>
      </w:pPr>
    </w:p>
    <w:p w14:paraId="56105680"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lastRenderedPageBreak/>
        <w:t>b)</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4BD362D0" w14:textId="77777777" w:rsidR="00DD0486" w:rsidRDefault="00DD0486" w:rsidP="00DD0486">
      <w:pPr>
        <w:pStyle w:val="ColorfulList-Accent11"/>
        <w:ind w:left="1134" w:hanging="567"/>
        <w:rPr>
          <w:rFonts w:ascii="Arial" w:hAnsi="Arial" w:cs="Arial"/>
          <w:sz w:val="23"/>
          <w:szCs w:val="23"/>
        </w:rPr>
      </w:pPr>
    </w:p>
    <w:p w14:paraId="07829823" w14:textId="77777777"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c)</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It also involves marking finished student work and then giving appropriate feedback and writing brief assessment reports. </w:t>
      </w:r>
      <w:r>
        <w:rPr>
          <w:rFonts w:ascii="Arial" w:hAnsi="Arial" w:cs="Arial"/>
          <w:sz w:val="23"/>
          <w:szCs w:val="23"/>
        </w:rPr>
        <w:t>(</w:t>
      </w:r>
      <w:r>
        <w:rPr>
          <w:rFonts w:ascii="Arial" w:hAnsi="Arial" w:cs="Arial"/>
          <w:i/>
          <w:iCs/>
          <w:sz w:val="23"/>
          <w:szCs w:val="23"/>
        </w:rPr>
        <w:t>See expectations for on-site presence for assessment below).</w:t>
      </w:r>
    </w:p>
    <w:p w14:paraId="381330A3" w14:textId="77777777" w:rsidR="00DD0486" w:rsidRDefault="00DD0486" w:rsidP="00DD0486">
      <w:pPr>
        <w:pStyle w:val="ColorfulList-Accent11"/>
        <w:ind w:left="1134" w:hanging="567"/>
        <w:rPr>
          <w:rFonts w:ascii="Arial" w:hAnsi="Arial" w:cs="Arial"/>
          <w:sz w:val="23"/>
          <w:szCs w:val="23"/>
        </w:rPr>
      </w:pPr>
    </w:p>
    <w:p w14:paraId="533DA05A"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d)</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7E3D6CF1" w14:textId="77777777" w:rsidR="00DD0486" w:rsidRDefault="00DD0486" w:rsidP="00DD0486">
      <w:pPr>
        <w:pStyle w:val="CommentText"/>
        <w:ind w:left="1134" w:hanging="567"/>
        <w:rPr>
          <w:rFonts w:ascii="Arial" w:hAnsi="Arial" w:cs="Arial"/>
          <w:sz w:val="23"/>
          <w:szCs w:val="23"/>
          <w:lang w:val="x-none"/>
        </w:rPr>
      </w:pPr>
    </w:p>
    <w:p w14:paraId="158947FF"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e)</w:t>
      </w:r>
      <w:r>
        <w:rPr>
          <w:rFonts w:ascii="Times New Roman" w:hAnsi="Times New Roman"/>
          <w:sz w:val="14"/>
          <w:szCs w:val="14"/>
          <w:lang w:val="x-none"/>
        </w:rPr>
        <w:t xml:space="preserve">         </w:t>
      </w:r>
      <w:r>
        <w:rPr>
          <w:rFonts w:ascii="Arial" w:hAnsi="Arial" w:cs="Arial"/>
          <w:sz w:val="23"/>
          <w:szCs w:val="23"/>
          <w:lang w:val="x-none"/>
        </w:rPr>
        <w:t xml:space="preserve">Course planning / evaluation and team meetings normally take place during the period immediately before and after the teaching cycle or term.  Where meetings are essential, e.g. course committees, and Exam Boards, and fall outside this immediate time-frame, ALs must be advised at the time of signing the contract and their agreement obtained.  </w:t>
      </w:r>
    </w:p>
    <w:p w14:paraId="4E9BD196" w14:textId="77777777" w:rsidR="00DD0486" w:rsidRDefault="00DD0486" w:rsidP="00DD0486">
      <w:pPr>
        <w:pStyle w:val="CommentText"/>
        <w:ind w:left="1134" w:hanging="567"/>
        <w:rPr>
          <w:rFonts w:ascii="Arial" w:hAnsi="Arial" w:cs="Arial"/>
          <w:sz w:val="23"/>
          <w:szCs w:val="23"/>
          <w:lang w:val="x-none"/>
        </w:rPr>
      </w:pPr>
    </w:p>
    <w:p w14:paraId="4AC43A10"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Such planning meetings would not normally exceed 2-3 meetings per term and should be proportionate to the overall AL hours.  ALs would not normally be expected to attend outside of their teaching days.  They should also be advised of the timing of such meetings at the time of signing their contract and work plan each year.</w:t>
      </w:r>
    </w:p>
    <w:p w14:paraId="64F45818" w14:textId="77777777" w:rsidR="00DD0486" w:rsidRDefault="00DD0486" w:rsidP="00DD0486">
      <w:pPr>
        <w:pStyle w:val="CommentText"/>
        <w:ind w:left="426"/>
        <w:rPr>
          <w:rFonts w:ascii="Arial" w:hAnsi="Arial" w:cs="Arial"/>
          <w:sz w:val="23"/>
          <w:szCs w:val="23"/>
          <w:lang w:val="x-none"/>
        </w:rPr>
      </w:pPr>
    </w:p>
    <w:p w14:paraId="0CE47A39" w14:textId="77777777" w:rsidR="00DD0486" w:rsidRDefault="00DD0486" w:rsidP="00DD0486">
      <w:pPr>
        <w:ind w:left="426"/>
        <w:rPr>
          <w:rFonts w:ascii="Arial" w:hAnsi="Arial" w:cs="Arial"/>
          <w:i/>
          <w:iCs/>
          <w:sz w:val="23"/>
          <w:szCs w:val="23"/>
        </w:rPr>
      </w:pPr>
    </w:p>
    <w:p w14:paraId="34318698" w14:textId="77777777"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assessment</w:t>
      </w:r>
    </w:p>
    <w:p w14:paraId="6B053D4C" w14:textId="77777777" w:rsidR="00DD0486" w:rsidRDefault="00DD0486" w:rsidP="00DD0486">
      <w:pPr>
        <w:ind w:left="426"/>
        <w:rPr>
          <w:rFonts w:ascii="Arial" w:hAnsi="Arial" w:cs="Arial"/>
          <w:sz w:val="23"/>
          <w:szCs w:val="23"/>
        </w:rPr>
      </w:pPr>
    </w:p>
    <w:p w14:paraId="430D82C5" w14:textId="77777777" w:rsidR="00DD0486" w:rsidRDefault="00DD0486" w:rsidP="00DD0486">
      <w:pPr>
        <w:ind w:left="426"/>
        <w:rPr>
          <w:rFonts w:ascii="Arial" w:hAnsi="Arial" w:cs="Arial"/>
          <w:sz w:val="23"/>
          <w:szCs w:val="23"/>
        </w:rPr>
      </w:pPr>
      <w:r>
        <w:rPr>
          <w:rFonts w:ascii="Arial" w:hAnsi="Arial" w:cs="Arial"/>
          <w:sz w:val="23"/>
          <w:szCs w:val="23"/>
        </w:rPr>
        <w:t>The expectations of on-site presence for assessment depend on the nature of the teaching delivery and assessment methods.  There are three categories as follows:-</w:t>
      </w:r>
    </w:p>
    <w:p w14:paraId="785EAAA3" w14:textId="77777777" w:rsidR="00DD0486" w:rsidRDefault="00DD0486" w:rsidP="00DD0486">
      <w:pPr>
        <w:ind w:left="426"/>
        <w:rPr>
          <w:rFonts w:ascii="Arial" w:hAnsi="Arial" w:cs="Arial"/>
          <w:sz w:val="23"/>
          <w:szCs w:val="23"/>
        </w:rPr>
      </w:pPr>
    </w:p>
    <w:p w14:paraId="62C51EB5" w14:textId="77777777" w:rsidR="00DD0486" w:rsidRDefault="00DD0486" w:rsidP="00DD0486">
      <w:pPr>
        <w:ind w:left="426" w:firstLine="294"/>
        <w:rPr>
          <w:rFonts w:ascii="Arial" w:hAnsi="Arial" w:cs="Arial"/>
          <w:b/>
          <w:bCs/>
          <w:i/>
          <w:iCs/>
          <w:sz w:val="23"/>
          <w:szCs w:val="23"/>
        </w:rPr>
      </w:pPr>
      <w:r>
        <w:rPr>
          <w:rFonts w:ascii="Arial" w:hAnsi="Arial" w:cs="Arial"/>
          <w:b/>
          <w:bCs/>
          <w:i/>
          <w:iCs/>
          <w:sz w:val="23"/>
          <w:szCs w:val="23"/>
        </w:rPr>
        <w:t>Theory-based disciplines with no practical assessments</w:t>
      </w:r>
    </w:p>
    <w:p w14:paraId="3F37EA62" w14:textId="77777777" w:rsidR="00DD0486" w:rsidRDefault="00DD0486" w:rsidP="00DD0486">
      <w:pPr>
        <w:ind w:left="426"/>
        <w:rPr>
          <w:rFonts w:ascii="Arial" w:hAnsi="Arial" w:cs="Arial"/>
          <w:b/>
          <w:bCs/>
          <w:i/>
          <w:iCs/>
          <w:sz w:val="16"/>
          <w:szCs w:val="16"/>
        </w:rPr>
      </w:pPr>
    </w:p>
    <w:p w14:paraId="5F278944" w14:textId="77777777"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0AC9E37A" w14:textId="77777777" w:rsidR="00DD0486" w:rsidRDefault="00DD0486" w:rsidP="00DD0486">
      <w:pPr>
        <w:ind w:left="426"/>
        <w:rPr>
          <w:rFonts w:ascii="Arial" w:hAnsi="Arial" w:cs="Arial"/>
          <w:sz w:val="23"/>
          <w:szCs w:val="23"/>
        </w:rPr>
      </w:pPr>
    </w:p>
    <w:p w14:paraId="7E2876C4" w14:textId="77777777"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assessment is written / on-line</w:t>
      </w:r>
    </w:p>
    <w:p w14:paraId="716126ED" w14:textId="77777777" w:rsidR="00DD0486" w:rsidRDefault="00DD0486" w:rsidP="00DD0486">
      <w:pPr>
        <w:ind w:left="720"/>
        <w:rPr>
          <w:rFonts w:ascii="Arial" w:hAnsi="Arial" w:cs="Arial"/>
          <w:b/>
          <w:bCs/>
          <w:i/>
          <w:iCs/>
          <w:sz w:val="16"/>
          <w:szCs w:val="16"/>
        </w:rPr>
      </w:pPr>
    </w:p>
    <w:p w14:paraId="371F3754" w14:textId="77777777"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439A5447" w14:textId="77777777" w:rsidR="00DD0486" w:rsidRDefault="00DD0486" w:rsidP="00DD0486">
      <w:pPr>
        <w:ind w:left="426"/>
        <w:rPr>
          <w:rFonts w:ascii="Arial" w:hAnsi="Arial" w:cs="Arial"/>
          <w:sz w:val="23"/>
          <w:szCs w:val="23"/>
        </w:rPr>
      </w:pPr>
    </w:p>
    <w:p w14:paraId="129FFB91" w14:textId="77777777" w:rsidR="00DD0486" w:rsidRDefault="00DD0486" w:rsidP="00DD0486">
      <w:pPr>
        <w:pStyle w:val="CommentText"/>
        <w:ind w:left="1145" w:hanging="425"/>
        <w:rPr>
          <w:rFonts w:ascii="Arial" w:hAnsi="Arial" w:cs="Arial"/>
          <w:b/>
          <w:bCs/>
          <w:i/>
          <w:iCs/>
          <w:sz w:val="23"/>
          <w:szCs w:val="23"/>
          <w:lang w:val="x-none"/>
        </w:rPr>
      </w:pPr>
      <w:r>
        <w:rPr>
          <w:rFonts w:ascii="Arial" w:hAnsi="Arial" w:cs="Arial"/>
          <w:b/>
          <w:bCs/>
          <w:i/>
          <w:iCs/>
          <w:sz w:val="23"/>
          <w:szCs w:val="23"/>
          <w:lang w:val="x-none"/>
        </w:rPr>
        <w:t>Studio or practice-based disciplines where on-site assessment is required</w:t>
      </w:r>
    </w:p>
    <w:p w14:paraId="1E82A000" w14:textId="77777777" w:rsidR="00DD0486" w:rsidRDefault="00DD0486" w:rsidP="00DD0486">
      <w:pPr>
        <w:ind w:left="720"/>
        <w:rPr>
          <w:rFonts w:ascii="Arial" w:hAnsi="Arial" w:cs="Arial"/>
          <w:b/>
          <w:bCs/>
          <w:i/>
          <w:iCs/>
          <w:sz w:val="16"/>
          <w:szCs w:val="16"/>
        </w:rPr>
      </w:pPr>
    </w:p>
    <w:p w14:paraId="1440EDEE" w14:textId="77777777"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19F47358" w14:textId="77777777" w:rsidR="00DD0486" w:rsidRDefault="00DD0486" w:rsidP="00DD0486">
      <w:pPr>
        <w:pStyle w:val="CommentText"/>
        <w:rPr>
          <w:rFonts w:ascii="Arial" w:hAnsi="Arial" w:cs="Arial"/>
          <w:sz w:val="23"/>
          <w:szCs w:val="23"/>
          <w:lang w:val="x-none"/>
        </w:rPr>
      </w:pPr>
    </w:p>
    <w:p w14:paraId="51F9AD11" w14:textId="77777777" w:rsidR="00DD0486" w:rsidRDefault="00DD0486" w:rsidP="00DD0486">
      <w:pPr>
        <w:pStyle w:val="CommentText"/>
        <w:rPr>
          <w:rFonts w:ascii="Arial" w:hAnsi="Arial" w:cs="Arial"/>
          <w:b/>
          <w:bCs/>
          <w:sz w:val="23"/>
          <w:szCs w:val="23"/>
          <w:lang w:val="x-none"/>
        </w:rPr>
      </w:pPr>
    </w:p>
    <w:p w14:paraId="7271448F" w14:textId="77777777"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7E60048D" w14:textId="77777777" w:rsidR="00DD0486" w:rsidRDefault="00DD0486" w:rsidP="00DD0486">
      <w:pPr>
        <w:pStyle w:val="CommentText"/>
        <w:ind w:left="851" w:hanging="425"/>
        <w:rPr>
          <w:rFonts w:ascii="Arial" w:hAnsi="Arial" w:cs="Arial"/>
          <w:b/>
          <w:bCs/>
          <w:sz w:val="23"/>
          <w:szCs w:val="23"/>
          <w:lang w:val="x-none"/>
        </w:rPr>
      </w:pPr>
    </w:p>
    <w:p w14:paraId="449B96EC"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1FF9C5C3" w14:textId="77777777" w:rsidR="00DD0486" w:rsidRDefault="00DD0486" w:rsidP="00DD0486">
      <w:pPr>
        <w:pStyle w:val="CommentText"/>
        <w:ind w:left="720"/>
        <w:rPr>
          <w:rFonts w:ascii="Arial" w:hAnsi="Arial" w:cs="Arial"/>
          <w:sz w:val="23"/>
          <w:szCs w:val="23"/>
          <w:lang w:val="x-none"/>
        </w:rPr>
      </w:pPr>
    </w:p>
    <w:p w14:paraId="4C247E24"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         E.g</w:t>
      </w:r>
      <w:r>
        <w:rPr>
          <w:rFonts w:ascii="Arial" w:hAnsi="Arial" w:cs="Arial"/>
          <w:sz w:val="23"/>
          <w:szCs w:val="23"/>
        </w:rPr>
        <w:t>.</w:t>
      </w:r>
      <w:r>
        <w:rPr>
          <w:rFonts w:ascii="Arial" w:hAnsi="Arial" w:cs="Arial"/>
          <w:sz w:val="23"/>
          <w:szCs w:val="23"/>
          <w:lang w:val="x-none"/>
        </w:rPr>
        <w:t xml:space="preserve"> Meetings to discuss future subject development in preparation for revalidation or new subject development or major modifications to units within existing courses.</w:t>
      </w:r>
    </w:p>
    <w:p w14:paraId="2F07FCAD"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60754B44"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(iv)       E.g</w:t>
      </w:r>
      <w:r>
        <w:rPr>
          <w:rFonts w:ascii="Arial" w:hAnsi="Arial" w:cs="Arial"/>
          <w:sz w:val="23"/>
          <w:szCs w:val="23"/>
        </w:rPr>
        <w:t xml:space="preserve">. </w:t>
      </w:r>
      <w:r>
        <w:rPr>
          <w:rFonts w:ascii="Arial" w:hAnsi="Arial" w:cs="Arial"/>
          <w:sz w:val="23"/>
          <w:szCs w:val="23"/>
          <w:lang w:val="x-none"/>
        </w:rPr>
        <w:t xml:space="preserve">Helping to set up Blackboard sites for the first time or significantly rearranging an existing Blackboard site. </w:t>
      </w:r>
    </w:p>
    <w:p w14:paraId="0ED5686A" w14:textId="77777777" w:rsidR="00DD0486" w:rsidRDefault="00DD0486" w:rsidP="00DD0486">
      <w:pPr>
        <w:pStyle w:val="CommentText"/>
        <w:ind w:left="1701" w:hanging="1275"/>
        <w:rPr>
          <w:rFonts w:ascii="Arial" w:hAnsi="Arial" w:cs="Arial"/>
          <w:sz w:val="23"/>
          <w:szCs w:val="23"/>
          <w:lang w:val="x-none"/>
        </w:rPr>
      </w:pPr>
    </w:p>
    <w:p w14:paraId="2C1375E3"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lastRenderedPageBreak/>
        <w:t>Point (vi)       E.g</w:t>
      </w:r>
      <w:r>
        <w:rPr>
          <w:rFonts w:ascii="Arial" w:hAnsi="Arial" w:cs="Arial"/>
          <w:sz w:val="23"/>
          <w:szCs w:val="23"/>
        </w:rPr>
        <w:t xml:space="preserve">. </w:t>
      </w:r>
      <w:r>
        <w:rPr>
          <w:rFonts w:ascii="Arial" w:hAnsi="Arial" w:cs="Arial"/>
          <w:sz w:val="23"/>
          <w:szCs w:val="23"/>
          <w:lang w:val="x-none"/>
        </w:rPr>
        <w:t>An AL may be asked to support the course team due to large application rates to courses or to cover for staff who would normally be scheduled to undertake interviews or portfolio reviews.</w:t>
      </w:r>
    </w:p>
    <w:p w14:paraId="019E54F8" w14:textId="77777777" w:rsidR="00DD0486" w:rsidRDefault="00DD0486" w:rsidP="00DD0486">
      <w:pPr>
        <w:pStyle w:val="ColorfulList-Accent11"/>
        <w:ind w:left="1701" w:hanging="1275"/>
        <w:rPr>
          <w:rFonts w:ascii="Arial" w:hAnsi="Arial" w:cs="Arial"/>
          <w:sz w:val="23"/>
          <w:szCs w:val="23"/>
        </w:rPr>
      </w:pPr>
    </w:p>
    <w:p w14:paraId="322E56DB"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w:t>
      </w:r>
      <w:r>
        <w:rPr>
          <w:rFonts w:ascii="Arial" w:hAnsi="Arial" w:cs="Arial"/>
          <w:sz w:val="23"/>
          <w:szCs w:val="23"/>
        </w:rPr>
        <w:t xml:space="preserve">. </w:t>
      </w:r>
      <w:r>
        <w:rPr>
          <w:rFonts w:ascii="Arial" w:hAnsi="Arial" w:cs="Arial"/>
          <w:sz w:val="23"/>
          <w:szCs w:val="23"/>
          <w:lang w:val="x-none"/>
        </w:rPr>
        <w:t>Where an AL may be asked to undertake a substantial amount of course or teaching related organisation.</w:t>
      </w:r>
    </w:p>
    <w:p w14:paraId="36C6E235" w14:textId="77777777" w:rsidR="00DD0486" w:rsidRDefault="00DD0486" w:rsidP="00DD0486">
      <w:pPr>
        <w:pStyle w:val="ColorfulList-Accent11"/>
        <w:rPr>
          <w:rFonts w:ascii="Arial" w:hAnsi="Arial" w:cs="Arial"/>
          <w:sz w:val="23"/>
          <w:szCs w:val="23"/>
        </w:rPr>
      </w:pPr>
    </w:p>
    <w:p w14:paraId="06E0D7A6" w14:textId="77777777" w:rsidR="00DD0486" w:rsidRDefault="00DD0486" w:rsidP="00DD0486">
      <w:pPr>
        <w:pStyle w:val="ColorfulList-Accent11"/>
        <w:rPr>
          <w:rFonts w:ascii="Arial" w:hAnsi="Arial" w:cs="Arial"/>
          <w:sz w:val="23"/>
          <w:szCs w:val="23"/>
        </w:rPr>
      </w:pPr>
    </w:p>
    <w:p w14:paraId="7ABDA290" w14:textId="77777777" w:rsidR="00DD0486" w:rsidRDefault="00DD0486" w:rsidP="00DD0486">
      <w:pPr>
        <w:ind w:left="426"/>
        <w:rPr>
          <w:rFonts w:ascii="Arial" w:hAnsi="Arial" w:cs="Arial"/>
          <w:b/>
          <w:bCs/>
          <w:sz w:val="23"/>
          <w:szCs w:val="23"/>
        </w:rPr>
      </w:pPr>
      <w:r>
        <w:rPr>
          <w:rFonts w:ascii="Arial" w:eastAsia="Times New Roman" w:hAnsi="Arial" w:cs="Arial"/>
          <w:b/>
          <w:bCs/>
          <w:sz w:val="23"/>
          <w:szCs w:val="23"/>
        </w:rPr>
        <w:br w:type="page"/>
      </w:r>
      <w:r>
        <w:rPr>
          <w:rFonts w:ascii="Arial" w:hAnsi="Arial" w:cs="Arial"/>
          <w:b/>
          <w:bCs/>
          <w:sz w:val="23"/>
          <w:szCs w:val="23"/>
        </w:rPr>
        <w:lastRenderedPageBreak/>
        <w:t>Worked example</w:t>
      </w:r>
    </w:p>
    <w:p w14:paraId="58127568" w14:textId="77777777" w:rsidR="00DD0486" w:rsidRDefault="00DD0486" w:rsidP="00DD0486">
      <w:pPr>
        <w:ind w:left="426"/>
        <w:rPr>
          <w:rFonts w:ascii="Arial" w:hAnsi="Arial" w:cs="Arial"/>
          <w:sz w:val="23"/>
          <w:szCs w:val="23"/>
        </w:rPr>
      </w:pPr>
    </w:p>
    <w:p w14:paraId="572F03CD" w14:textId="77777777" w:rsidR="00DD0486" w:rsidRDefault="00DD0486" w:rsidP="00DD0486">
      <w:pPr>
        <w:ind w:left="426"/>
        <w:rPr>
          <w:rFonts w:ascii="Arial" w:hAnsi="Arial" w:cs="Arial"/>
          <w:sz w:val="23"/>
          <w:szCs w:val="23"/>
        </w:rPr>
      </w:pPr>
      <w:r>
        <w:rPr>
          <w:rFonts w:ascii="Arial" w:hAnsi="Arial" w:cs="Arial"/>
          <w:sz w:val="23"/>
          <w:szCs w:val="23"/>
        </w:rPr>
        <w:t>An AL with 2 years’ service is contracted to teach 80 hours at spine point 31</w:t>
      </w:r>
    </w:p>
    <w:p w14:paraId="41B1B454" w14:textId="77777777"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1E44DF51" w14:textId="77777777" w:rsidTr="00DD0486">
        <w:tc>
          <w:tcPr>
            <w:tcW w:w="4077" w:type="dxa"/>
            <w:tcMar>
              <w:top w:w="0" w:type="dxa"/>
              <w:left w:w="108" w:type="dxa"/>
              <w:bottom w:w="0" w:type="dxa"/>
              <w:right w:w="108" w:type="dxa"/>
            </w:tcMar>
            <w:hideMark/>
          </w:tcPr>
          <w:p w14:paraId="595FC0B9" w14:textId="77777777"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49715A9D" w14:textId="77777777"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1CAE17F9" w14:textId="77777777" w:rsidR="00DD0486" w:rsidRDefault="00DD0486">
            <w:pPr>
              <w:rPr>
                <w:rFonts w:ascii="Arial" w:hAnsi="Arial" w:cs="Arial"/>
                <w:sz w:val="23"/>
                <w:szCs w:val="23"/>
              </w:rPr>
            </w:pPr>
            <w:r>
              <w:rPr>
                <w:rFonts w:ascii="Arial" w:hAnsi="Arial" w:cs="Arial"/>
                <w:sz w:val="23"/>
                <w:szCs w:val="23"/>
              </w:rPr>
              <w:t>(80 x 2.25)</w:t>
            </w:r>
          </w:p>
          <w:p w14:paraId="5DDA6440" w14:textId="77777777" w:rsidR="00DD0486" w:rsidRDefault="00DD0486">
            <w:pPr>
              <w:rPr>
                <w:rFonts w:ascii="Arial" w:hAnsi="Arial" w:cs="Arial"/>
                <w:sz w:val="23"/>
                <w:szCs w:val="23"/>
              </w:rPr>
            </w:pPr>
          </w:p>
        </w:tc>
      </w:tr>
      <w:tr w:rsidR="00DD0486" w14:paraId="2C34C88E" w14:textId="77777777" w:rsidTr="00DD0486">
        <w:tc>
          <w:tcPr>
            <w:tcW w:w="4077" w:type="dxa"/>
            <w:tcMar>
              <w:top w:w="0" w:type="dxa"/>
              <w:left w:w="108" w:type="dxa"/>
              <w:bottom w:w="0" w:type="dxa"/>
              <w:right w:w="108" w:type="dxa"/>
            </w:tcMar>
          </w:tcPr>
          <w:p w14:paraId="5337E7C3" w14:textId="77777777" w:rsidR="00DD0486" w:rsidRDefault="00DD0486">
            <w:pPr>
              <w:rPr>
                <w:rFonts w:ascii="Arial" w:hAnsi="Arial" w:cs="Arial"/>
                <w:sz w:val="23"/>
                <w:szCs w:val="23"/>
              </w:rPr>
            </w:pPr>
            <w:r>
              <w:rPr>
                <w:rFonts w:ascii="Arial" w:hAnsi="Arial" w:cs="Arial"/>
                <w:sz w:val="23"/>
                <w:szCs w:val="23"/>
              </w:rPr>
              <w:t>Teaching (contact) hours</w:t>
            </w:r>
          </w:p>
          <w:p w14:paraId="22C30CAB"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2FC9B405" w14:textId="77777777"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680BEA9F" w14:textId="77777777" w:rsidR="00DD0486" w:rsidRDefault="00DD0486">
            <w:pPr>
              <w:rPr>
                <w:rFonts w:ascii="Arial" w:hAnsi="Arial" w:cs="Arial"/>
                <w:sz w:val="23"/>
                <w:szCs w:val="23"/>
              </w:rPr>
            </w:pPr>
          </w:p>
        </w:tc>
      </w:tr>
      <w:tr w:rsidR="00DD0486" w14:paraId="79557A33" w14:textId="77777777" w:rsidTr="00DD0486">
        <w:tc>
          <w:tcPr>
            <w:tcW w:w="4077" w:type="dxa"/>
            <w:tcMar>
              <w:top w:w="0" w:type="dxa"/>
              <w:left w:w="108" w:type="dxa"/>
              <w:bottom w:w="0" w:type="dxa"/>
              <w:right w:w="108" w:type="dxa"/>
            </w:tcMar>
          </w:tcPr>
          <w:p w14:paraId="7FFEAD8C" w14:textId="77777777" w:rsidR="00DD0486" w:rsidRDefault="00DD0486">
            <w:pPr>
              <w:rPr>
                <w:rFonts w:ascii="Arial" w:hAnsi="Arial" w:cs="Arial"/>
                <w:sz w:val="23"/>
                <w:szCs w:val="23"/>
              </w:rPr>
            </w:pPr>
            <w:r>
              <w:rPr>
                <w:rFonts w:ascii="Arial" w:hAnsi="Arial" w:cs="Arial"/>
                <w:sz w:val="23"/>
                <w:szCs w:val="23"/>
              </w:rPr>
              <w:t>Non-contact hours</w:t>
            </w:r>
          </w:p>
          <w:p w14:paraId="6854DC60"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1A974D48" w14:textId="77777777"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397C870B" w14:textId="77777777" w:rsidR="00DD0486" w:rsidRDefault="00DD0486">
            <w:pPr>
              <w:rPr>
                <w:rFonts w:ascii="Arial" w:hAnsi="Arial" w:cs="Arial"/>
                <w:sz w:val="23"/>
                <w:szCs w:val="23"/>
              </w:rPr>
            </w:pPr>
          </w:p>
        </w:tc>
      </w:tr>
      <w:tr w:rsidR="00DD0486" w14:paraId="238494C5" w14:textId="77777777" w:rsidTr="00DD0486">
        <w:tc>
          <w:tcPr>
            <w:tcW w:w="7740" w:type="dxa"/>
            <w:gridSpan w:val="3"/>
            <w:tcMar>
              <w:top w:w="0" w:type="dxa"/>
              <w:left w:w="108" w:type="dxa"/>
              <w:bottom w:w="0" w:type="dxa"/>
              <w:right w:w="108" w:type="dxa"/>
            </w:tcMar>
          </w:tcPr>
          <w:p w14:paraId="5F3DE21F" w14:textId="77777777" w:rsidR="00DD0486" w:rsidRDefault="00DD0486">
            <w:pPr>
              <w:rPr>
                <w:rFonts w:ascii="Arial" w:hAnsi="Arial" w:cs="Arial"/>
                <w:sz w:val="23"/>
                <w:szCs w:val="23"/>
              </w:rPr>
            </w:pPr>
            <w:r>
              <w:rPr>
                <w:rFonts w:ascii="Arial" w:hAnsi="Arial" w:cs="Arial"/>
                <w:sz w:val="23"/>
                <w:szCs w:val="23"/>
              </w:rPr>
              <w:t>If teaching on a studio or practice–based unit where assessment is necessarily undertaken on-site, they can be expected to work up to 30% (30 hours) of their non-contact hours on-site, undertaking assessment.</w:t>
            </w:r>
          </w:p>
          <w:p w14:paraId="6418B92B" w14:textId="77777777" w:rsidR="00DD0486" w:rsidRDefault="00DD0486">
            <w:pPr>
              <w:rPr>
                <w:rFonts w:ascii="Arial" w:hAnsi="Arial" w:cs="Arial"/>
                <w:sz w:val="23"/>
                <w:szCs w:val="23"/>
              </w:rPr>
            </w:pPr>
          </w:p>
        </w:tc>
      </w:tr>
    </w:tbl>
    <w:p w14:paraId="304BFD7E" w14:textId="77777777" w:rsidR="00DD0486" w:rsidRDefault="00DD0486" w:rsidP="00DD0486">
      <w:pPr>
        <w:ind w:left="426"/>
        <w:rPr>
          <w:rFonts w:ascii="Arial" w:hAnsi="Arial" w:cs="Arial"/>
          <w:sz w:val="23"/>
          <w:szCs w:val="23"/>
        </w:rPr>
      </w:pPr>
    </w:p>
    <w:p w14:paraId="6E489FE4" w14:textId="77777777" w:rsidR="00DD0486" w:rsidRDefault="00DD0486" w:rsidP="00DD0486">
      <w:pPr>
        <w:ind w:left="426"/>
        <w:rPr>
          <w:rFonts w:ascii="Arial" w:hAnsi="Arial" w:cs="Arial"/>
          <w:sz w:val="23"/>
          <w:szCs w:val="23"/>
        </w:rPr>
      </w:pPr>
      <w:r>
        <w:rPr>
          <w:rFonts w:ascii="Arial" w:hAnsi="Arial" w:cs="Arial"/>
          <w:sz w:val="23"/>
          <w:szCs w:val="23"/>
        </w:rPr>
        <w:t>If, for example, the AL is asked additionally to attend a recruitment open day for 7 hours they would be paid 7 hours of the basic hourly rate (BHR).</w:t>
      </w:r>
    </w:p>
    <w:p w14:paraId="732AD4DA" w14:textId="77777777" w:rsidR="00DD0486" w:rsidRDefault="00DD0486" w:rsidP="00DD0486">
      <w:pPr>
        <w:pStyle w:val="ColorfulList-Accent11"/>
        <w:ind w:left="426"/>
        <w:rPr>
          <w:rFonts w:ascii="Arial" w:hAnsi="Arial" w:cs="Arial"/>
          <w:sz w:val="23"/>
          <w:szCs w:val="23"/>
        </w:rPr>
      </w:pPr>
    </w:p>
    <w:p w14:paraId="4D34A61B" w14:textId="77777777" w:rsidR="00DD0486" w:rsidRDefault="00DD0486" w:rsidP="00DD0486">
      <w:pPr>
        <w:ind w:left="1996"/>
        <w:rPr>
          <w:rFonts w:ascii="Arial" w:hAnsi="Arial" w:cs="Arial"/>
          <w:sz w:val="23"/>
          <w:szCs w:val="23"/>
        </w:rPr>
      </w:pPr>
    </w:p>
    <w:p w14:paraId="77D53DD6" w14:textId="77777777" w:rsidR="00DD0486" w:rsidRDefault="00DD0486" w:rsidP="00DD0486">
      <w:pPr>
        <w:ind w:left="720" w:firstLine="556"/>
        <w:rPr>
          <w:rFonts w:ascii="Arial" w:hAnsi="Arial" w:cs="Arial"/>
        </w:rPr>
      </w:pPr>
    </w:p>
    <w:p w14:paraId="4AB22763" w14:textId="77777777" w:rsidR="00DD0486" w:rsidRDefault="00DD0486" w:rsidP="00DD0486">
      <w:pPr>
        <w:spacing w:line="240" w:lineRule="atLeast"/>
        <w:rPr>
          <w:rFonts w:ascii="Arial" w:hAnsi="Arial" w:cs="Arial"/>
        </w:rPr>
      </w:pPr>
      <w:r>
        <w:rPr>
          <w:rFonts w:ascii="Arial" w:eastAsia="Times New Roman" w:hAnsi="Arial" w:cs="Arial"/>
          <w:sz w:val="24"/>
          <w:szCs w:val="24"/>
        </w:rPr>
        <w:br w:type="page"/>
      </w:r>
      <w:r>
        <w:rPr>
          <w:rFonts w:ascii="Arial" w:hAnsi="Arial" w:cs="Arial"/>
        </w:rPr>
        <w:lastRenderedPageBreak/>
        <w:t xml:space="preserve">                   </w:t>
      </w:r>
    </w:p>
    <w:p w14:paraId="2F9DE97E" w14:textId="26102C6A" w:rsidR="00A33500" w:rsidRDefault="00DD0486" w:rsidP="00DD0486">
      <w:pPr>
        <w:rPr>
          <w:rFonts w:ascii="Arial" w:hAnsi="Arial" w:cs="Arial"/>
          <w:b/>
          <w:bCs/>
          <w:sz w:val="28"/>
          <w:szCs w:val="28"/>
        </w:rPr>
      </w:pPr>
      <w:r>
        <w:rPr>
          <w:rFonts w:ascii="Arial" w:hAnsi="Arial" w:cs="Arial"/>
          <w:b/>
          <w:bCs/>
          <w:sz w:val="28"/>
          <w:szCs w:val="28"/>
        </w:rPr>
        <w:t xml:space="preserve">Job Title:  </w:t>
      </w:r>
      <w:r w:rsidRPr="000A0975">
        <w:rPr>
          <w:rFonts w:ascii="Arial" w:hAnsi="Arial" w:cs="Arial"/>
          <w:b/>
          <w:sz w:val="28"/>
          <w:szCs w:val="28"/>
        </w:rPr>
        <w:t xml:space="preserve">Associate </w:t>
      </w:r>
      <w:r w:rsidR="00A33500" w:rsidRPr="000A0975">
        <w:rPr>
          <w:rFonts w:ascii="Arial" w:hAnsi="Arial" w:cs="Arial"/>
          <w:b/>
          <w:sz w:val="28"/>
          <w:szCs w:val="28"/>
        </w:rPr>
        <w:t xml:space="preserve">Lecturer, </w:t>
      </w:r>
      <w:r w:rsidR="00D24F42">
        <w:rPr>
          <w:rFonts w:ascii="Arial" w:hAnsi="Arial" w:cs="Arial"/>
          <w:b/>
          <w:sz w:val="28"/>
          <w:szCs w:val="28"/>
        </w:rPr>
        <w:t>BA (Hons) Creative Direction for Fashion</w:t>
      </w:r>
    </w:p>
    <w:p w14:paraId="58134929" w14:textId="77777777" w:rsidR="00DD0486" w:rsidRDefault="00DD0486" w:rsidP="00DD0486">
      <w:pPr>
        <w:rPr>
          <w:rFonts w:ascii="Arial" w:hAnsi="Arial" w:cs="Arial"/>
          <w:b/>
          <w:bCs/>
          <w:sz w:val="28"/>
          <w:szCs w:val="28"/>
        </w:rPr>
      </w:pPr>
      <w:r>
        <w:rPr>
          <w:rFonts w:ascii="Arial" w:hAnsi="Arial" w:cs="Arial"/>
          <w:b/>
          <w:bCs/>
          <w:sz w:val="28"/>
          <w:szCs w:val="28"/>
        </w:rPr>
        <w:t>Grade: 5</w:t>
      </w:r>
    </w:p>
    <w:tbl>
      <w:tblPr>
        <w:tblW w:w="0" w:type="auto"/>
        <w:tblCellMar>
          <w:left w:w="0" w:type="dxa"/>
          <w:right w:w="0" w:type="dxa"/>
        </w:tblCellMar>
        <w:tblLook w:val="04A0" w:firstRow="1" w:lastRow="0" w:firstColumn="1" w:lastColumn="0" w:noHBand="0" w:noVBand="1"/>
      </w:tblPr>
      <w:tblGrid>
        <w:gridCol w:w="3794"/>
        <w:gridCol w:w="5386"/>
      </w:tblGrid>
      <w:tr w:rsidR="00DD0486" w14:paraId="1D6AD95E"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6EA812F" w14:textId="77777777"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14:paraId="6AB3B88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B734" w14:textId="77777777" w:rsidR="00DD0486" w:rsidRDefault="00DD0486">
            <w:pPr>
              <w:rPr>
                <w:rFonts w:ascii="Arial" w:hAnsi="Arial" w:cs="Arial"/>
                <w:sz w:val="24"/>
                <w:szCs w:val="24"/>
              </w:rPr>
            </w:pPr>
          </w:p>
          <w:p w14:paraId="537E0761" w14:textId="77777777" w:rsidR="00DD0486" w:rsidRDefault="00DD0486">
            <w:pPr>
              <w:rPr>
                <w:rFonts w:ascii="Arial" w:hAnsi="Arial" w:cs="Arial"/>
                <w:sz w:val="24"/>
                <w:szCs w:val="24"/>
              </w:rPr>
            </w:pPr>
            <w:r>
              <w:rPr>
                <w:rFonts w:ascii="Arial" w:hAnsi="Arial" w:cs="Arial"/>
                <w:sz w:val="24"/>
                <w:szCs w:val="24"/>
              </w:rPr>
              <w:t>Specialist Knowledge/</w:t>
            </w:r>
          </w:p>
          <w:p w14:paraId="24EDE4A3" w14:textId="77777777" w:rsidR="00DD0486" w:rsidRDefault="00DD0486">
            <w:pPr>
              <w:rPr>
                <w:rFonts w:ascii="Arial" w:hAnsi="Arial" w:cs="Arial"/>
                <w:sz w:val="24"/>
                <w:szCs w:val="24"/>
              </w:rPr>
            </w:pPr>
            <w:r>
              <w:rPr>
                <w:rFonts w:ascii="Arial" w:hAnsi="Arial" w:cs="Arial"/>
                <w:sz w:val="24"/>
                <w:szCs w:val="24"/>
              </w:rPr>
              <w:t>Qualifications</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5569173B" w14:textId="77777777" w:rsidR="00DD0486" w:rsidRDefault="00DD0486">
            <w:pPr>
              <w:rPr>
                <w:rFonts w:ascii="Arial" w:hAnsi="Arial" w:cs="Arial"/>
                <w:sz w:val="24"/>
                <w:szCs w:val="24"/>
              </w:rPr>
            </w:pPr>
          </w:p>
          <w:p w14:paraId="3BAD205B" w14:textId="77777777" w:rsidR="00DD0486" w:rsidRDefault="00DD0486">
            <w:pPr>
              <w:rPr>
                <w:rFonts w:ascii="Arial" w:hAnsi="Arial" w:cs="Arial"/>
                <w:sz w:val="24"/>
                <w:szCs w:val="24"/>
              </w:rPr>
            </w:pPr>
            <w:r>
              <w:rPr>
                <w:rFonts w:ascii="Arial" w:hAnsi="Arial" w:cs="Arial"/>
                <w:sz w:val="24"/>
                <w:szCs w:val="24"/>
              </w:rPr>
              <w:t>Relevant qualification e.g. degree in a relevant subject area</w:t>
            </w:r>
          </w:p>
          <w:p w14:paraId="7BBF0870" w14:textId="77777777" w:rsidR="00DD0486" w:rsidRDefault="00DD0486">
            <w:pPr>
              <w:rPr>
                <w:rFonts w:ascii="Arial" w:hAnsi="Arial" w:cs="Arial"/>
                <w:sz w:val="24"/>
                <w:szCs w:val="24"/>
              </w:rPr>
            </w:pPr>
          </w:p>
        </w:tc>
      </w:tr>
      <w:tr w:rsidR="00DD0486" w14:paraId="0037612D"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BB1F63" w14:textId="77777777" w:rsidR="00DD0486" w:rsidRDefault="00DD0486">
            <w:pPr>
              <w:rPr>
                <w:rFonts w:ascii="Arial" w:hAnsi="Arial" w:cs="Arial"/>
                <w:sz w:val="24"/>
                <w:szCs w:val="24"/>
              </w:rPr>
            </w:pPr>
          </w:p>
          <w:p w14:paraId="24AFD49C" w14:textId="77777777"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87C2EA1" w14:textId="77777777" w:rsidR="00DD0486" w:rsidRDefault="00DD0486">
            <w:pPr>
              <w:rPr>
                <w:rFonts w:ascii="Arial" w:hAnsi="Arial" w:cs="Arial"/>
                <w:i/>
                <w:iCs/>
                <w:sz w:val="24"/>
                <w:szCs w:val="24"/>
              </w:rPr>
            </w:pPr>
          </w:p>
          <w:p w14:paraId="1F1594AE" w14:textId="77777777" w:rsidR="00DD0486" w:rsidRDefault="00DD0486">
            <w:pPr>
              <w:rPr>
                <w:rFonts w:ascii="Arial" w:hAnsi="Arial" w:cs="Arial"/>
                <w:sz w:val="24"/>
                <w:szCs w:val="24"/>
              </w:rPr>
            </w:pPr>
            <w:r>
              <w:rPr>
                <w:rFonts w:ascii="Arial" w:hAnsi="Arial" w:cs="Arial"/>
                <w:sz w:val="24"/>
                <w:szCs w:val="24"/>
              </w:rPr>
              <w:t>Relevant experience as necessary</w:t>
            </w:r>
          </w:p>
          <w:p w14:paraId="19F5A7E9" w14:textId="77777777" w:rsidR="00DD0486" w:rsidRDefault="00DD0486">
            <w:pPr>
              <w:rPr>
                <w:rFonts w:ascii="Arial" w:hAnsi="Arial" w:cs="Arial"/>
                <w:sz w:val="24"/>
                <w:szCs w:val="24"/>
              </w:rPr>
            </w:pPr>
          </w:p>
        </w:tc>
      </w:tr>
      <w:tr w:rsidR="00DD0486" w14:paraId="3958BAAE"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7B26B" w14:textId="77777777"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1A4A01E" w14:textId="77777777" w:rsidR="00DD0486" w:rsidRDefault="00DD0486">
            <w:pPr>
              <w:rPr>
                <w:rFonts w:ascii="Arial" w:hAnsi="Arial" w:cs="Arial"/>
                <w:color w:val="000000"/>
              </w:rPr>
            </w:pPr>
          </w:p>
          <w:p w14:paraId="639F80AE" w14:textId="77777777" w:rsidR="00DD0486" w:rsidRDefault="00DD0486">
            <w:pPr>
              <w:rPr>
                <w:rFonts w:ascii="Arial" w:hAnsi="Arial" w:cs="Arial"/>
                <w:color w:val="000000"/>
                <w:sz w:val="24"/>
                <w:szCs w:val="24"/>
              </w:rPr>
            </w:pPr>
            <w:r>
              <w:rPr>
                <w:rFonts w:ascii="Arial" w:hAnsi="Arial" w:cs="Arial"/>
                <w:color w:val="000000"/>
                <w:sz w:val="24"/>
                <w:szCs w:val="24"/>
              </w:rPr>
              <w:t>Communicates effectively orally and in writing adapting the message for a diverse audience in an inclusive and accessible way</w:t>
            </w:r>
          </w:p>
          <w:p w14:paraId="79186E9F" w14:textId="77777777" w:rsidR="00DD0486" w:rsidRDefault="00DD0486">
            <w:pPr>
              <w:rPr>
                <w:rFonts w:ascii="Arial" w:hAnsi="Arial" w:cs="Arial"/>
                <w:sz w:val="24"/>
                <w:szCs w:val="24"/>
              </w:rPr>
            </w:pPr>
          </w:p>
        </w:tc>
      </w:tr>
      <w:tr w:rsidR="00DD0486" w14:paraId="7AE5D920"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E74DD" w14:textId="77777777"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BD5F8FC" w14:textId="77777777" w:rsidR="00DD0486" w:rsidRDefault="00DD0486">
            <w:pPr>
              <w:rPr>
                <w:rFonts w:ascii="Arial" w:hAnsi="Arial" w:cs="Arial"/>
                <w:color w:val="000000"/>
              </w:rPr>
            </w:pPr>
          </w:p>
          <w:p w14:paraId="2ABDA5F4" w14:textId="77777777"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14:paraId="48944347" w14:textId="77777777" w:rsidR="00DD0486" w:rsidRDefault="00DD0486">
            <w:pPr>
              <w:rPr>
                <w:rFonts w:ascii="Arial" w:hAnsi="Arial" w:cs="Arial"/>
                <w:i/>
                <w:iCs/>
                <w:sz w:val="24"/>
                <w:szCs w:val="24"/>
              </w:rPr>
            </w:pPr>
          </w:p>
        </w:tc>
      </w:tr>
      <w:tr w:rsidR="00DD0486" w14:paraId="12F515C7" w14:textId="77777777" w:rsidTr="00DD0486">
        <w:trPr>
          <w:trHeight w:val="968"/>
        </w:trPr>
        <w:tc>
          <w:tcPr>
            <w:tcW w:w="37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794C3" w14:textId="77777777"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A2EBA9" w14:textId="77777777" w:rsidR="00DD0486" w:rsidRDefault="00DD0486">
            <w:pPr>
              <w:rPr>
                <w:rFonts w:ascii="Arial" w:hAnsi="Arial" w:cs="Arial"/>
                <w:color w:val="000000"/>
                <w:sz w:val="24"/>
                <w:szCs w:val="24"/>
              </w:rPr>
            </w:pPr>
          </w:p>
          <w:p w14:paraId="6A377EAB" w14:textId="77777777" w:rsidR="00DD0486" w:rsidRDefault="00DD0486">
            <w:pPr>
              <w:rPr>
                <w:rFonts w:ascii="Arial" w:hAnsi="Arial" w:cs="Arial"/>
                <w:color w:val="000000"/>
                <w:sz w:val="24"/>
                <w:szCs w:val="24"/>
              </w:rPr>
            </w:pPr>
            <w:r>
              <w:rPr>
                <w:rFonts w:ascii="Arial" w:hAnsi="Arial" w:cs="Arial"/>
                <w:color w:val="000000"/>
                <w:sz w:val="24"/>
                <w:szCs w:val="24"/>
              </w:rPr>
              <w:t>Applies innovative approaches in teaching, learning or professional practice to support excellent teaching, pedagogy and inclusivity</w:t>
            </w:r>
          </w:p>
          <w:p w14:paraId="6E0362E0" w14:textId="77777777" w:rsidR="00DD0486" w:rsidRDefault="00DD0486">
            <w:pPr>
              <w:rPr>
                <w:rFonts w:ascii="Arial" w:hAnsi="Arial" w:cs="Arial"/>
                <w:sz w:val="24"/>
                <w:szCs w:val="24"/>
              </w:rPr>
            </w:pPr>
          </w:p>
        </w:tc>
      </w:tr>
      <w:tr w:rsidR="00DD0486" w14:paraId="52B09E26" w14:textId="77777777" w:rsidTr="00DD0486">
        <w:trPr>
          <w:trHeight w:val="967"/>
        </w:trPr>
        <w:tc>
          <w:tcPr>
            <w:tcW w:w="0" w:type="auto"/>
            <w:vMerge/>
            <w:tcBorders>
              <w:top w:val="nil"/>
              <w:left w:val="single" w:sz="8" w:space="0" w:color="auto"/>
              <w:bottom w:val="single" w:sz="8" w:space="0" w:color="auto"/>
              <w:right w:val="single" w:sz="8" w:space="0" w:color="auto"/>
            </w:tcBorders>
            <w:vAlign w:val="center"/>
            <w:hideMark/>
          </w:tcPr>
          <w:p w14:paraId="5F512412" w14:textId="77777777"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1A9E5" w14:textId="77777777" w:rsidR="00DD0486" w:rsidRDefault="00DD0486">
            <w:pPr>
              <w:rPr>
                <w:rFonts w:ascii="Arial" w:hAnsi="Arial" w:cs="Arial"/>
                <w:color w:val="000000"/>
                <w:sz w:val="24"/>
                <w:szCs w:val="24"/>
              </w:rPr>
            </w:pPr>
            <w:r>
              <w:rPr>
                <w:rFonts w:ascii="Arial" w:hAnsi="Arial" w:cs="Arial"/>
                <w:color w:val="000000"/>
                <w:sz w:val="24"/>
                <w:szCs w:val="24"/>
              </w:rPr>
              <w:t>Applies  own research to develop learning and assessment practice</w:t>
            </w:r>
          </w:p>
          <w:p w14:paraId="5A3F8A7C" w14:textId="77777777" w:rsidR="00DD0486" w:rsidRDefault="00DD0486">
            <w:pPr>
              <w:rPr>
                <w:rFonts w:ascii="Arial" w:hAnsi="Arial" w:cs="Arial"/>
                <w:color w:val="000000"/>
                <w:sz w:val="24"/>
                <w:szCs w:val="24"/>
              </w:rPr>
            </w:pPr>
          </w:p>
        </w:tc>
      </w:tr>
      <w:tr w:rsidR="00DD0486" w14:paraId="41370D99"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AFEF3F" w14:textId="77777777"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A1CC0" w14:textId="77777777" w:rsidR="00DD0486" w:rsidRDefault="00DD0486">
            <w:pPr>
              <w:rPr>
                <w:rFonts w:ascii="Arial" w:hAnsi="Arial" w:cs="Arial"/>
                <w:color w:val="000000"/>
              </w:rPr>
            </w:pPr>
          </w:p>
          <w:p w14:paraId="3BADDBED" w14:textId="77777777"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14:paraId="17DAD556" w14:textId="77777777" w:rsidR="00DD0486" w:rsidRDefault="00DD0486">
            <w:pPr>
              <w:rPr>
                <w:rFonts w:ascii="Arial" w:hAnsi="Arial" w:cs="Arial"/>
                <w:color w:val="000000"/>
                <w:sz w:val="24"/>
                <w:szCs w:val="24"/>
              </w:rPr>
            </w:pPr>
          </w:p>
        </w:tc>
      </w:tr>
      <w:tr w:rsidR="00DD0486" w14:paraId="352524E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179C0" w14:textId="77777777"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8AC6A" w14:textId="77777777" w:rsidR="00DD0486" w:rsidRDefault="00DD0486">
            <w:pPr>
              <w:rPr>
                <w:rFonts w:ascii="Arial" w:hAnsi="Arial" w:cs="Arial"/>
                <w:color w:val="000000"/>
                <w:sz w:val="24"/>
                <w:szCs w:val="24"/>
              </w:rPr>
            </w:pPr>
          </w:p>
          <w:p w14:paraId="1D7B4D7B" w14:textId="77777777" w:rsidR="00DD0486" w:rsidRDefault="00DD0486">
            <w:pPr>
              <w:rPr>
                <w:rFonts w:ascii="Arial" w:hAnsi="Arial" w:cs="Arial"/>
                <w:color w:val="000000"/>
                <w:sz w:val="24"/>
                <w:szCs w:val="24"/>
              </w:rPr>
            </w:pPr>
            <w:r>
              <w:rPr>
                <w:rFonts w:ascii="Arial" w:hAnsi="Arial" w:cs="Arial"/>
                <w:color w:val="000000"/>
                <w:sz w:val="24"/>
                <w:szCs w:val="24"/>
              </w:rPr>
              <w:t>Plans, prioritises and manages resources effectively to achieve long term objectives</w:t>
            </w:r>
          </w:p>
          <w:p w14:paraId="1E581B89" w14:textId="77777777" w:rsidR="00DD0486" w:rsidRDefault="00DD0486">
            <w:pPr>
              <w:rPr>
                <w:rFonts w:ascii="Arial" w:hAnsi="Arial" w:cs="Arial"/>
                <w:sz w:val="24"/>
                <w:szCs w:val="24"/>
              </w:rPr>
            </w:pPr>
          </w:p>
        </w:tc>
      </w:tr>
      <w:tr w:rsidR="00DD0486" w14:paraId="567A29E9"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063684" w14:textId="77777777"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665C6B" w14:textId="77777777" w:rsidR="00DD0486" w:rsidRDefault="00DD0486">
            <w:pPr>
              <w:rPr>
                <w:rFonts w:ascii="Arial" w:hAnsi="Arial" w:cs="Arial"/>
                <w:color w:val="000000"/>
                <w:sz w:val="24"/>
                <w:szCs w:val="24"/>
              </w:rPr>
            </w:pPr>
          </w:p>
          <w:p w14:paraId="4BF42F17" w14:textId="77777777"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14:paraId="71BF645D" w14:textId="77777777" w:rsidR="00DD0486" w:rsidRDefault="00DD0486">
            <w:pPr>
              <w:rPr>
                <w:rFonts w:ascii="Arial" w:hAnsi="Arial" w:cs="Arial"/>
                <w:sz w:val="24"/>
                <w:szCs w:val="24"/>
              </w:rPr>
            </w:pPr>
          </w:p>
        </w:tc>
      </w:tr>
      <w:tr w:rsidR="00DD0486" w14:paraId="450E9628"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A6BFAA" w14:textId="77777777"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313A570" w14:textId="77777777" w:rsidR="00DD0486" w:rsidRDefault="00DD0486">
            <w:pPr>
              <w:rPr>
                <w:rFonts w:ascii="Arial" w:hAnsi="Arial" w:cs="Arial"/>
                <w:color w:val="000000"/>
                <w:sz w:val="24"/>
                <w:szCs w:val="24"/>
              </w:rPr>
            </w:pPr>
          </w:p>
          <w:p w14:paraId="63BE9ADE" w14:textId="77777777"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14:paraId="2248270B" w14:textId="77777777" w:rsidR="00DD0486" w:rsidRDefault="00DD0486">
            <w:pPr>
              <w:rPr>
                <w:rFonts w:ascii="Arial" w:hAnsi="Arial" w:cs="Arial"/>
                <w:sz w:val="24"/>
                <w:szCs w:val="24"/>
              </w:rPr>
            </w:pPr>
          </w:p>
        </w:tc>
      </w:tr>
      <w:tr w:rsidR="00DD0486" w14:paraId="1861AF92"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A3491B" w14:textId="77777777"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88314" w14:textId="77777777" w:rsidR="00DD0486" w:rsidRDefault="00DD0486">
            <w:pPr>
              <w:rPr>
                <w:rFonts w:ascii="Arial" w:hAnsi="Arial" w:cs="Arial"/>
                <w:color w:val="000000"/>
                <w:sz w:val="24"/>
                <w:szCs w:val="24"/>
              </w:rPr>
            </w:pPr>
            <w:r>
              <w:rPr>
                <w:rFonts w:ascii="Arial" w:hAnsi="Arial" w:cs="Arial"/>
                <w:color w:val="000000"/>
                <w:sz w:val="24"/>
                <w:szCs w:val="24"/>
              </w:rPr>
              <w:t>Suggests practical solutions to new or unique problems</w:t>
            </w:r>
          </w:p>
          <w:p w14:paraId="6D0949D0" w14:textId="77777777" w:rsidR="00DD0486" w:rsidRDefault="00DD0486">
            <w:pPr>
              <w:rPr>
                <w:rFonts w:ascii="Arial" w:hAnsi="Arial" w:cs="Arial"/>
                <w:sz w:val="24"/>
                <w:szCs w:val="24"/>
              </w:rPr>
            </w:pPr>
          </w:p>
        </w:tc>
      </w:tr>
    </w:tbl>
    <w:p w14:paraId="76992304" w14:textId="77777777" w:rsidR="00DD0486" w:rsidRDefault="00DD0486" w:rsidP="00DD0486">
      <w:pPr>
        <w:rPr>
          <w:color w:val="1F497D"/>
        </w:rPr>
      </w:pPr>
    </w:p>
    <w:p w14:paraId="6BE14C62" w14:textId="77777777" w:rsidR="00DD0486" w:rsidRDefault="00DD0486" w:rsidP="00DD0486">
      <w:pPr>
        <w:rPr>
          <w:color w:val="1F497D"/>
        </w:rPr>
      </w:pPr>
    </w:p>
    <w:p w14:paraId="3D3C363A" w14:textId="77777777" w:rsidR="00DD0486" w:rsidRDefault="00DD0486" w:rsidP="00DD0486">
      <w:pPr>
        <w:rPr>
          <w:color w:val="1F497D"/>
        </w:rPr>
      </w:pPr>
    </w:p>
    <w:p w14:paraId="49F914D4" w14:textId="77777777" w:rsidR="00A33500" w:rsidRDefault="00A33500" w:rsidP="00DD0486">
      <w:pPr>
        <w:rPr>
          <w:color w:val="1F497D"/>
        </w:rPr>
      </w:pPr>
    </w:p>
    <w:p w14:paraId="73A0E6F9" w14:textId="77777777" w:rsidR="00A33500" w:rsidRDefault="00A33500" w:rsidP="00DD0486">
      <w:pPr>
        <w:rPr>
          <w:color w:val="1F497D"/>
        </w:rPr>
      </w:pPr>
    </w:p>
    <w:p w14:paraId="7EC9D61D" w14:textId="77777777" w:rsidR="00DD0486" w:rsidRDefault="00DD0486" w:rsidP="00DD0486">
      <w:pPr>
        <w:rPr>
          <w:color w:val="1F497D"/>
        </w:rPr>
      </w:pPr>
    </w:p>
    <w:p w14:paraId="202819E3" w14:textId="77777777" w:rsidR="00DD0486" w:rsidRDefault="00DD0486" w:rsidP="00DD0486">
      <w:pPr>
        <w:autoSpaceDE w:val="0"/>
        <w:autoSpaceDN w:val="0"/>
        <w:spacing w:line="298" w:lineRule="exact"/>
        <w:jc w:val="center"/>
        <w:rPr>
          <w:rFonts w:ascii="Arial" w:hAnsi="Arial" w:cs="Arial"/>
          <w:b/>
          <w:bCs/>
          <w:u w:val="single"/>
        </w:rPr>
      </w:pPr>
      <w:r>
        <w:rPr>
          <w:rFonts w:ascii="Arial" w:hAnsi="Arial" w:cs="Arial"/>
          <w:b/>
          <w:bCs/>
          <w:u w:val="single"/>
        </w:rPr>
        <w:t>JOB DESCRIPTION FOR VISITING PRACTITIONER</w:t>
      </w:r>
    </w:p>
    <w:p w14:paraId="3D75DCFA" w14:textId="77777777" w:rsidR="00DD0486" w:rsidRDefault="00DD0486" w:rsidP="00DD0486">
      <w:pPr>
        <w:autoSpaceDE w:val="0"/>
        <w:autoSpaceDN w:val="0"/>
        <w:spacing w:line="298" w:lineRule="exact"/>
        <w:jc w:val="both"/>
        <w:rPr>
          <w:rFonts w:ascii="Arial" w:hAnsi="Arial" w:cs="Arial"/>
          <w:b/>
          <w:bCs/>
        </w:rPr>
      </w:pPr>
    </w:p>
    <w:p w14:paraId="6DAB2F8B" w14:textId="24BA6C74" w:rsidR="00DD0486" w:rsidRDefault="00DD0486" w:rsidP="00DD0486">
      <w:pPr>
        <w:autoSpaceDE w:val="0"/>
        <w:autoSpaceDN w:val="0"/>
        <w:spacing w:line="298" w:lineRule="exact"/>
        <w:ind w:left="567"/>
        <w:jc w:val="both"/>
        <w:rPr>
          <w:rFonts w:ascii="Arial" w:hAnsi="Arial" w:cs="Arial"/>
        </w:rPr>
      </w:pPr>
      <w:r>
        <w:rPr>
          <w:rFonts w:ascii="Arial" w:hAnsi="Arial" w:cs="Arial"/>
          <w:b/>
          <w:bCs/>
        </w:rPr>
        <w:t>Job Title</w:t>
      </w:r>
      <w:r>
        <w:rPr>
          <w:rFonts w:ascii="Arial" w:hAnsi="Arial" w:cs="Arial"/>
        </w:rPr>
        <w:t xml:space="preserve">: Visiting Practitioner, </w:t>
      </w:r>
      <w:r w:rsidR="00D24F42">
        <w:rPr>
          <w:rFonts w:ascii="Arial" w:hAnsi="Arial" w:cs="Arial"/>
          <w:sz w:val="23"/>
          <w:szCs w:val="23"/>
        </w:rPr>
        <w:t>BA (Hons) Creative Direction for Fashion</w:t>
      </w:r>
    </w:p>
    <w:p w14:paraId="5B4BE7B2" w14:textId="77777777" w:rsidR="00DD0486" w:rsidRDefault="00DD0486" w:rsidP="00DD0486">
      <w:pPr>
        <w:autoSpaceDE w:val="0"/>
        <w:autoSpaceDN w:val="0"/>
        <w:spacing w:line="298" w:lineRule="exact"/>
        <w:ind w:left="567"/>
        <w:jc w:val="both"/>
        <w:rPr>
          <w:rFonts w:ascii="Arial" w:hAnsi="Arial" w:cs="Arial"/>
        </w:rPr>
      </w:pPr>
      <w:r>
        <w:rPr>
          <w:rFonts w:ascii="Arial" w:hAnsi="Arial" w:cs="Arial"/>
          <w:b/>
          <w:bCs/>
        </w:rPr>
        <w:t>Salary</w:t>
      </w:r>
      <w:r>
        <w:rPr>
          <w:rFonts w:ascii="Arial" w:hAnsi="Arial" w:cs="Arial"/>
        </w:rPr>
        <w:t>:  Hourly Paid</w:t>
      </w:r>
    </w:p>
    <w:p w14:paraId="0A048FC7" w14:textId="77777777" w:rsidR="00DD0486" w:rsidRDefault="00DD0486" w:rsidP="00DD0486">
      <w:pPr>
        <w:autoSpaceDE w:val="0"/>
        <w:autoSpaceDN w:val="0"/>
        <w:spacing w:line="298" w:lineRule="exact"/>
        <w:ind w:firstLine="2217"/>
        <w:jc w:val="both"/>
        <w:rPr>
          <w:rFonts w:ascii="Arial" w:hAnsi="Arial" w:cs="Arial"/>
        </w:rPr>
      </w:pPr>
    </w:p>
    <w:p w14:paraId="6C0C7F49"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b/>
          <w:bCs/>
        </w:rPr>
        <w:t>Grade</w:t>
      </w:r>
      <w:r>
        <w:rPr>
          <w:rFonts w:ascii="Arial" w:hAnsi="Arial" w:cs="Arial"/>
        </w:rPr>
        <w:t>: 4                                 </w:t>
      </w:r>
    </w:p>
    <w:p w14:paraId="367C03FD"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b/>
          <w:bCs/>
        </w:rPr>
        <w:t>Location</w:t>
      </w:r>
      <w:r>
        <w:rPr>
          <w:rFonts w:ascii="Arial" w:hAnsi="Arial" w:cs="Arial"/>
        </w:rPr>
        <w:t>: London College of Fashion</w:t>
      </w:r>
    </w:p>
    <w:p w14:paraId="4EB1CD1D" w14:textId="77777777" w:rsidR="00DD0486" w:rsidRDefault="00DD0486" w:rsidP="00DD0486">
      <w:pPr>
        <w:autoSpaceDE w:val="0"/>
        <w:autoSpaceDN w:val="0"/>
        <w:spacing w:line="235" w:lineRule="exact"/>
        <w:ind w:left="567"/>
        <w:jc w:val="both"/>
        <w:rPr>
          <w:rFonts w:ascii="Arial" w:hAnsi="Arial" w:cs="Arial"/>
        </w:rPr>
      </w:pPr>
    </w:p>
    <w:p w14:paraId="1616A0F6" w14:textId="6D110DB6" w:rsidR="00DD0486" w:rsidRDefault="00DD0486" w:rsidP="00DD0486">
      <w:pPr>
        <w:autoSpaceDE w:val="0"/>
        <w:autoSpaceDN w:val="0"/>
        <w:spacing w:line="235" w:lineRule="exact"/>
        <w:ind w:left="567" w:right="237"/>
        <w:rPr>
          <w:rFonts w:ascii="Arial" w:hAnsi="Arial" w:cs="Arial"/>
          <w:b/>
          <w:bCs/>
        </w:rPr>
      </w:pPr>
      <w:r>
        <w:rPr>
          <w:rFonts w:ascii="Arial" w:hAnsi="Arial" w:cs="Arial"/>
          <w:b/>
          <w:bCs/>
        </w:rPr>
        <w:t>Accountable to</w:t>
      </w:r>
      <w:r>
        <w:rPr>
          <w:rFonts w:ascii="Arial" w:hAnsi="Arial" w:cs="Arial"/>
        </w:rPr>
        <w:t xml:space="preserve">: </w:t>
      </w:r>
      <w:r w:rsidR="00D24F42">
        <w:rPr>
          <w:rFonts w:ascii="Arial" w:hAnsi="Arial" w:cs="Arial"/>
        </w:rPr>
        <w:t>Course Leader</w:t>
      </w:r>
      <w:r>
        <w:rPr>
          <w:rFonts w:ascii="Arial" w:hAnsi="Arial" w:cs="Arial"/>
          <w:b/>
          <w:bCs/>
        </w:rPr>
        <w:t xml:space="preserve"> </w:t>
      </w:r>
    </w:p>
    <w:p w14:paraId="7D29C585" w14:textId="3BA5CFE1" w:rsidR="00DD0486" w:rsidRDefault="00DD0486" w:rsidP="00DD0486">
      <w:pPr>
        <w:autoSpaceDE w:val="0"/>
        <w:autoSpaceDN w:val="0"/>
        <w:spacing w:line="235" w:lineRule="exact"/>
        <w:ind w:left="567" w:right="237"/>
        <w:rPr>
          <w:rFonts w:ascii="Arial" w:hAnsi="Arial" w:cs="Arial"/>
        </w:rPr>
      </w:pPr>
      <w:r>
        <w:rPr>
          <w:rFonts w:ascii="Arial" w:hAnsi="Arial" w:cs="Arial"/>
          <w:b/>
          <w:bCs/>
        </w:rPr>
        <w:t>School/ Service</w:t>
      </w:r>
      <w:r w:rsidRPr="00DD0486">
        <w:rPr>
          <w:rFonts w:ascii="Arial" w:hAnsi="Arial" w:cs="Arial"/>
        </w:rPr>
        <w:t>:</w:t>
      </w:r>
      <w:r>
        <w:rPr>
          <w:rFonts w:ascii="Arial" w:hAnsi="Arial" w:cs="Arial"/>
        </w:rPr>
        <w:t xml:space="preserve"> School of </w:t>
      </w:r>
      <w:r w:rsidR="00D24F42">
        <w:rPr>
          <w:rFonts w:ascii="Arial" w:hAnsi="Arial" w:cs="Arial"/>
        </w:rPr>
        <w:t>Media and Communication</w:t>
      </w:r>
    </w:p>
    <w:p w14:paraId="468B7C72" w14:textId="77777777" w:rsidR="00DD0486" w:rsidRDefault="00DD0486" w:rsidP="00DD0486">
      <w:pPr>
        <w:autoSpaceDE w:val="0"/>
        <w:autoSpaceDN w:val="0"/>
        <w:spacing w:line="235" w:lineRule="exact"/>
        <w:ind w:left="567"/>
        <w:jc w:val="both"/>
        <w:rPr>
          <w:rFonts w:ascii="Arial" w:hAnsi="Arial" w:cs="Arial"/>
        </w:rPr>
      </w:pPr>
      <w:r>
        <w:rPr>
          <w:rFonts w:ascii="Arial" w:hAnsi="Arial" w:cs="Arial"/>
        </w:rPr>
        <w:t>                                                                                              </w:t>
      </w:r>
    </w:p>
    <w:p w14:paraId="70320870" w14:textId="77777777" w:rsidR="00DD0486" w:rsidRDefault="00DD0486" w:rsidP="00DD0486">
      <w:pPr>
        <w:autoSpaceDE w:val="0"/>
        <w:autoSpaceDN w:val="0"/>
        <w:ind w:left="567"/>
        <w:jc w:val="both"/>
        <w:rPr>
          <w:rFonts w:ascii="Arial" w:hAnsi="Arial" w:cs="Arial"/>
          <w:b/>
          <w:bCs/>
        </w:rPr>
      </w:pPr>
    </w:p>
    <w:p w14:paraId="4A7AA786" w14:textId="77777777" w:rsidR="00DD0486" w:rsidRDefault="00DD0486" w:rsidP="00DD0486">
      <w:pPr>
        <w:autoSpaceDE w:val="0"/>
        <w:autoSpaceDN w:val="0"/>
        <w:ind w:left="567"/>
        <w:jc w:val="both"/>
        <w:rPr>
          <w:rFonts w:ascii="Arial" w:hAnsi="Arial" w:cs="Arial"/>
        </w:rPr>
      </w:pPr>
      <w:r>
        <w:rPr>
          <w:rFonts w:ascii="Arial" w:hAnsi="Arial" w:cs="Arial"/>
          <w:b/>
          <w:bCs/>
        </w:rPr>
        <w:t>Purpose</w:t>
      </w:r>
      <w:r>
        <w:rPr>
          <w:rFonts w:ascii="Arial" w:hAnsi="Arial" w:cs="Arial"/>
        </w:rPr>
        <w:t>:</w:t>
      </w:r>
    </w:p>
    <w:p w14:paraId="5E799CD0" w14:textId="77777777" w:rsidR="00DD0486" w:rsidRDefault="00DD0486" w:rsidP="00DD0486">
      <w:pPr>
        <w:autoSpaceDE w:val="0"/>
        <w:autoSpaceDN w:val="0"/>
        <w:ind w:left="567"/>
        <w:jc w:val="both"/>
        <w:rPr>
          <w:rFonts w:ascii="Arial" w:hAnsi="Arial" w:cs="Arial"/>
        </w:rPr>
      </w:pPr>
    </w:p>
    <w:p w14:paraId="7A81CF4B" w14:textId="77777777" w:rsidR="00DD0486" w:rsidRDefault="00DD0486" w:rsidP="00DD0486">
      <w:pPr>
        <w:autoSpaceDE w:val="0"/>
        <w:autoSpaceDN w:val="0"/>
        <w:ind w:left="567"/>
        <w:rPr>
          <w:rFonts w:ascii="Arial" w:hAnsi="Arial" w:cs="Arial"/>
          <w:sz w:val="23"/>
          <w:szCs w:val="23"/>
        </w:rPr>
      </w:pPr>
      <w:r>
        <w:rPr>
          <w:rFonts w:ascii="Arial" w:hAnsi="Arial" w:cs="Arial"/>
          <w:sz w:val="23"/>
          <w:szCs w:val="23"/>
        </w:rPr>
        <w:t>To provide up-to-date knowledge, expertise and experience of professional practice in a specific specialist subject area.</w:t>
      </w:r>
    </w:p>
    <w:p w14:paraId="60FA7A7D" w14:textId="77777777" w:rsidR="00DD0486" w:rsidRDefault="00DD0486" w:rsidP="00DD0486">
      <w:pPr>
        <w:autoSpaceDE w:val="0"/>
        <w:autoSpaceDN w:val="0"/>
        <w:ind w:left="567"/>
        <w:rPr>
          <w:rFonts w:ascii="Arial" w:hAnsi="Arial" w:cs="Arial"/>
          <w:sz w:val="23"/>
          <w:szCs w:val="23"/>
        </w:rPr>
      </w:pPr>
    </w:p>
    <w:p w14:paraId="0439EC33" w14:textId="77777777" w:rsidR="00DD0486" w:rsidRDefault="00DD0486" w:rsidP="00DD0486">
      <w:pPr>
        <w:autoSpaceDE w:val="0"/>
        <w:autoSpaceDN w:val="0"/>
        <w:ind w:left="567"/>
        <w:rPr>
          <w:rFonts w:ascii="Arial" w:hAnsi="Arial" w:cs="Arial"/>
          <w:sz w:val="23"/>
          <w:szCs w:val="23"/>
          <w:u w:val="single"/>
        </w:rPr>
      </w:pPr>
      <w:r>
        <w:rPr>
          <w:rFonts w:ascii="Arial" w:hAnsi="Arial" w:cs="Arial"/>
          <w:sz w:val="23"/>
          <w:szCs w:val="23"/>
        </w:rPr>
        <w:t>To deliver high quality learning opportunities and related support to students on specified units, in the context of the prevailing policies and procedures, curriculum content and learning and teaching methodologies</w:t>
      </w:r>
    </w:p>
    <w:p w14:paraId="3D270B63" w14:textId="77777777" w:rsidR="00DD0486" w:rsidRDefault="00DD0486" w:rsidP="00DD0486">
      <w:pPr>
        <w:autoSpaceDE w:val="0"/>
        <w:autoSpaceDN w:val="0"/>
        <w:ind w:left="567"/>
        <w:rPr>
          <w:rFonts w:ascii="Arial" w:hAnsi="Arial" w:cs="Arial"/>
          <w:sz w:val="23"/>
          <w:szCs w:val="23"/>
        </w:rPr>
      </w:pPr>
    </w:p>
    <w:p w14:paraId="1DECAAE9" w14:textId="77777777" w:rsidR="00DD0486" w:rsidRDefault="00DD0486" w:rsidP="00DD0486">
      <w:pPr>
        <w:autoSpaceDE w:val="0"/>
        <w:autoSpaceDN w:val="0"/>
        <w:ind w:left="567"/>
        <w:jc w:val="both"/>
        <w:rPr>
          <w:rFonts w:ascii="Arial" w:hAnsi="Arial" w:cs="Arial"/>
          <w:sz w:val="23"/>
          <w:szCs w:val="23"/>
        </w:rPr>
      </w:pPr>
      <w:r>
        <w:rPr>
          <w:rFonts w:ascii="Arial" w:hAnsi="Arial" w:cs="Arial"/>
          <w:sz w:val="23"/>
          <w:szCs w:val="23"/>
        </w:rPr>
        <w:t xml:space="preserve">To provide guidance to students through formative assessment on units associated with the content or area of expertise being delivered. </w:t>
      </w:r>
    </w:p>
    <w:p w14:paraId="1B656D3C" w14:textId="77777777" w:rsidR="00DD0486" w:rsidRDefault="00DD0486" w:rsidP="00DD0486">
      <w:pPr>
        <w:autoSpaceDE w:val="0"/>
        <w:autoSpaceDN w:val="0"/>
        <w:ind w:left="567"/>
        <w:jc w:val="both"/>
        <w:rPr>
          <w:rFonts w:ascii="Arial" w:hAnsi="Arial" w:cs="Arial"/>
        </w:rPr>
      </w:pPr>
    </w:p>
    <w:p w14:paraId="1D1C604E" w14:textId="77777777" w:rsidR="00DD0486" w:rsidRDefault="00DD0486" w:rsidP="00DD0486">
      <w:pPr>
        <w:pStyle w:val="Heading1"/>
        <w:ind w:left="567"/>
        <w:jc w:val="left"/>
        <w:rPr>
          <w:rFonts w:eastAsia="Times New Roman"/>
        </w:rPr>
      </w:pPr>
      <w:r>
        <w:rPr>
          <w:rFonts w:eastAsia="Times New Roman"/>
        </w:rPr>
        <w:t>Duties and responsibilities</w:t>
      </w:r>
    </w:p>
    <w:p w14:paraId="64A74B14" w14:textId="77777777" w:rsidR="00DD0486" w:rsidRDefault="00DD0486" w:rsidP="00DD0486">
      <w:pPr>
        <w:autoSpaceDE w:val="0"/>
        <w:autoSpaceDN w:val="0"/>
        <w:spacing w:line="216" w:lineRule="exact"/>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534"/>
        <w:gridCol w:w="8646"/>
      </w:tblGrid>
      <w:tr w:rsidR="00DD0486" w14:paraId="7E1D01C3" w14:textId="77777777" w:rsidTr="00DD0486">
        <w:tc>
          <w:tcPr>
            <w:tcW w:w="534" w:type="dxa"/>
            <w:tcMar>
              <w:top w:w="0" w:type="dxa"/>
              <w:left w:w="108" w:type="dxa"/>
              <w:bottom w:w="0" w:type="dxa"/>
              <w:right w:w="108" w:type="dxa"/>
            </w:tcMar>
          </w:tcPr>
          <w:p w14:paraId="00F827B2"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4B177A95"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prepare for and deliver learning experiences, to specified groups of students, by providing structured learning experiences including, induction sessions, classes, tutorials, lectures, seminars, workshops, auditions, rehearsals, studio critiques and student presentations (including degree shows).  </w:t>
            </w:r>
            <w:r>
              <w:rPr>
                <w:rFonts w:ascii="Arial" w:hAnsi="Arial" w:cs="Arial"/>
                <w:i/>
                <w:iCs/>
                <w:sz w:val="23"/>
                <w:szCs w:val="23"/>
              </w:rPr>
              <w:t>See guidance note (a)</w:t>
            </w:r>
          </w:p>
          <w:p w14:paraId="5EC67255"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ensure studio and teaching spaces are adequately prepared for their teaching session and leave them in similar condition.  </w:t>
            </w:r>
            <w:r>
              <w:rPr>
                <w:rFonts w:ascii="Arial" w:hAnsi="Arial" w:cs="Arial"/>
                <w:i/>
                <w:iCs/>
                <w:sz w:val="23"/>
                <w:szCs w:val="23"/>
              </w:rPr>
              <w:t>See guidance note (b)</w:t>
            </w:r>
          </w:p>
        </w:tc>
      </w:tr>
      <w:tr w:rsidR="00DD0486" w14:paraId="5B226208" w14:textId="77777777" w:rsidTr="00DD0486">
        <w:tc>
          <w:tcPr>
            <w:tcW w:w="534" w:type="dxa"/>
            <w:tcMar>
              <w:top w:w="0" w:type="dxa"/>
              <w:left w:w="108" w:type="dxa"/>
              <w:bottom w:w="0" w:type="dxa"/>
              <w:right w:w="108" w:type="dxa"/>
            </w:tcMar>
          </w:tcPr>
          <w:p w14:paraId="39D9A2B5"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6D43BFCF"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work as part of the course team, under the direction of the line manager, participating in formative assessment.  </w:t>
            </w:r>
            <w:r>
              <w:rPr>
                <w:rFonts w:ascii="Arial" w:hAnsi="Arial" w:cs="Arial"/>
                <w:i/>
                <w:iCs/>
                <w:sz w:val="23"/>
                <w:szCs w:val="23"/>
              </w:rPr>
              <w:t>See guidance note (c)</w:t>
            </w:r>
          </w:p>
        </w:tc>
      </w:tr>
      <w:tr w:rsidR="00DD0486" w14:paraId="2484F029" w14:textId="77777777" w:rsidTr="00DD0486">
        <w:trPr>
          <w:trHeight w:val="898"/>
        </w:trPr>
        <w:tc>
          <w:tcPr>
            <w:tcW w:w="534" w:type="dxa"/>
            <w:tcMar>
              <w:top w:w="0" w:type="dxa"/>
              <w:left w:w="108" w:type="dxa"/>
              <w:bottom w:w="0" w:type="dxa"/>
              <w:right w:w="108" w:type="dxa"/>
            </w:tcMar>
          </w:tcPr>
          <w:p w14:paraId="5117B43B" w14:textId="77777777" w:rsidR="00DD0486" w:rsidRDefault="00DD0486">
            <w:pPr>
              <w:rPr>
                <w:rFonts w:ascii="Arial" w:hAnsi="Arial" w:cs="Arial"/>
                <w:sz w:val="23"/>
                <w:szCs w:val="23"/>
              </w:rPr>
            </w:pPr>
          </w:p>
        </w:tc>
        <w:tc>
          <w:tcPr>
            <w:tcW w:w="8646" w:type="dxa"/>
            <w:tcMar>
              <w:top w:w="0" w:type="dxa"/>
              <w:left w:w="108" w:type="dxa"/>
              <w:bottom w:w="0" w:type="dxa"/>
              <w:right w:w="108" w:type="dxa"/>
            </w:tcMar>
            <w:hideMark/>
          </w:tcPr>
          <w:p w14:paraId="156A27C8"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undertake related academic administration in relation to reporting on attendance, and other tasks associated with the units organisation related to the specific teaching and learning delivery.  </w:t>
            </w:r>
            <w:r>
              <w:rPr>
                <w:rFonts w:ascii="Arial" w:hAnsi="Arial" w:cs="Arial"/>
                <w:i/>
                <w:iCs/>
                <w:sz w:val="23"/>
                <w:szCs w:val="23"/>
              </w:rPr>
              <w:t>See guidance note (d)</w:t>
            </w:r>
          </w:p>
        </w:tc>
      </w:tr>
      <w:tr w:rsidR="00DD0486" w14:paraId="1D545E28" w14:textId="77777777" w:rsidTr="00DD0486">
        <w:tc>
          <w:tcPr>
            <w:tcW w:w="534" w:type="dxa"/>
            <w:tcMar>
              <w:top w:w="0" w:type="dxa"/>
              <w:left w:w="108" w:type="dxa"/>
              <w:bottom w:w="0" w:type="dxa"/>
              <w:right w:w="108" w:type="dxa"/>
            </w:tcMar>
          </w:tcPr>
          <w:p w14:paraId="1AFE19D5" w14:textId="77777777" w:rsidR="00DD0486" w:rsidRDefault="00DD0486">
            <w:pPr>
              <w:rPr>
                <w:rFonts w:ascii="Arial" w:hAnsi="Arial" w:cs="Arial"/>
                <w:sz w:val="23"/>
                <w:szCs w:val="23"/>
              </w:rPr>
            </w:pPr>
          </w:p>
        </w:tc>
        <w:tc>
          <w:tcPr>
            <w:tcW w:w="8646" w:type="dxa"/>
            <w:tcMar>
              <w:top w:w="0" w:type="dxa"/>
              <w:left w:w="108" w:type="dxa"/>
              <w:bottom w:w="0" w:type="dxa"/>
              <w:right w:w="108" w:type="dxa"/>
            </w:tcMar>
          </w:tcPr>
          <w:p w14:paraId="2131B80E" w14:textId="77777777" w:rsidR="00DD0486" w:rsidRDefault="00DD0486">
            <w:pPr>
              <w:autoSpaceDE w:val="0"/>
              <w:autoSpaceDN w:val="0"/>
              <w:spacing w:line="269" w:lineRule="exact"/>
              <w:ind w:left="459" w:hanging="426"/>
              <w:rPr>
                <w:rFonts w:ascii="Arial" w:hAnsi="Arial" w:cs="Arial"/>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To maintain reasonable, effective and efficient communication with their line manager, other colleagues and students (including through the use of the University’s email system and student virtual learning environments as appropriate).</w:t>
            </w:r>
          </w:p>
          <w:p w14:paraId="0B6EA2FE" w14:textId="77777777" w:rsidR="00DD0486" w:rsidRDefault="00DD0486">
            <w:pPr>
              <w:autoSpaceDE w:val="0"/>
              <w:autoSpaceDN w:val="0"/>
              <w:spacing w:line="269" w:lineRule="exact"/>
              <w:ind w:left="459" w:hanging="426"/>
              <w:rPr>
                <w:rFonts w:ascii="Arial" w:hAnsi="Arial" w:cs="Arial"/>
                <w:i/>
                <w:iCs/>
                <w:sz w:val="23"/>
                <w:szCs w:val="23"/>
              </w:rPr>
            </w:pPr>
            <w:r>
              <w:rPr>
                <w:rFonts w:ascii="Symbol" w:hAnsi="Symbol"/>
                <w:sz w:val="23"/>
                <w:szCs w:val="23"/>
              </w:rPr>
              <w:t></w:t>
            </w:r>
            <w:r>
              <w:rPr>
                <w:rFonts w:ascii="Times New Roman" w:hAnsi="Times New Roman"/>
                <w:sz w:val="14"/>
                <w:szCs w:val="14"/>
              </w:rPr>
              <w:t xml:space="preserve">           </w:t>
            </w:r>
            <w:r>
              <w:rPr>
                <w:rFonts w:ascii="Arial" w:hAnsi="Arial" w:cs="Arial"/>
                <w:sz w:val="23"/>
                <w:szCs w:val="23"/>
              </w:rPr>
              <w:t xml:space="preserve">To attend a small number of meetings relating to the teaching and delivery of their specific units.  </w:t>
            </w:r>
            <w:r>
              <w:rPr>
                <w:rFonts w:ascii="Arial" w:hAnsi="Arial" w:cs="Arial"/>
                <w:i/>
                <w:iCs/>
                <w:sz w:val="23"/>
                <w:szCs w:val="23"/>
              </w:rPr>
              <w:t>See guidance note (e)</w:t>
            </w:r>
          </w:p>
          <w:p w14:paraId="2E6F9CB4" w14:textId="77777777" w:rsidR="00DD0486" w:rsidRDefault="00DD0486">
            <w:pPr>
              <w:autoSpaceDE w:val="0"/>
              <w:autoSpaceDN w:val="0"/>
              <w:spacing w:line="269" w:lineRule="exact"/>
              <w:rPr>
                <w:rFonts w:ascii="Arial" w:hAnsi="Arial" w:cs="Arial"/>
                <w:sz w:val="23"/>
                <w:szCs w:val="23"/>
              </w:rPr>
            </w:pPr>
          </w:p>
          <w:p w14:paraId="0ADB623C" w14:textId="77777777" w:rsidR="00DD0486" w:rsidRDefault="00DD0486">
            <w:pPr>
              <w:autoSpaceDE w:val="0"/>
              <w:autoSpaceDN w:val="0"/>
              <w:spacing w:line="269" w:lineRule="exact"/>
              <w:rPr>
                <w:rFonts w:ascii="Arial" w:hAnsi="Arial" w:cs="Arial"/>
                <w:sz w:val="23"/>
                <w:szCs w:val="23"/>
              </w:rPr>
            </w:pPr>
          </w:p>
        </w:tc>
      </w:tr>
    </w:tbl>
    <w:p w14:paraId="48ACED83" w14:textId="77777777" w:rsidR="00DD0486" w:rsidRDefault="00DD0486" w:rsidP="00DD0486">
      <w:pPr>
        <w:rPr>
          <w:rFonts w:ascii="Arial" w:hAnsi="Arial" w:cs="Arial"/>
        </w:rPr>
      </w:pPr>
      <w:r>
        <w:rPr>
          <w:rFonts w:ascii="Arial" w:eastAsia="Times New Roman" w:hAnsi="Arial" w:cs="Arial"/>
        </w:rPr>
        <w:br w:type="page"/>
      </w:r>
    </w:p>
    <w:tbl>
      <w:tblPr>
        <w:tblW w:w="0" w:type="auto"/>
        <w:tblCellMar>
          <w:left w:w="0" w:type="dxa"/>
          <w:right w:w="0" w:type="dxa"/>
        </w:tblCellMar>
        <w:tblLook w:val="04A0" w:firstRow="1" w:lastRow="0" w:firstColumn="1" w:lastColumn="0" w:noHBand="0" w:noVBand="1"/>
      </w:tblPr>
      <w:tblGrid>
        <w:gridCol w:w="534"/>
        <w:gridCol w:w="8363"/>
      </w:tblGrid>
      <w:tr w:rsidR="00DD0486" w14:paraId="1FEAE93C" w14:textId="77777777" w:rsidTr="00DD0486">
        <w:tc>
          <w:tcPr>
            <w:tcW w:w="534" w:type="dxa"/>
            <w:tcMar>
              <w:top w:w="0" w:type="dxa"/>
              <w:left w:w="108" w:type="dxa"/>
              <w:bottom w:w="0" w:type="dxa"/>
              <w:right w:w="108" w:type="dxa"/>
            </w:tcMar>
          </w:tcPr>
          <w:p w14:paraId="2D209149" w14:textId="77777777" w:rsidR="00DD0486" w:rsidRDefault="00DD0486">
            <w:pPr>
              <w:rPr>
                <w:rFonts w:ascii="Arial" w:hAnsi="Arial" w:cs="Arial"/>
                <w:sz w:val="23"/>
                <w:szCs w:val="23"/>
              </w:rPr>
            </w:pPr>
          </w:p>
        </w:tc>
        <w:tc>
          <w:tcPr>
            <w:tcW w:w="8363" w:type="dxa"/>
            <w:tcMar>
              <w:top w:w="0" w:type="dxa"/>
              <w:left w:w="108" w:type="dxa"/>
              <w:bottom w:w="0" w:type="dxa"/>
              <w:right w:w="108" w:type="dxa"/>
            </w:tcMar>
          </w:tcPr>
          <w:p w14:paraId="55725710" w14:textId="77777777" w:rsidR="00DD0486" w:rsidRDefault="00DD0486">
            <w:pPr>
              <w:autoSpaceDE w:val="0"/>
              <w:autoSpaceDN w:val="0"/>
              <w:spacing w:line="269" w:lineRule="exact"/>
              <w:rPr>
                <w:rFonts w:ascii="Arial" w:hAnsi="Arial" w:cs="Arial"/>
                <w:b/>
                <w:bCs/>
                <w:sz w:val="23"/>
                <w:szCs w:val="23"/>
              </w:rPr>
            </w:pPr>
            <w:r>
              <w:rPr>
                <w:rFonts w:ascii="Arial" w:hAnsi="Arial" w:cs="Arial"/>
                <w:b/>
                <w:bCs/>
                <w:sz w:val="23"/>
                <w:szCs w:val="23"/>
              </w:rPr>
              <w:t>Further responsibilities</w:t>
            </w:r>
          </w:p>
          <w:p w14:paraId="1E82EDD6" w14:textId="77777777" w:rsidR="00DD0486" w:rsidRDefault="00DD0486">
            <w:pPr>
              <w:autoSpaceDE w:val="0"/>
              <w:autoSpaceDN w:val="0"/>
              <w:spacing w:line="269" w:lineRule="exact"/>
              <w:ind w:left="600" w:hanging="425"/>
              <w:rPr>
                <w:rFonts w:ascii="Arial" w:hAnsi="Arial" w:cs="Arial"/>
                <w:sz w:val="23"/>
                <w:szCs w:val="23"/>
              </w:rPr>
            </w:pPr>
          </w:p>
        </w:tc>
      </w:tr>
      <w:tr w:rsidR="00DD0486" w14:paraId="20596081" w14:textId="77777777" w:rsidTr="00DD0486">
        <w:tc>
          <w:tcPr>
            <w:tcW w:w="534" w:type="dxa"/>
            <w:tcMar>
              <w:top w:w="0" w:type="dxa"/>
              <w:left w:w="108" w:type="dxa"/>
              <w:bottom w:w="0" w:type="dxa"/>
              <w:right w:w="108" w:type="dxa"/>
            </w:tcMar>
          </w:tcPr>
          <w:p w14:paraId="12026902"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01832CC6"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 xml:space="preserve">To have a commitment to continuous professional practice and scholarship in the specialist subject area, and in professional development in learning and teaching. </w:t>
            </w:r>
          </w:p>
        </w:tc>
      </w:tr>
      <w:tr w:rsidR="00DD0486" w14:paraId="600BCE91" w14:textId="77777777" w:rsidTr="00DD0486">
        <w:tc>
          <w:tcPr>
            <w:tcW w:w="534" w:type="dxa"/>
            <w:tcMar>
              <w:top w:w="0" w:type="dxa"/>
              <w:left w:w="108" w:type="dxa"/>
              <w:bottom w:w="0" w:type="dxa"/>
              <w:right w:w="108" w:type="dxa"/>
            </w:tcMar>
          </w:tcPr>
          <w:p w14:paraId="1FD7EDAA"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39C54599"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undertake health and safety responsibilities appropriate to the role.</w:t>
            </w:r>
          </w:p>
        </w:tc>
      </w:tr>
      <w:tr w:rsidR="00DD0486" w14:paraId="3FAA6E1A" w14:textId="77777777" w:rsidTr="00DD0486">
        <w:tc>
          <w:tcPr>
            <w:tcW w:w="534" w:type="dxa"/>
            <w:tcMar>
              <w:top w:w="0" w:type="dxa"/>
              <w:left w:w="108" w:type="dxa"/>
              <w:bottom w:w="0" w:type="dxa"/>
              <w:right w:w="108" w:type="dxa"/>
            </w:tcMar>
          </w:tcPr>
          <w:p w14:paraId="400079E0" w14:textId="77777777" w:rsidR="00DD0486" w:rsidRDefault="00DD0486">
            <w:pPr>
              <w:ind w:right="-250"/>
              <w:rPr>
                <w:rFonts w:ascii="Arial" w:hAnsi="Arial" w:cs="Arial"/>
                <w:sz w:val="23"/>
                <w:szCs w:val="23"/>
              </w:rPr>
            </w:pPr>
          </w:p>
        </w:tc>
        <w:tc>
          <w:tcPr>
            <w:tcW w:w="8363" w:type="dxa"/>
            <w:tcMar>
              <w:top w:w="0" w:type="dxa"/>
              <w:left w:w="108" w:type="dxa"/>
              <w:bottom w:w="0" w:type="dxa"/>
              <w:right w:w="108" w:type="dxa"/>
            </w:tcMar>
            <w:hideMark/>
          </w:tcPr>
          <w:p w14:paraId="6D50611C" w14:textId="77777777" w:rsidR="00DD0486" w:rsidRDefault="00DD0486">
            <w:pPr>
              <w:pStyle w:val="ListParagraph"/>
              <w:autoSpaceDE w:val="0"/>
              <w:autoSpaceDN w:val="0"/>
              <w:spacing w:line="269" w:lineRule="exact"/>
              <w:ind w:left="459" w:hanging="426"/>
              <w:contextualSpacing/>
              <w:rPr>
                <w:rFonts w:ascii="Arial" w:hAnsi="Arial" w:cs="Arial"/>
                <w:sz w:val="23"/>
                <w:szCs w:val="23"/>
              </w:rPr>
            </w:pPr>
            <w:r>
              <w:rPr>
                <w:rFonts w:ascii="Symbol" w:hAnsi="Symbol"/>
                <w:sz w:val="23"/>
                <w:szCs w:val="23"/>
              </w:rPr>
              <w:t></w:t>
            </w:r>
            <w:r>
              <w:rPr>
                <w:sz w:val="14"/>
                <w:szCs w:val="14"/>
              </w:rPr>
              <w:t xml:space="preserve">           </w:t>
            </w:r>
            <w:r>
              <w:rPr>
                <w:rFonts w:ascii="Arial" w:hAnsi="Arial" w:cs="Arial"/>
                <w:sz w:val="23"/>
                <w:szCs w:val="23"/>
              </w:rPr>
              <w:t>To have a commitment to the University's Equal Opportunities Policy.</w:t>
            </w:r>
          </w:p>
        </w:tc>
      </w:tr>
      <w:tr w:rsidR="00DD0486" w14:paraId="7E716BF0" w14:textId="77777777" w:rsidTr="00DD0486">
        <w:tc>
          <w:tcPr>
            <w:tcW w:w="534" w:type="dxa"/>
            <w:tcMar>
              <w:top w:w="0" w:type="dxa"/>
              <w:left w:w="108" w:type="dxa"/>
              <w:bottom w:w="0" w:type="dxa"/>
              <w:right w:w="108" w:type="dxa"/>
            </w:tcMar>
          </w:tcPr>
          <w:p w14:paraId="084EA9E6" w14:textId="77777777" w:rsidR="00DD0486" w:rsidRDefault="00DD0486">
            <w:pPr>
              <w:rPr>
                <w:rFonts w:ascii="Arial" w:hAnsi="Arial" w:cs="Arial"/>
                <w:sz w:val="23"/>
                <w:szCs w:val="23"/>
              </w:rPr>
            </w:pPr>
            <w:r>
              <w:rPr>
                <w:rFonts w:ascii="Arial" w:eastAsia="Times New Roman" w:hAnsi="Arial" w:cs="Arial"/>
              </w:rPr>
              <w:br w:type="page"/>
            </w:r>
            <w:r>
              <w:rPr>
                <w:rFonts w:ascii="Arial" w:eastAsia="Times New Roman" w:hAnsi="Arial" w:cs="Arial"/>
                <w:sz w:val="23"/>
                <w:szCs w:val="23"/>
              </w:rPr>
              <w:br w:type="page"/>
            </w:r>
          </w:p>
        </w:tc>
        <w:tc>
          <w:tcPr>
            <w:tcW w:w="8363" w:type="dxa"/>
            <w:tcMar>
              <w:top w:w="0" w:type="dxa"/>
              <w:left w:w="108" w:type="dxa"/>
              <w:bottom w:w="0" w:type="dxa"/>
              <w:right w:w="108" w:type="dxa"/>
            </w:tcMar>
          </w:tcPr>
          <w:p w14:paraId="4CD896D9" w14:textId="77777777" w:rsidR="00DD0486" w:rsidRDefault="00DD0486">
            <w:pPr>
              <w:autoSpaceDE w:val="0"/>
              <w:autoSpaceDN w:val="0"/>
              <w:spacing w:line="269" w:lineRule="exact"/>
              <w:rPr>
                <w:rFonts w:ascii="Arial" w:hAnsi="Arial" w:cs="Arial"/>
                <w:sz w:val="23"/>
                <w:szCs w:val="23"/>
              </w:rPr>
            </w:pPr>
          </w:p>
          <w:p w14:paraId="2C1FE8D0" w14:textId="77777777" w:rsidR="00DD0486" w:rsidRDefault="00DD0486">
            <w:pPr>
              <w:autoSpaceDE w:val="0"/>
              <w:autoSpaceDN w:val="0"/>
              <w:spacing w:line="269" w:lineRule="exact"/>
              <w:rPr>
                <w:rFonts w:ascii="Arial" w:hAnsi="Arial" w:cs="Arial"/>
                <w:sz w:val="23"/>
                <w:szCs w:val="23"/>
              </w:rPr>
            </w:pPr>
          </w:p>
          <w:p w14:paraId="5F332F34" w14:textId="77777777" w:rsidR="00DD0486" w:rsidRDefault="00DD0486">
            <w:pPr>
              <w:autoSpaceDE w:val="0"/>
              <w:autoSpaceDN w:val="0"/>
              <w:spacing w:line="269" w:lineRule="exact"/>
              <w:ind w:left="-108"/>
              <w:rPr>
                <w:rFonts w:ascii="Arial" w:hAnsi="Arial" w:cs="Arial"/>
                <w:b/>
                <w:bCs/>
                <w:sz w:val="23"/>
                <w:szCs w:val="23"/>
              </w:rPr>
            </w:pPr>
            <w:r>
              <w:rPr>
                <w:rFonts w:ascii="Arial" w:hAnsi="Arial" w:cs="Arial"/>
                <w:b/>
                <w:bCs/>
                <w:sz w:val="23"/>
                <w:szCs w:val="23"/>
              </w:rPr>
              <w:t>Additional duties</w:t>
            </w:r>
          </w:p>
          <w:p w14:paraId="49A6CE35" w14:textId="77777777" w:rsidR="00DD0486" w:rsidRDefault="00DD0486">
            <w:pPr>
              <w:autoSpaceDE w:val="0"/>
              <w:autoSpaceDN w:val="0"/>
              <w:spacing w:line="269" w:lineRule="exact"/>
              <w:rPr>
                <w:rFonts w:ascii="Arial" w:hAnsi="Arial" w:cs="Arial"/>
                <w:b/>
                <w:bCs/>
                <w:sz w:val="23"/>
                <w:szCs w:val="23"/>
              </w:rPr>
            </w:pPr>
          </w:p>
          <w:p w14:paraId="1F41ABCF" w14:textId="77777777" w:rsidR="00DD0486" w:rsidRDefault="00DD0486">
            <w:pPr>
              <w:autoSpaceDE w:val="0"/>
              <w:autoSpaceDN w:val="0"/>
              <w:spacing w:line="269" w:lineRule="exact"/>
              <w:ind w:left="-108"/>
              <w:rPr>
                <w:rFonts w:ascii="Arial" w:hAnsi="Arial" w:cs="Arial"/>
                <w:sz w:val="23"/>
                <w:szCs w:val="23"/>
              </w:rPr>
            </w:pPr>
            <w:r>
              <w:rPr>
                <w:rFonts w:ascii="Arial" w:hAnsi="Arial" w:cs="Arial"/>
                <w:sz w:val="23"/>
                <w:szCs w:val="23"/>
              </w:rPr>
              <w:t xml:space="preserve">The duties below are additional to those included in the comprehensive hourly rate.  Where these duties are agreed, they will be paid as additional remuneration at the </w:t>
            </w:r>
            <w:r>
              <w:rPr>
                <w:rFonts w:ascii="Arial" w:hAnsi="Arial" w:cs="Arial"/>
                <w:b/>
                <w:bCs/>
                <w:sz w:val="23"/>
                <w:szCs w:val="23"/>
              </w:rPr>
              <w:t>basic hourly rate</w:t>
            </w:r>
            <w:r>
              <w:rPr>
                <w:rFonts w:ascii="Arial" w:hAnsi="Arial" w:cs="Arial"/>
                <w:sz w:val="23"/>
                <w:szCs w:val="23"/>
              </w:rPr>
              <w:t xml:space="preserve"> (BHR): </w:t>
            </w:r>
          </w:p>
          <w:p w14:paraId="3568F4E6" w14:textId="77777777" w:rsidR="00DD0486" w:rsidRDefault="00DD0486">
            <w:pPr>
              <w:autoSpaceDE w:val="0"/>
              <w:autoSpaceDN w:val="0"/>
              <w:spacing w:line="269" w:lineRule="exact"/>
              <w:rPr>
                <w:rFonts w:ascii="Arial" w:hAnsi="Arial" w:cs="Arial"/>
                <w:sz w:val="23"/>
                <w:szCs w:val="23"/>
              </w:rPr>
            </w:pPr>
          </w:p>
          <w:p w14:paraId="1687E716"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viii.</w:t>
            </w:r>
            <w:r>
              <w:rPr>
                <w:sz w:val="14"/>
                <w:szCs w:val="14"/>
              </w:rPr>
              <w:t xml:space="preserve">       </w:t>
            </w:r>
            <w:r>
              <w:rPr>
                <w:rFonts w:ascii="Arial" w:hAnsi="Arial" w:cs="Arial"/>
                <w:sz w:val="23"/>
                <w:szCs w:val="23"/>
              </w:rPr>
              <w:t xml:space="preserve">Revalidation meetings. </w:t>
            </w:r>
          </w:p>
          <w:p w14:paraId="76B8EE10"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ix.</w:t>
            </w:r>
            <w:r>
              <w:rPr>
                <w:sz w:val="14"/>
                <w:szCs w:val="14"/>
              </w:rPr>
              <w:t xml:space="preserve">       </w:t>
            </w:r>
            <w:r>
              <w:rPr>
                <w:rFonts w:ascii="Arial" w:hAnsi="Arial" w:cs="Arial"/>
                <w:sz w:val="23"/>
                <w:szCs w:val="23"/>
              </w:rPr>
              <w:t>Participating in staff development and training activities in relation to priorities set by the College and/or Line Manager.</w:t>
            </w:r>
          </w:p>
          <w:p w14:paraId="2F91C90F"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w:t>
            </w:r>
            <w:r>
              <w:rPr>
                <w:sz w:val="14"/>
                <w:szCs w:val="14"/>
              </w:rPr>
              <w:t xml:space="preserve">       </w:t>
            </w:r>
            <w:r>
              <w:rPr>
                <w:rFonts w:ascii="Arial" w:hAnsi="Arial" w:cs="Arial"/>
                <w:sz w:val="23"/>
                <w:szCs w:val="23"/>
              </w:rPr>
              <w:t>[Additional assessment beyond that expected as part of the contracted teaching activity].</w:t>
            </w:r>
          </w:p>
          <w:p w14:paraId="06DB1800"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sz w:val="14"/>
                <w:szCs w:val="14"/>
              </w:rPr>
              <w:t xml:space="preserve">  </w:t>
            </w:r>
            <w:r>
              <w:rPr>
                <w:rFonts w:ascii="Arial" w:hAnsi="Arial" w:cs="Arial"/>
                <w:sz w:val="23"/>
                <w:szCs w:val="23"/>
              </w:rPr>
              <w:t>xi.</w:t>
            </w:r>
            <w:r>
              <w:rPr>
                <w:sz w:val="14"/>
                <w:szCs w:val="14"/>
              </w:rPr>
              <w:t xml:space="preserve">       </w:t>
            </w:r>
            <w:r>
              <w:rPr>
                <w:rFonts w:ascii="Arial" w:hAnsi="Arial" w:cs="Arial"/>
                <w:sz w:val="23"/>
                <w:szCs w:val="23"/>
              </w:rPr>
              <w:t>Extensive contributions to Blackboard materials (beyond teaching plans, timetables, notifications to students, project briefs).</w:t>
            </w:r>
          </w:p>
          <w:p w14:paraId="1E34596C"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w:t>
            </w:r>
            <w:r>
              <w:rPr>
                <w:sz w:val="14"/>
                <w:szCs w:val="14"/>
              </w:rPr>
              <w:t xml:space="preserve">       </w:t>
            </w:r>
            <w:r>
              <w:rPr>
                <w:rFonts w:ascii="Arial" w:hAnsi="Arial" w:cs="Arial"/>
                <w:sz w:val="23"/>
                <w:szCs w:val="23"/>
              </w:rPr>
              <w:t>Participation in forward-looking curriculum development meetings.</w:t>
            </w:r>
          </w:p>
          <w:p w14:paraId="59573829"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xiii.</w:t>
            </w:r>
            <w:r>
              <w:rPr>
                <w:sz w:val="14"/>
                <w:szCs w:val="14"/>
              </w:rPr>
              <w:t xml:space="preserve">       </w:t>
            </w:r>
            <w:r>
              <w:rPr>
                <w:rFonts w:ascii="Arial" w:hAnsi="Arial" w:cs="Arial"/>
                <w:sz w:val="23"/>
                <w:szCs w:val="23"/>
              </w:rPr>
              <w:t>Contribute to recruitment, open days, student interviews/auditions and portfolio review.</w:t>
            </w:r>
          </w:p>
          <w:p w14:paraId="02125204" w14:textId="77777777" w:rsidR="00DD0486" w:rsidRDefault="00DD0486">
            <w:pPr>
              <w:pStyle w:val="ListParagraph"/>
              <w:autoSpaceDE w:val="0"/>
              <w:autoSpaceDN w:val="0"/>
              <w:spacing w:line="269" w:lineRule="exact"/>
              <w:ind w:left="600" w:hanging="283"/>
              <w:contextualSpacing/>
              <w:rPr>
                <w:rFonts w:ascii="Arial" w:hAnsi="Arial" w:cs="Arial"/>
                <w:sz w:val="23"/>
                <w:szCs w:val="23"/>
              </w:rPr>
            </w:pPr>
            <w:r>
              <w:rPr>
                <w:rFonts w:ascii="Arial" w:hAnsi="Arial" w:cs="Arial"/>
                <w:sz w:val="23"/>
                <w:szCs w:val="23"/>
              </w:rPr>
              <w:t>xiv.</w:t>
            </w:r>
            <w:r>
              <w:rPr>
                <w:sz w:val="14"/>
                <w:szCs w:val="14"/>
              </w:rPr>
              <w:t xml:space="preserve">       </w:t>
            </w:r>
            <w:r>
              <w:rPr>
                <w:rFonts w:ascii="Arial" w:hAnsi="Arial" w:cs="Arial"/>
                <w:sz w:val="23"/>
                <w:szCs w:val="23"/>
              </w:rPr>
              <w:t>To organise non-standard student learning activities, including those personally delivered or on behalf of colleagues, such as study trips, external projects and placements.</w:t>
            </w:r>
          </w:p>
          <w:p w14:paraId="13E1241F" w14:textId="77777777" w:rsidR="00DD0486" w:rsidRDefault="00DD0486">
            <w:pPr>
              <w:autoSpaceDE w:val="0"/>
              <w:autoSpaceDN w:val="0"/>
              <w:spacing w:line="269" w:lineRule="exact"/>
              <w:rPr>
                <w:rFonts w:ascii="Arial" w:hAnsi="Arial" w:cs="Arial"/>
                <w:b/>
                <w:bCs/>
                <w:sz w:val="23"/>
                <w:szCs w:val="23"/>
              </w:rPr>
            </w:pPr>
          </w:p>
          <w:p w14:paraId="3F336360" w14:textId="77777777" w:rsidR="00DD0486" w:rsidRDefault="00DD0486">
            <w:pPr>
              <w:autoSpaceDE w:val="0"/>
              <w:autoSpaceDN w:val="0"/>
              <w:spacing w:line="269" w:lineRule="exact"/>
              <w:ind w:left="-108"/>
              <w:jc w:val="center"/>
              <w:rPr>
                <w:rFonts w:ascii="Arial" w:hAnsi="Arial" w:cs="Arial"/>
                <w:b/>
                <w:bCs/>
                <w:sz w:val="23"/>
                <w:szCs w:val="23"/>
              </w:rPr>
            </w:pPr>
          </w:p>
          <w:p w14:paraId="31782780" w14:textId="77777777" w:rsidR="00DD0486" w:rsidRDefault="00DD0486">
            <w:pPr>
              <w:autoSpaceDE w:val="0"/>
              <w:autoSpaceDN w:val="0"/>
              <w:spacing w:line="269" w:lineRule="exact"/>
              <w:ind w:left="-108"/>
              <w:jc w:val="center"/>
              <w:rPr>
                <w:rFonts w:ascii="Arial" w:hAnsi="Arial" w:cs="Arial"/>
                <w:b/>
                <w:bCs/>
                <w:sz w:val="23"/>
                <w:szCs w:val="23"/>
              </w:rPr>
            </w:pPr>
          </w:p>
          <w:p w14:paraId="69903A3B" w14:textId="77777777" w:rsidR="00DD0486" w:rsidRDefault="00DD0486">
            <w:pPr>
              <w:autoSpaceDE w:val="0"/>
              <w:autoSpaceDN w:val="0"/>
              <w:spacing w:line="269" w:lineRule="exact"/>
              <w:ind w:left="-108"/>
              <w:jc w:val="center"/>
              <w:rPr>
                <w:rFonts w:ascii="Arial" w:hAnsi="Arial" w:cs="Arial"/>
                <w:b/>
                <w:bCs/>
                <w:sz w:val="23"/>
                <w:szCs w:val="23"/>
              </w:rPr>
            </w:pPr>
          </w:p>
          <w:p w14:paraId="5D16D661" w14:textId="77777777" w:rsidR="00DD0486" w:rsidRDefault="00DD0486">
            <w:pPr>
              <w:autoSpaceDE w:val="0"/>
              <w:autoSpaceDN w:val="0"/>
              <w:spacing w:line="269" w:lineRule="exact"/>
              <w:ind w:left="-108"/>
              <w:jc w:val="center"/>
              <w:rPr>
                <w:rFonts w:ascii="Arial" w:hAnsi="Arial" w:cs="Arial"/>
                <w:b/>
                <w:bCs/>
                <w:sz w:val="23"/>
                <w:szCs w:val="23"/>
              </w:rPr>
            </w:pPr>
            <w:r>
              <w:rPr>
                <w:rFonts w:ascii="Arial" w:hAnsi="Arial" w:cs="Arial"/>
                <w:b/>
                <w:bCs/>
                <w:sz w:val="23"/>
                <w:szCs w:val="23"/>
              </w:rPr>
              <w:t>Guidance note</w:t>
            </w:r>
          </w:p>
          <w:p w14:paraId="502B251F" w14:textId="77777777" w:rsidR="00DD0486" w:rsidRDefault="00DD0486">
            <w:pPr>
              <w:autoSpaceDE w:val="0"/>
              <w:autoSpaceDN w:val="0"/>
              <w:spacing w:line="269" w:lineRule="exact"/>
              <w:rPr>
                <w:rFonts w:ascii="Arial" w:hAnsi="Arial" w:cs="Arial"/>
                <w:sz w:val="23"/>
                <w:szCs w:val="23"/>
              </w:rPr>
            </w:pPr>
          </w:p>
          <w:p w14:paraId="223C06F5" w14:textId="77777777" w:rsidR="00DD0486" w:rsidRDefault="00DD0486">
            <w:pPr>
              <w:pStyle w:val="ListParagraph"/>
              <w:autoSpaceDE w:val="0"/>
              <w:autoSpaceDN w:val="0"/>
              <w:spacing w:line="269" w:lineRule="exact"/>
              <w:ind w:left="2586" w:hanging="2694"/>
              <w:rPr>
                <w:rFonts w:ascii="Arial" w:hAnsi="Arial" w:cs="Arial"/>
                <w:sz w:val="23"/>
                <w:szCs w:val="23"/>
              </w:rPr>
            </w:pPr>
            <w:r>
              <w:rPr>
                <w:rFonts w:ascii="Arial" w:hAnsi="Arial" w:cs="Arial"/>
                <w:b/>
                <w:bCs/>
                <w:sz w:val="23"/>
                <w:szCs w:val="23"/>
              </w:rPr>
              <w:t xml:space="preserve">Comprehensive hourly rate </w:t>
            </w:r>
            <w:r>
              <w:rPr>
                <w:rFonts w:ascii="Arial" w:hAnsi="Arial" w:cs="Arial"/>
                <w:sz w:val="23"/>
                <w:szCs w:val="23"/>
              </w:rPr>
              <w:t>(CHR) – this is the Basic Hourly rate x 2.25</w:t>
            </w:r>
          </w:p>
          <w:p w14:paraId="73E39FAB" w14:textId="77777777" w:rsidR="00DD0486" w:rsidRDefault="00DD0486">
            <w:pPr>
              <w:pStyle w:val="ListParagraph"/>
              <w:autoSpaceDE w:val="0"/>
              <w:autoSpaceDN w:val="0"/>
              <w:spacing w:line="269" w:lineRule="exact"/>
              <w:ind w:left="2586" w:hanging="2694"/>
              <w:rPr>
                <w:rFonts w:ascii="Arial" w:hAnsi="Arial" w:cs="Arial"/>
                <w:sz w:val="23"/>
                <w:szCs w:val="23"/>
              </w:rPr>
            </w:pPr>
          </w:p>
        </w:tc>
      </w:tr>
      <w:tr w:rsidR="00DD0486" w14:paraId="7D3DBF30" w14:textId="77777777" w:rsidTr="00DD0486">
        <w:tc>
          <w:tcPr>
            <w:tcW w:w="534" w:type="dxa"/>
            <w:tcMar>
              <w:top w:w="0" w:type="dxa"/>
              <w:left w:w="108" w:type="dxa"/>
              <w:bottom w:w="0" w:type="dxa"/>
              <w:right w:w="108" w:type="dxa"/>
            </w:tcMar>
          </w:tcPr>
          <w:p w14:paraId="6046CA1A" w14:textId="77777777" w:rsidR="00DD0486" w:rsidRDefault="00DD0486">
            <w:pPr>
              <w:rPr>
                <w:rFonts w:ascii="Arial" w:hAnsi="Arial" w:cs="Arial"/>
                <w:sz w:val="23"/>
                <w:szCs w:val="23"/>
              </w:rPr>
            </w:pPr>
          </w:p>
        </w:tc>
        <w:tc>
          <w:tcPr>
            <w:tcW w:w="8363" w:type="dxa"/>
            <w:tcMar>
              <w:top w:w="0" w:type="dxa"/>
              <w:left w:w="108" w:type="dxa"/>
              <w:bottom w:w="0" w:type="dxa"/>
              <w:right w:w="108" w:type="dxa"/>
            </w:tcMar>
          </w:tcPr>
          <w:p w14:paraId="16C4214A" w14:textId="77777777" w:rsidR="00DD0486" w:rsidRDefault="00DD0486">
            <w:pPr>
              <w:autoSpaceDE w:val="0"/>
              <w:autoSpaceDN w:val="0"/>
              <w:spacing w:line="269" w:lineRule="exact"/>
              <w:rPr>
                <w:rFonts w:ascii="Arial" w:hAnsi="Arial" w:cs="Arial"/>
                <w:sz w:val="23"/>
                <w:szCs w:val="23"/>
              </w:rPr>
            </w:pPr>
          </w:p>
        </w:tc>
      </w:tr>
    </w:tbl>
    <w:p w14:paraId="44DC9431" w14:textId="77777777" w:rsidR="00DD0486" w:rsidRDefault="00DD0486" w:rsidP="00DD0486">
      <w:pPr>
        <w:ind w:left="720" w:hanging="294"/>
        <w:rPr>
          <w:rFonts w:ascii="Arial" w:hAnsi="Arial" w:cs="Arial"/>
          <w:b/>
          <w:bCs/>
          <w:sz w:val="23"/>
          <w:szCs w:val="23"/>
        </w:rPr>
      </w:pPr>
    </w:p>
    <w:p w14:paraId="5D2DEA19" w14:textId="77777777" w:rsidR="00DD0486" w:rsidRDefault="00DD0486" w:rsidP="00DD0486">
      <w:pPr>
        <w:ind w:left="720" w:hanging="294"/>
        <w:rPr>
          <w:rFonts w:ascii="Arial" w:hAnsi="Arial" w:cs="Arial"/>
          <w:sz w:val="23"/>
          <w:szCs w:val="23"/>
        </w:rPr>
      </w:pPr>
      <w:r>
        <w:rPr>
          <w:rFonts w:ascii="Arial" w:hAnsi="Arial" w:cs="Arial"/>
          <w:b/>
          <w:bCs/>
          <w:sz w:val="23"/>
          <w:szCs w:val="23"/>
        </w:rPr>
        <w:t xml:space="preserve">Basic hourly rate </w:t>
      </w:r>
      <w:r>
        <w:rPr>
          <w:rFonts w:ascii="Arial" w:hAnsi="Arial" w:cs="Arial"/>
          <w:sz w:val="23"/>
          <w:szCs w:val="23"/>
        </w:rPr>
        <w:t xml:space="preserve">(BHR) – this is calculated at the appropriate Grade 4 </w:t>
      </w:r>
    </w:p>
    <w:p w14:paraId="457ABA2B" w14:textId="77777777" w:rsidR="00DD0486" w:rsidRDefault="00DD0486" w:rsidP="00DD0486">
      <w:pPr>
        <w:ind w:left="3261"/>
        <w:rPr>
          <w:rFonts w:ascii="Arial" w:hAnsi="Arial" w:cs="Arial"/>
          <w:sz w:val="23"/>
          <w:szCs w:val="23"/>
        </w:rPr>
      </w:pPr>
      <w:r>
        <w:rPr>
          <w:rFonts w:ascii="Arial" w:hAnsi="Arial" w:cs="Arial"/>
          <w:sz w:val="23"/>
          <w:szCs w:val="23"/>
        </w:rPr>
        <w:t>(annual contractual hours of full time academic staff) annual salary point ÷ 1591 hours</w:t>
      </w:r>
    </w:p>
    <w:p w14:paraId="1044CB7B" w14:textId="77777777" w:rsidR="00DD0486" w:rsidRDefault="00DD0486" w:rsidP="00DD0486">
      <w:pPr>
        <w:ind w:left="720" w:hanging="294"/>
        <w:rPr>
          <w:rFonts w:ascii="Arial" w:hAnsi="Arial" w:cs="Arial"/>
          <w:sz w:val="23"/>
          <w:szCs w:val="23"/>
        </w:rPr>
      </w:pPr>
    </w:p>
    <w:p w14:paraId="3A3EE894" w14:textId="77777777" w:rsidR="00DD0486" w:rsidRDefault="00DD0486" w:rsidP="00DD0486">
      <w:pPr>
        <w:ind w:left="426"/>
        <w:rPr>
          <w:rFonts w:ascii="Arial" w:hAnsi="Arial" w:cs="Arial"/>
          <w:sz w:val="23"/>
          <w:szCs w:val="23"/>
        </w:rPr>
      </w:pPr>
      <w:r>
        <w:rPr>
          <w:rFonts w:ascii="Arial" w:hAnsi="Arial" w:cs="Arial"/>
          <w:sz w:val="23"/>
          <w:szCs w:val="23"/>
        </w:rPr>
        <w:t>Further details can be found at Annex N of the Local Pay Agreement as amended July 2012.</w:t>
      </w:r>
    </w:p>
    <w:p w14:paraId="1A6D46C4" w14:textId="77777777" w:rsidR="00DD0486" w:rsidRDefault="00DD0486" w:rsidP="00DD0486">
      <w:pPr>
        <w:ind w:left="720" w:hanging="294"/>
        <w:rPr>
          <w:rFonts w:ascii="Arial" w:hAnsi="Arial" w:cs="Arial"/>
          <w:sz w:val="23"/>
          <w:szCs w:val="23"/>
        </w:rPr>
      </w:pPr>
    </w:p>
    <w:p w14:paraId="6D408E3D" w14:textId="77777777" w:rsidR="00DD0486" w:rsidRDefault="00DD0486" w:rsidP="00DD0486">
      <w:pPr>
        <w:ind w:left="426"/>
        <w:rPr>
          <w:rFonts w:ascii="Arial" w:hAnsi="Arial" w:cs="Arial"/>
          <w:sz w:val="23"/>
          <w:szCs w:val="23"/>
        </w:rPr>
      </w:pPr>
      <w:r>
        <w:rPr>
          <w:rFonts w:ascii="Arial" w:hAnsi="Arial" w:cs="Arial"/>
          <w:sz w:val="23"/>
          <w:szCs w:val="23"/>
        </w:rPr>
        <w:t>The Comprehensive hourly rate is payable in respect of each hour’s formal scheduled teaching together with the duties associated with that teaching as outlined under the duties and responsibilities in the job description.</w:t>
      </w:r>
    </w:p>
    <w:p w14:paraId="609DAD79" w14:textId="77777777" w:rsidR="00DD0486" w:rsidRDefault="00DD0486" w:rsidP="00DD0486">
      <w:pPr>
        <w:ind w:left="720" w:hanging="294"/>
        <w:rPr>
          <w:rFonts w:ascii="Arial" w:hAnsi="Arial" w:cs="Arial"/>
          <w:sz w:val="23"/>
          <w:szCs w:val="23"/>
        </w:rPr>
      </w:pPr>
    </w:p>
    <w:p w14:paraId="1C14E9C7" w14:textId="77777777" w:rsidR="00DD0486" w:rsidRDefault="00DD0486" w:rsidP="00DD0486">
      <w:pPr>
        <w:ind w:left="426"/>
        <w:rPr>
          <w:rFonts w:ascii="Arial" w:hAnsi="Arial" w:cs="Arial"/>
          <w:sz w:val="23"/>
          <w:szCs w:val="23"/>
        </w:rPr>
      </w:pPr>
      <w:r>
        <w:rPr>
          <w:rFonts w:ascii="Arial" w:hAnsi="Arial" w:cs="Arial"/>
          <w:sz w:val="23"/>
          <w:szCs w:val="23"/>
        </w:rPr>
        <w:t>Each guidance note below refers to the corresponding part of the Visiting Practitioner job description.</w:t>
      </w:r>
    </w:p>
    <w:p w14:paraId="69594391" w14:textId="77777777" w:rsidR="00DD0486" w:rsidRDefault="00DD0486" w:rsidP="00DD0486">
      <w:pPr>
        <w:ind w:left="720" w:hanging="294"/>
        <w:rPr>
          <w:rFonts w:ascii="Arial" w:hAnsi="Arial" w:cs="Arial"/>
          <w:sz w:val="23"/>
          <w:szCs w:val="23"/>
        </w:rPr>
      </w:pPr>
    </w:p>
    <w:p w14:paraId="20820E6F"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f)</w:t>
      </w:r>
      <w:r>
        <w:rPr>
          <w:rFonts w:ascii="Times New Roman" w:hAnsi="Times New Roman"/>
          <w:sz w:val="14"/>
          <w:szCs w:val="14"/>
          <w:lang w:val="x-none"/>
        </w:rPr>
        <w:t xml:space="preserve">          </w:t>
      </w:r>
      <w:r>
        <w:rPr>
          <w:rFonts w:ascii="Arial" w:hAnsi="Arial" w:cs="Arial"/>
          <w:sz w:val="23"/>
          <w:szCs w:val="23"/>
          <w:lang w:val="x-none"/>
        </w:rPr>
        <w:t>This represents the core learning and teaching experience for the student and would normally represent one hour of timetabled formal scheduled teaching (FST).</w:t>
      </w:r>
    </w:p>
    <w:p w14:paraId="38707C5C" w14:textId="77777777" w:rsidR="00DD0486" w:rsidRDefault="00DD0486" w:rsidP="00DD0486">
      <w:pPr>
        <w:pStyle w:val="CommentText"/>
        <w:ind w:left="1134" w:hanging="567"/>
        <w:rPr>
          <w:rFonts w:ascii="Arial" w:hAnsi="Arial" w:cs="Arial"/>
          <w:sz w:val="23"/>
          <w:szCs w:val="23"/>
          <w:lang w:val="x-none"/>
        </w:rPr>
      </w:pPr>
    </w:p>
    <w:p w14:paraId="4E5FAC90"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g)</w:t>
      </w:r>
      <w:r>
        <w:rPr>
          <w:rFonts w:ascii="Times New Roman" w:hAnsi="Times New Roman"/>
          <w:sz w:val="14"/>
          <w:szCs w:val="14"/>
          <w:lang w:val="x-none"/>
        </w:rPr>
        <w:t xml:space="preserve">         </w:t>
      </w:r>
      <w:r>
        <w:rPr>
          <w:rFonts w:ascii="Arial" w:hAnsi="Arial" w:cs="Arial"/>
          <w:sz w:val="23"/>
          <w:szCs w:val="23"/>
          <w:lang w:val="x-none"/>
        </w:rPr>
        <w:t>The tutor should arrive before the start of the teaching session and be satisfied that the space is effectively prepared for students to engage in learning.  The space is to be left in a similar condition at the end of the session.</w:t>
      </w:r>
    </w:p>
    <w:p w14:paraId="476BF3AB" w14:textId="77777777" w:rsidR="00DD0486" w:rsidRDefault="00DD0486" w:rsidP="00DD0486">
      <w:pPr>
        <w:pStyle w:val="ListParagraph"/>
        <w:ind w:left="1134" w:hanging="567"/>
        <w:rPr>
          <w:rFonts w:ascii="Arial" w:hAnsi="Arial" w:cs="Arial"/>
          <w:sz w:val="23"/>
          <w:szCs w:val="23"/>
        </w:rPr>
      </w:pPr>
    </w:p>
    <w:p w14:paraId="136FBB6B" w14:textId="77777777" w:rsidR="00DD0486" w:rsidRDefault="00DD0486" w:rsidP="00DD0486">
      <w:pPr>
        <w:pStyle w:val="CommentText"/>
        <w:ind w:left="1134" w:hanging="567"/>
        <w:rPr>
          <w:rFonts w:ascii="Arial" w:hAnsi="Arial" w:cs="Arial"/>
          <w:i/>
          <w:iCs/>
          <w:sz w:val="23"/>
          <w:szCs w:val="23"/>
          <w:lang w:val="x-none"/>
        </w:rPr>
      </w:pPr>
      <w:r>
        <w:rPr>
          <w:rFonts w:ascii="Arial" w:hAnsi="Arial" w:cs="Arial"/>
          <w:i/>
          <w:iCs/>
          <w:sz w:val="23"/>
          <w:szCs w:val="23"/>
          <w:lang w:val="x-none"/>
        </w:rPr>
        <w:t>h)</w:t>
      </w:r>
      <w:r>
        <w:rPr>
          <w:rFonts w:ascii="Times New Roman" w:hAnsi="Times New Roman"/>
          <w:i/>
          <w:iCs/>
          <w:sz w:val="14"/>
          <w:szCs w:val="14"/>
          <w:lang w:val="x-none"/>
        </w:rPr>
        <w:t xml:space="preserve">         </w:t>
      </w:r>
      <w:r>
        <w:rPr>
          <w:rFonts w:ascii="Arial" w:hAnsi="Arial" w:cs="Arial"/>
          <w:sz w:val="23"/>
          <w:szCs w:val="23"/>
          <w:lang w:val="x-none"/>
        </w:rPr>
        <w:t xml:space="preserve">This would involve (often with other academic colleagues) reviewing and evaluating ongoing student work giving appropriate developmental advice.  </w:t>
      </w:r>
      <w:r>
        <w:rPr>
          <w:rFonts w:ascii="Arial" w:hAnsi="Arial" w:cs="Arial"/>
          <w:i/>
          <w:iCs/>
          <w:sz w:val="23"/>
          <w:szCs w:val="23"/>
          <w:lang w:val="x-none"/>
        </w:rPr>
        <w:t>(See expectations for on-site presence for assessment below).</w:t>
      </w:r>
    </w:p>
    <w:p w14:paraId="4075B89C" w14:textId="77777777" w:rsidR="00DD0486" w:rsidRDefault="00DD0486" w:rsidP="00DD0486">
      <w:pPr>
        <w:pStyle w:val="ListParagraph"/>
        <w:ind w:left="1134" w:hanging="567"/>
        <w:rPr>
          <w:rFonts w:ascii="Arial" w:hAnsi="Arial" w:cs="Arial"/>
          <w:sz w:val="23"/>
          <w:szCs w:val="23"/>
        </w:rPr>
      </w:pPr>
    </w:p>
    <w:p w14:paraId="7F38101C"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i)</w:t>
      </w:r>
      <w:r>
        <w:rPr>
          <w:rFonts w:ascii="Times New Roman" w:hAnsi="Times New Roman"/>
          <w:sz w:val="14"/>
          <w:szCs w:val="14"/>
          <w:lang w:val="x-none"/>
        </w:rPr>
        <w:t xml:space="preserve">          </w:t>
      </w:r>
      <w:r>
        <w:rPr>
          <w:rFonts w:ascii="Arial" w:hAnsi="Arial" w:cs="Arial"/>
          <w:sz w:val="23"/>
          <w:szCs w:val="23"/>
          <w:lang w:val="x-none"/>
        </w:rPr>
        <w:t>This would include monitoring attendance and reporting to the line manager any issues / giving appropriate feedback to students.</w:t>
      </w:r>
    </w:p>
    <w:p w14:paraId="24CF0167" w14:textId="77777777" w:rsidR="00DD0486" w:rsidRDefault="00DD0486" w:rsidP="00DD0486">
      <w:pPr>
        <w:pStyle w:val="CommentText"/>
        <w:ind w:left="1134" w:hanging="567"/>
        <w:rPr>
          <w:rFonts w:ascii="Arial" w:hAnsi="Arial" w:cs="Arial"/>
          <w:sz w:val="23"/>
          <w:szCs w:val="23"/>
          <w:lang w:val="x-none"/>
        </w:rPr>
      </w:pPr>
    </w:p>
    <w:p w14:paraId="34759061" w14:textId="77777777" w:rsidR="00DD0486" w:rsidRDefault="00DD0486" w:rsidP="00DD0486">
      <w:pPr>
        <w:pStyle w:val="CommentText"/>
        <w:ind w:left="1134" w:hanging="567"/>
        <w:rPr>
          <w:rFonts w:ascii="Arial" w:hAnsi="Arial" w:cs="Arial"/>
          <w:sz w:val="23"/>
          <w:szCs w:val="23"/>
          <w:lang w:val="x-none"/>
        </w:rPr>
      </w:pPr>
      <w:r>
        <w:rPr>
          <w:rFonts w:ascii="Arial" w:hAnsi="Arial" w:cs="Arial"/>
          <w:sz w:val="23"/>
          <w:szCs w:val="23"/>
          <w:lang w:val="x-none"/>
        </w:rPr>
        <w:t>j)</w:t>
      </w:r>
      <w:r>
        <w:rPr>
          <w:rFonts w:ascii="Times New Roman" w:hAnsi="Times New Roman"/>
          <w:sz w:val="14"/>
          <w:szCs w:val="14"/>
          <w:lang w:val="x-none"/>
        </w:rPr>
        <w:t xml:space="preserve">          </w:t>
      </w:r>
      <w:r>
        <w:rPr>
          <w:rFonts w:ascii="Arial" w:hAnsi="Arial" w:cs="Arial"/>
          <w:sz w:val="23"/>
          <w:szCs w:val="23"/>
          <w:lang w:val="x-none"/>
        </w:rPr>
        <w:t>Such meetings would not normally exceed 2-3 meetings per term and should be proportionate to the overall VP hours.  VPs would not normally be expected to attend outside of their teaching days.  They should also be advised of the timing of such meetings at the time of signing their contract and work plan each year.</w:t>
      </w:r>
    </w:p>
    <w:p w14:paraId="1D30A96A" w14:textId="77777777" w:rsidR="00DD0486" w:rsidRDefault="00DD0486" w:rsidP="00DD0486">
      <w:pPr>
        <w:pStyle w:val="ListParagraph"/>
        <w:rPr>
          <w:rFonts w:ascii="Arial" w:hAnsi="Arial" w:cs="Arial"/>
          <w:sz w:val="23"/>
          <w:szCs w:val="23"/>
        </w:rPr>
      </w:pPr>
    </w:p>
    <w:p w14:paraId="6EE0089E" w14:textId="77777777" w:rsidR="00DD0486" w:rsidRDefault="00DD0486" w:rsidP="00DD0486">
      <w:pPr>
        <w:pStyle w:val="ListParagraph"/>
        <w:rPr>
          <w:rFonts w:ascii="Arial" w:hAnsi="Arial" w:cs="Arial"/>
          <w:sz w:val="23"/>
          <w:szCs w:val="23"/>
        </w:rPr>
      </w:pPr>
    </w:p>
    <w:p w14:paraId="23B78FAF" w14:textId="77777777" w:rsidR="00DD0486" w:rsidRDefault="00DD0486" w:rsidP="00DD0486">
      <w:pPr>
        <w:ind w:left="426"/>
        <w:rPr>
          <w:rFonts w:ascii="Arial" w:hAnsi="Arial" w:cs="Arial"/>
          <w:b/>
          <w:bCs/>
          <w:sz w:val="23"/>
          <w:szCs w:val="23"/>
        </w:rPr>
      </w:pPr>
      <w:r>
        <w:rPr>
          <w:rFonts w:ascii="Arial" w:hAnsi="Arial" w:cs="Arial"/>
          <w:b/>
          <w:bCs/>
          <w:sz w:val="23"/>
          <w:szCs w:val="23"/>
        </w:rPr>
        <w:t>Expectations of on-site presence for formative assessment</w:t>
      </w:r>
    </w:p>
    <w:p w14:paraId="540FF0D5" w14:textId="77777777" w:rsidR="00DD0486" w:rsidRDefault="00DD0486" w:rsidP="00DD0486">
      <w:pPr>
        <w:ind w:left="426"/>
        <w:rPr>
          <w:rFonts w:ascii="Arial" w:hAnsi="Arial" w:cs="Arial"/>
          <w:sz w:val="23"/>
          <w:szCs w:val="23"/>
        </w:rPr>
      </w:pPr>
    </w:p>
    <w:p w14:paraId="0297076E" w14:textId="77777777" w:rsidR="00DD0486" w:rsidRDefault="00DD0486" w:rsidP="00DD0486">
      <w:pPr>
        <w:ind w:left="426"/>
        <w:rPr>
          <w:rFonts w:ascii="Arial" w:hAnsi="Arial" w:cs="Arial"/>
          <w:sz w:val="23"/>
          <w:szCs w:val="23"/>
        </w:rPr>
      </w:pPr>
      <w:r>
        <w:rPr>
          <w:rFonts w:ascii="Arial" w:hAnsi="Arial" w:cs="Arial"/>
          <w:sz w:val="23"/>
          <w:szCs w:val="23"/>
        </w:rPr>
        <w:t>The expectations of on-site presence for formative assessment depend on the nature of the teaching delivery and assessment methods.  There are three categories as follows:-</w:t>
      </w:r>
    </w:p>
    <w:p w14:paraId="7704B796" w14:textId="77777777" w:rsidR="00DD0486" w:rsidRDefault="00DD0486" w:rsidP="00DD0486">
      <w:pPr>
        <w:ind w:left="426"/>
        <w:rPr>
          <w:rFonts w:ascii="Arial" w:hAnsi="Arial" w:cs="Arial"/>
          <w:sz w:val="23"/>
          <w:szCs w:val="23"/>
        </w:rPr>
      </w:pPr>
    </w:p>
    <w:p w14:paraId="0B03F148" w14:textId="77777777" w:rsidR="00DD0486" w:rsidRDefault="00DD0486" w:rsidP="00DD0486">
      <w:pPr>
        <w:ind w:left="426" w:firstLine="294"/>
        <w:jc w:val="both"/>
        <w:rPr>
          <w:rFonts w:ascii="Arial" w:hAnsi="Arial" w:cs="Arial"/>
          <w:b/>
          <w:bCs/>
          <w:i/>
          <w:iCs/>
          <w:sz w:val="23"/>
          <w:szCs w:val="23"/>
        </w:rPr>
      </w:pPr>
      <w:r>
        <w:rPr>
          <w:rFonts w:ascii="Arial" w:hAnsi="Arial" w:cs="Arial"/>
          <w:b/>
          <w:bCs/>
          <w:i/>
          <w:iCs/>
          <w:sz w:val="23"/>
          <w:szCs w:val="23"/>
        </w:rPr>
        <w:t>Theory-based disciplines with no practical assessments</w:t>
      </w:r>
    </w:p>
    <w:p w14:paraId="314BFE0C" w14:textId="77777777" w:rsidR="00DD0486" w:rsidRDefault="00DD0486" w:rsidP="00DD0486">
      <w:pPr>
        <w:ind w:left="426"/>
        <w:rPr>
          <w:rFonts w:ascii="Arial" w:hAnsi="Arial" w:cs="Arial"/>
          <w:b/>
          <w:bCs/>
          <w:i/>
          <w:iCs/>
          <w:sz w:val="16"/>
          <w:szCs w:val="16"/>
        </w:rPr>
      </w:pPr>
    </w:p>
    <w:p w14:paraId="4B5DD040" w14:textId="77777777" w:rsidR="00DD0486" w:rsidRDefault="00DD0486" w:rsidP="00DD0486">
      <w:pPr>
        <w:ind w:left="720"/>
        <w:rPr>
          <w:rFonts w:ascii="Arial" w:hAnsi="Arial" w:cs="Arial"/>
          <w:i/>
          <w:iCs/>
          <w:sz w:val="23"/>
          <w:szCs w:val="23"/>
        </w:rPr>
      </w:pPr>
      <w:r>
        <w:rPr>
          <w:rFonts w:ascii="Arial" w:hAnsi="Arial" w:cs="Arial"/>
          <w:sz w:val="23"/>
          <w:szCs w:val="23"/>
        </w:rPr>
        <w:t>In these units, assessments can be completed away from the workplace and on-site presence in addition to teaching will be limited to key meetings outlined in the above guidance</w:t>
      </w:r>
      <w:r>
        <w:rPr>
          <w:rFonts w:ascii="Arial" w:hAnsi="Arial" w:cs="Arial"/>
          <w:i/>
          <w:iCs/>
          <w:sz w:val="23"/>
          <w:szCs w:val="23"/>
        </w:rPr>
        <w:t>.</w:t>
      </w:r>
    </w:p>
    <w:p w14:paraId="690B0270" w14:textId="77777777" w:rsidR="00DD0486" w:rsidRDefault="00DD0486" w:rsidP="00DD0486">
      <w:pPr>
        <w:ind w:left="426"/>
        <w:rPr>
          <w:rFonts w:ascii="Arial" w:hAnsi="Arial" w:cs="Arial"/>
          <w:sz w:val="23"/>
          <w:szCs w:val="23"/>
        </w:rPr>
      </w:pPr>
    </w:p>
    <w:p w14:paraId="66695EB3" w14:textId="77777777" w:rsidR="00DD0486" w:rsidRDefault="00DD0486" w:rsidP="00DD0486">
      <w:pPr>
        <w:ind w:left="720"/>
        <w:rPr>
          <w:rFonts w:ascii="Arial" w:hAnsi="Arial" w:cs="Arial"/>
          <w:b/>
          <w:bCs/>
          <w:i/>
          <w:iCs/>
          <w:sz w:val="23"/>
          <w:szCs w:val="23"/>
        </w:rPr>
      </w:pPr>
      <w:r>
        <w:rPr>
          <w:rFonts w:ascii="Arial" w:hAnsi="Arial" w:cs="Arial"/>
          <w:b/>
          <w:bCs/>
          <w:i/>
          <w:iCs/>
          <w:sz w:val="23"/>
          <w:szCs w:val="23"/>
        </w:rPr>
        <w:t>Studio or practice-based disciplines where formative assessment is written / on-line</w:t>
      </w:r>
    </w:p>
    <w:p w14:paraId="7362D4F6" w14:textId="77777777" w:rsidR="00DD0486" w:rsidRDefault="00DD0486" w:rsidP="00DD0486">
      <w:pPr>
        <w:ind w:left="720"/>
        <w:rPr>
          <w:rFonts w:ascii="Arial" w:hAnsi="Arial" w:cs="Arial"/>
          <w:b/>
          <w:bCs/>
          <w:i/>
          <w:iCs/>
          <w:sz w:val="16"/>
          <w:szCs w:val="16"/>
        </w:rPr>
      </w:pPr>
    </w:p>
    <w:p w14:paraId="3190DCB3" w14:textId="77777777" w:rsidR="00DD0486" w:rsidRDefault="00DD0486" w:rsidP="00DD0486">
      <w:pPr>
        <w:ind w:left="720"/>
        <w:rPr>
          <w:rFonts w:ascii="Arial" w:hAnsi="Arial" w:cs="Arial"/>
          <w:sz w:val="23"/>
          <w:szCs w:val="23"/>
        </w:rPr>
      </w:pPr>
      <w:r>
        <w:rPr>
          <w:rFonts w:ascii="Arial" w:hAnsi="Arial" w:cs="Arial"/>
          <w:sz w:val="23"/>
          <w:szCs w:val="23"/>
        </w:rPr>
        <w:t>In these units, assessment can be mostly completed away from the workplace but up to 10% (of non-contact hours) on-site attendance to undertake some assessment may be expected.</w:t>
      </w:r>
    </w:p>
    <w:p w14:paraId="1D6F9845" w14:textId="77777777" w:rsidR="00DD0486" w:rsidRDefault="00DD0486" w:rsidP="00DD0486">
      <w:pPr>
        <w:ind w:left="426"/>
        <w:rPr>
          <w:rFonts w:ascii="Arial" w:hAnsi="Arial" w:cs="Arial"/>
          <w:sz w:val="23"/>
          <w:szCs w:val="23"/>
        </w:rPr>
      </w:pPr>
    </w:p>
    <w:p w14:paraId="5D314F5A" w14:textId="77777777" w:rsidR="00DD0486" w:rsidRDefault="00DD0486" w:rsidP="00DD0486">
      <w:pPr>
        <w:pStyle w:val="CommentText"/>
        <w:ind w:left="709" w:firstLine="11"/>
        <w:rPr>
          <w:rFonts w:ascii="Arial" w:hAnsi="Arial" w:cs="Arial"/>
          <w:b/>
          <w:bCs/>
          <w:i/>
          <w:iCs/>
          <w:sz w:val="23"/>
          <w:szCs w:val="23"/>
          <w:lang w:val="x-none"/>
        </w:rPr>
      </w:pPr>
      <w:r>
        <w:rPr>
          <w:rFonts w:ascii="Arial" w:hAnsi="Arial" w:cs="Arial"/>
          <w:b/>
          <w:bCs/>
          <w:i/>
          <w:iCs/>
          <w:sz w:val="23"/>
          <w:szCs w:val="23"/>
          <w:lang w:val="x-none"/>
        </w:rPr>
        <w:t>Studio or practice-based disciplines where on-site formative assessment is required</w:t>
      </w:r>
    </w:p>
    <w:p w14:paraId="47BE2A0E" w14:textId="77777777" w:rsidR="00DD0486" w:rsidRDefault="00DD0486" w:rsidP="00DD0486">
      <w:pPr>
        <w:ind w:left="720"/>
        <w:rPr>
          <w:rFonts w:ascii="Arial" w:hAnsi="Arial" w:cs="Arial"/>
          <w:b/>
          <w:bCs/>
          <w:i/>
          <w:iCs/>
          <w:sz w:val="16"/>
          <w:szCs w:val="16"/>
        </w:rPr>
      </w:pPr>
    </w:p>
    <w:p w14:paraId="65602650" w14:textId="77777777" w:rsidR="00DD0486" w:rsidRDefault="00DD0486" w:rsidP="00DD0486">
      <w:pPr>
        <w:ind w:left="720"/>
        <w:rPr>
          <w:rFonts w:ascii="Arial" w:hAnsi="Arial" w:cs="Arial"/>
          <w:sz w:val="23"/>
          <w:szCs w:val="23"/>
        </w:rPr>
      </w:pPr>
      <w:r>
        <w:rPr>
          <w:rFonts w:ascii="Arial" w:hAnsi="Arial" w:cs="Arial"/>
          <w:sz w:val="23"/>
          <w:szCs w:val="23"/>
        </w:rPr>
        <w:t xml:space="preserve">This is where assessment is primarily of practice and/or performance based work, and can only reasonably take place in a studio, theatre or other workplace/arts-based setting.  In units where this applies an AL may be expected to work on-site for up to 30% of non-contact hours, to undertake assessment, as part of the CHR. Assessment requirements beyond 30% on-site attendance will be paid as additional duties at the BHR. </w:t>
      </w:r>
    </w:p>
    <w:p w14:paraId="34AAB2FD" w14:textId="77777777" w:rsidR="00DD0486" w:rsidRDefault="00DD0486" w:rsidP="00DD0486">
      <w:pPr>
        <w:pStyle w:val="CommentText"/>
        <w:ind w:left="426"/>
        <w:rPr>
          <w:rFonts w:ascii="Arial" w:hAnsi="Arial" w:cs="Arial"/>
          <w:sz w:val="23"/>
          <w:szCs w:val="23"/>
          <w:lang w:val="x-none"/>
        </w:rPr>
      </w:pPr>
    </w:p>
    <w:p w14:paraId="13A16B48" w14:textId="77777777" w:rsidR="00DD0486" w:rsidRDefault="00DD0486" w:rsidP="00DD0486">
      <w:pPr>
        <w:pStyle w:val="CommentText"/>
        <w:ind w:left="851" w:hanging="425"/>
        <w:rPr>
          <w:rFonts w:ascii="Arial" w:hAnsi="Arial" w:cs="Arial"/>
          <w:b/>
          <w:bCs/>
          <w:sz w:val="23"/>
          <w:szCs w:val="23"/>
          <w:lang w:val="x-none"/>
        </w:rPr>
      </w:pPr>
      <w:r>
        <w:rPr>
          <w:rFonts w:ascii="Arial" w:hAnsi="Arial" w:cs="Arial"/>
          <w:b/>
          <w:bCs/>
          <w:sz w:val="23"/>
          <w:szCs w:val="23"/>
          <w:lang w:val="x-none"/>
        </w:rPr>
        <w:t>Additional duties</w:t>
      </w:r>
    </w:p>
    <w:p w14:paraId="329D54B1" w14:textId="77777777" w:rsidR="00DD0486" w:rsidRDefault="00DD0486" w:rsidP="00DD0486">
      <w:pPr>
        <w:pStyle w:val="CommentText"/>
        <w:ind w:left="851" w:hanging="425"/>
        <w:rPr>
          <w:rFonts w:ascii="Arial" w:hAnsi="Arial" w:cs="Arial"/>
          <w:b/>
          <w:bCs/>
          <w:sz w:val="23"/>
          <w:szCs w:val="23"/>
          <w:lang w:val="x-none"/>
        </w:rPr>
      </w:pPr>
    </w:p>
    <w:p w14:paraId="58C6D23B" w14:textId="77777777" w:rsidR="00DD0486" w:rsidRDefault="00DD0486" w:rsidP="00DD0486">
      <w:pPr>
        <w:pStyle w:val="CommentText"/>
        <w:ind w:left="426"/>
        <w:rPr>
          <w:rFonts w:ascii="Arial" w:hAnsi="Arial" w:cs="Arial"/>
          <w:sz w:val="23"/>
          <w:szCs w:val="23"/>
          <w:lang w:val="x-none"/>
        </w:rPr>
      </w:pPr>
      <w:r>
        <w:rPr>
          <w:rFonts w:ascii="Arial" w:hAnsi="Arial" w:cs="Arial"/>
          <w:sz w:val="23"/>
          <w:szCs w:val="23"/>
          <w:lang w:val="x-none"/>
        </w:rPr>
        <w:t>These points should be read in conjunction with the additional duties in the job description and the following points are numbered accordingly</w:t>
      </w:r>
    </w:p>
    <w:p w14:paraId="5E7C09A8" w14:textId="77777777" w:rsidR="00DD0486" w:rsidRDefault="00DD0486" w:rsidP="00DD0486">
      <w:pPr>
        <w:pStyle w:val="CommentText"/>
        <w:ind w:left="720"/>
        <w:rPr>
          <w:rFonts w:ascii="Arial" w:hAnsi="Arial" w:cs="Arial"/>
          <w:sz w:val="23"/>
          <w:szCs w:val="23"/>
          <w:lang w:val="x-none"/>
        </w:rPr>
      </w:pPr>
    </w:p>
    <w:p w14:paraId="578B6545"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(i)         E.g. Meetings to discuss future subject development in preparation for revalidation or new subject development or major modifications to units within existing courses.</w:t>
      </w:r>
    </w:p>
    <w:p w14:paraId="19B8EFD8"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  </w:t>
      </w:r>
    </w:p>
    <w:p w14:paraId="66D5FAE5"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 xml:space="preserve">Point (iv)       E.g. Helping to set up Blackboard sites for the first time or significantly rearranging an existing Blackboard site. </w:t>
      </w:r>
    </w:p>
    <w:p w14:paraId="3A0723B2" w14:textId="77777777" w:rsidR="00DD0486" w:rsidRDefault="00DD0486" w:rsidP="00DD0486">
      <w:pPr>
        <w:pStyle w:val="CommentText"/>
        <w:ind w:left="1701" w:hanging="1275"/>
        <w:rPr>
          <w:rFonts w:ascii="Arial" w:hAnsi="Arial" w:cs="Arial"/>
          <w:sz w:val="23"/>
          <w:szCs w:val="23"/>
          <w:lang w:val="x-none"/>
        </w:rPr>
      </w:pPr>
    </w:p>
    <w:p w14:paraId="3EF12AD9"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       E.g. VPs may be asked to support the course team due to large application rates to courses or to cover for staff whom would normally be scheduled to undertake interviews or portfolio reviews.</w:t>
      </w:r>
    </w:p>
    <w:p w14:paraId="45058FBD" w14:textId="77777777" w:rsidR="00DD0486" w:rsidRDefault="00DD0486" w:rsidP="00DD0486">
      <w:pPr>
        <w:pStyle w:val="ListParagraph"/>
        <w:ind w:left="1701" w:hanging="1275"/>
        <w:rPr>
          <w:rFonts w:ascii="Arial" w:hAnsi="Arial" w:cs="Arial"/>
          <w:sz w:val="23"/>
          <w:szCs w:val="23"/>
        </w:rPr>
      </w:pPr>
    </w:p>
    <w:p w14:paraId="01681563" w14:textId="77777777" w:rsidR="00DD0486" w:rsidRDefault="00DD0486" w:rsidP="00DD0486">
      <w:pPr>
        <w:pStyle w:val="CommentText"/>
        <w:ind w:left="1701" w:hanging="1275"/>
        <w:rPr>
          <w:rFonts w:ascii="Arial" w:hAnsi="Arial" w:cs="Arial"/>
          <w:sz w:val="23"/>
          <w:szCs w:val="23"/>
          <w:lang w:val="x-none"/>
        </w:rPr>
      </w:pPr>
      <w:r>
        <w:rPr>
          <w:rFonts w:ascii="Arial" w:hAnsi="Arial" w:cs="Arial"/>
          <w:sz w:val="23"/>
          <w:szCs w:val="23"/>
          <w:lang w:val="x-none"/>
        </w:rPr>
        <w:t>Point (vii)      E.g. Where a VP may be asked to undertake a substantial amount of course or teaching related organisation.</w:t>
      </w:r>
    </w:p>
    <w:p w14:paraId="110934A2" w14:textId="77777777" w:rsidR="00DD0486" w:rsidRDefault="00DD0486" w:rsidP="00DD0486">
      <w:pPr>
        <w:pStyle w:val="ListParagraph"/>
        <w:rPr>
          <w:rFonts w:ascii="Arial" w:hAnsi="Arial" w:cs="Arial"/>
          <w:sz w:val="23"/>
          <w:szCs w:val="23"/>
        </w:rPr>
      </w:pPr>
    </w:p>
    <w:p w14:paraId="2934F123" w14:textId="77777777" w:rsidR="00DD0486" w:rsidRDefault="00DD0486" w:rsidP="00DD0486">
      <w:pPr>
        <w:pStyle w:val="CommentText"/>
        <w:rPr>
          <w:rFonts w:ascii="Arial" w:hAnsi="Arial" w:cs="Arial"/>
          <w:sz w:val="23"/>
          <w:szCs w:val="23"/>
          <w:lang w:val="x-none"/>
        </w:rPr>
      </w:pPr>
    </w:p>
    <w:p w14:paraId="6F13993A" w14:textId="77777777" w:rsidR="00DD0486" w:rsidRDefault="00DD0486" w:rsidP="00DD0486">
      <w:pPr>
        <w:rPr>
          <w:rFonts w:ascii="Arial" w:hAnsi="Arial" w:cs="Arial"/>
          <w:sz w:val="23"/>
          <w:szCs w:val="23"/>
        </w:rPr>
      </w:pPr>
      <w:r>
        <w:rPr>
          <w:rFonts w:ascii="Arial" w:eastAsia="Times New Roman" w:hAnsi="Arial" w:cs="Arial"/>
          <w:sz w:val="23"/>
          <w:szCs w:val="23"/>
        </w:rPr>
        <w:br w:type="page"/>
      </w:r>
    </w:p>
    <w:p w14:paraId="5DEA2F88" w14:textId="77777777" w:rsidR="00DD0486" w:rsidRDefault="00DD0486" w:rsidP="00DD0486">
      <w:pPr>
        <w:ind w:left="426"/>
        <w:rPr>
          <w:rFonts w:ascii="Arial" w:hAnsi="Arial" w:cs="Arial"/>
          <w:b/>
          <w:bCs/>
          <w:sz w:val="23"/>
          <w:szCs w:val="23"/>
        </w:rPr>
      </w:pPr>
      <w:r>
        <w:rPr>
          <w:rFonts w:ascii="Arial" w:hAnsi="Arial" w:cs="Arial"/>
          <w:b/>
          <w:bCs/>
          <w:sz w:val="23"/>
          <w:szCs w:val="23"/>
        </w:rPr>
        <w:lastRenderedPageBreak/>
        <w:t>Worked example</w:t>
      </w:r>
    </w:p>
    <w:p w14:paraId="7C2E5463" w14:textId="77777777" w:rsidR="00DD0486" w:rsidRDefault="00DD0486" w:rsidP="00DD0486">
      <w:pPr>
        <w:ind w:left="426"/>
        <w:rPr>
          <w:rFonts w:ascii="Arial" w:hAnsi="Arial" w:cs="Arial"/>
          <w:sz w:val="23"/>
          <w:szCs w:val="23"/>
        </w:rPr>
      </w:pPr>
    </w:p>
    <w:p w14:paraId="18684DF5" w14:textId="77777777" w:rsidR="00DD0486" w:rsidRDefault="00DD0486" w:rsidP="00DD0486">
      <w:pPr>
        <w:ind w:left="426"/>
        <w:rPr>
          <w:rFonts w:ascii="Arial" w:hAnsi="Arial" w:cs="Arial"/>
          <w:sz w:val="23"/>
          <w:szCs w:val="23"/>
        </w:rPr>
      </w:pPr>
      <w:r>
        <w:rPr>
          <w:rFonts w:ascii="Arial" w:hAnsi="Arial" w:cs="Arial"/>
          <w:sz w:val="23"/>
          <w:szCs w:val="23"/>
        </w:rPr>
        <w:t>A VP with 2 years’ service is contracted to teach 80 hours at spine point 27</w:t>
      </w:r>
    </w:p>
    <w:p w14:paraId="74836A5F" w14:textId="77777777" w:rsidR="00DD0486" w:rsidRDefault="00DD0486" w:rsidP="00DD0486">
      <w:pPr>
        <w:ind w:left="426"/>
        <w:rPr>
          <w:rFonts w:ascii="Arial" w:hAnsi="Arial" w:cs="Arial"/>
          <w:sz w:val="23"/>
          <w:szCs w:val="23"/>
        </w:rPr>
      </w:pPr>
    </w:p>
    <w:tbl>
      <w:tblPr>
        <w:tblW w:w="0" w:type="auto"/>
        <w:tblInd w:w="426" w:type="dxa"/>
        <w:tblCellMar>
          <w:left w:w="0" w:type="dxa"/>
          <w:right w:w="0" w:type="dxa"/>
        </w:tblCellMar>
        <w:tblLook w:val="04A0" w:firstRow="1" w:lastRow="0" w:firstColumn="1" w:lastColumn="0" w:noHBand="0" w:noVBand="1"/>
      </w:tblPr>
      <w:tblGrid>
        <w:gridCol w:w="4077"/>
        <w:gridCol w:w="1678"/>
        <w:gridCol w:w="1985"/>
      </w:tblGrid>
      <w:tr w:rsidR="00DD0486" w14:paraId="0A467791" w14:textId="77777777" w:rsidTr="00DD0486">
        <w:tc>
          <w:tcPr>
            <w:tcW w:w="4077" w:type="dxa"/>
            <w:tcMar>
              <w:top w:w="0" w:type="dxa"/>
              <w:left w:w="108" w:type="dxa"/>
              <w:bottom w:w="0" w:type="dxa"/>
              <w:right w:w="108" w:type="dxa"/>
            </w:tcMar>
            <w:hideMark/>
          </w:tcPr>
          <w:p w14:paraId="7094AB74" w14:textId="77777777" w:rsidR="00DD0486" w:rsidRDefault="00DD0486">
            <w:pPr>
              <w:rPr>
                <w:rFonts w:ascii="Arial" w:hAnsi="Arial" w:cs="Arial"/>
                <w:sz w:val="23"/>
                <w:szCs w:val="23"/>
              </w:rPr>
            </w:pPr>
            <w:r>
              <w:rPr>
                <w:rFonts w:ascii="Arial" w:hAnsi="Arial" w:cs="Arial"/>
                <w:sz w:val="23"/>
                <w:szCs w:val="23"/>
              </w:rPr>
              <w:t>Their total working hours are</w:t>
            </w:r>
          </w:p>
        </w:tc>
        <w:tc>
          <w:tcPr>
            <w:tcW w:w="1678" w:type="dxa"/>
            <w:tcMar>
              <w:top w:w="0" w:type="dxa"/>
              <w:left w:w="108" w:type="dxa"/>
              <w:bottom w:w="0" w:type="dxa"/>
              <w:right w:w="108" w:type="dxa"/>
            </w:tcMar>
            <w:hideMark/>
          </w:tcPr>
          <w:p w14:paraId="1282858B" w14:textId="77777777" w:rsidR="00DD0486" w:rsidRDefault="00DD0486">
            <w:pPr>
              <w:rPr>
                <w:rFonts w:ascii="Arial" w:hAnsi="Arial" w:cs="Arial"/>
                <w:sz w:val="23"/>
                <w:szCs w:val="23"/>
              </w:rPr>
            </w:pPr>
            <w:r>
              <w:rPr>
                <w:rFonts w:ascii="Arial" w:hAnsi="Arial" w:cs="Arial"/>
                <w:sz w:val="23"/>
                <w:szCs w:val="23"/>
              </w:rPr>
              <w:t>180</w:t>
            </w:r>
          </w:p>
        </w:tc>
        <w:tc>
          <w:tcPr>
            <w:tcW w:w="1985" w:type="dxa"/>
            <w:tcMar>
              <w:top w:w="0" w:type="dxa"/>
              <w:left w:w="108" w:type="dxa"/>
              <w:bottom w:w="0" w:type="dxa"/>
              <w:right w:w="108" w:type="dxa"/>
            </w:tcMar>
          </w:tcPr>
          <w:p w14:paraId="3449D779" w14:textId="77777777" w:rsidR="00DD0486" w:rsidRDefault="00DD0486">
            <w:pPr>
              <w:rPr>
                <w:rFonts w:ascii="Arial" w:hAnsi="Arial" w:cs="Arial"/>
                <w:sz w:val="23"/>
                <w:szCs w:val="23"/>
              </w:rPr>
            </w:pPr>
            <w:r>
              <w:rPr>
                <w:rFonts w:ascii="Arial" w:hAnsi="Arial" w:cs="Arial"/>
                <w:sz w:val="23"/>
                <w:szCs w:val="23"/>
              </w:rPr>
              <w:t>(80 x 2.25)</w:t>
            </w:r>
          </w:p>
          <w:p w14:paraId="0FDC1CB8" w14:textId="77777777" w:rsidR="00DD0486" w:rsidRDefault="00DD0486">
            <w:pPr>
              <w:rPr>
                <w:rFonts w:ascii="Arial" w:hAnsi="Arial" w:cs="Arial"/>
                <w:sz w:val="23"/>
                <w:szCs w:val="23"/>
              </w:rPr>
            </w:pPr>
          </w:p>
        </w:tc>
      </w:tr>
      <w:tr w:rsidR="00DD0486" w14:paraId="6E400E1C" w14:textId="77777777" w:rsidTr="00DD0486">
        <w:tc>
          <w:tcPr>
            <w:tcW w:w="4077" w:type="dxa"/>
            <w:tcMar>
              <w:top w:w="0" w:type="dxa"/>
              <w:left w:w="108" w:type="dxa"/>
              <w:bottom w:w="0" w:type="dxa"/>
              <w:right w:w="108" w:type="dxa"/>
            </w:tcMar>
          </w:tcPr>
          <w:p w14:paraId="4C65BC68" w14:textId="77777777" w:rsidR="00DD0486" w:rsidRDefault="00DD0486">
            <w:pPr>
              <w:rPr>
                <w:rFonts w:ascii="Arial" w:hAnsi="Arial" w:cs="Arial"/>
                <w:sz w:val="23"/>
                <w:szCs w:val="23"/>
              </w:rPr>
            </w:pPr>
            <w:r>
              <w:rPr>
                <w:rFonts w:ascii="Arial" w:hAnsi="Arial" w:cs="Arial"/>
                <w:sz w:val="23"/>
                <w:szCs w:val="23"/>
              </w:rPr>
              <w:t>Teaching (contact) hours</w:t>
            </w:r>
          </w:p>
          <w:p w14:paraId="75F9CD9A"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0B517566" w14:textId="77777777" w:rsidR="00DD0486" w:rsidRDefault="00DD0486">
            <w:pPr>
              <w:rPr>
                <w:rFonts w:ascii="Arial" w:hAnsi="Arial" w:cs="Arial"/>
                <w:sz w:val="23"/>
                <w:szCs w:val="23"/>
              </w:rPr>
            </w:pPr>
            <w:r>
              <w:rPr>
                <w:rFonts w:ascii="Arial" w:hAnsi="Arial" w:cs="Arial"/>
                <w:sz w:val="23"/>
                <w:szCs w:val="23"/>
              </w:rPr>
              <w:t>80</w:t>
            </w:r>
          </w:p>
        </w:tc>
        <w:tc>
          <w:tcPr>
            <w:tcW w:w="1985" w:type="dxa"/>
            <w:tcMar>
              <w:top w:w="0" w:type="dxa"/>
              <w:left w:w="108" w:type="dxa"/>
              <w:bottom w:w="0" w:type="dxa"/>
              <w:right w:w="108" w:type="dxa"/>
            </w:tcMar>
          </w:tcPr>
          <w:p w14:paraId="4F11859F" w14:textId="77777777" w:rsidR="00DD0486" w:rsidRDefault="00DD0486">
            <w:pPr>
              <w:rPr>
                <w:rFonts w:ascii="Arial" w:hAnsi="Arial" w:cs="Arial"/>
                <w:sz w:val="23"/>
                <w:szCs w:val="23"/>
              </w:rPr>
            </w:pPr>
          </w:p>
        </w:tc>
      </w:tr>
      <w:tr w:rsidR="00DD0486" w14:paraId="223C2B6A" w14:textId="77777777" w:rsidTr="00DD0486">
        <w:tc>
          <w:tcPr>
            <w:tcW w:w="4077" w:type="dxa"/>
            <w:tcMar>
              <w:top w:w="0" w:type="dxa"/>
              <w:left w:w="108" w:type="dxa"/>
              <w:bottom w:w="0" w:type="dxa"/>
              <w:right w:w="108" w:type="dxa"/>
            </w:tcMar>
          </w:tcPr>
          <w:p w14:paraId="2A6A30D9" w14:textId="77777777" w:rsidR="00DD0486" w:rsidRDefault="00DD0486">
            <w:pPr>
              <w:rPr>
                <w:rFonts w:ascii="Arial" w:hAnsi="Arial" w:cs="Arial"/>
                <w:sz w:val="23"/>
                <w:szCs w:val="23"/>
              </w:rPr>
            </w:pPr>
            <w:r>
              <w:rPr>
                <w:rFonts w:ascii="Arial" w:hAnsi="Arial" w:cs="Arial"/>
                <w:sz w:val="23"/>
                <w:szCs w:val="23"/>
              </w:rPr>
              <w:t>Non-contact hours</w:t>
            </w:r>
          </w:p>
          <w:p w14:paraId="46E0C53B" w14:textId="77777777" w:rsidR="00DD0486" w:rsidRDefault="00DD0486">
            <w:pPr>
              <w:rPr>
                <w:rFonts w:ascii="Arial" w:hAnsi="Arial" w:cs="Arial"/>
                <w:sz w:val="23"/>
                <w:szCs w:val="23"/>
              </w:rPr>
            </w:pPr>
          </w:p>
        </w:tc>
        <w:tc>
          <w:tcPr>
            <w:tcW w:w="1678" w:type="dxa"/>
            <w:tcMar>
              <w:top w:w="0" w:type="dxa"/>
              <w:left w:w="108" w:type="dxa"/>
              <w:bottom w:w="0" w:type="dxa"/>
              <w:right w:w="108" w:type="dxa"/>
            </w:tcMar>
            <w:hideMark/>
          </w:tcPr>
          <w:p w14:paraId="37FB3E74" w14:textId="77777777" w:rsidR="00DD0486" w:rsidRDefault="00DD0486">
            <w:pPr>
              <w:rPr>
                <w:rFonts w:ascii="Arial" w:hAnsi="Arial" w:cs="Arial"/>
                <w:sz w:val="23"/>
                <w:szCs w:val="23"/>
              </w:rPr>
            </w:pPr>
            <w:r>
              <w:rPr>
                <w:rFonts w:ascii="Arial" w:hAnsi="Arial" w:cs="Arial"/>
                <w:sz w:val="23"/>
                <w:szCs w:val="23"/>
              </w:rPr>
              <w:t>100</w:t>
            </w:r>
          </w:p>
        </w:tc>
        <w:tc>
          <w:tcPr>
            <w:tcW w:w="1985" w:type="dxa"/>
            <w:tcMar>
              <w:top w:w="0" w:type="dxa"/>
              <w:left w:w="108" w:type="dxa"/>
              <w:bottom w:w="0" w:type="dxa"/>
              <w:right w:w="108" w:type="dxa"/>
            </w:tcMar>
          </w:tcPr>
          <w:p w14:paraId="3C97AFB3" w14:textId="77777777" w:rsidR="00DD0486" w:rsidRDefault="00DD0486">
            <w:pPr>
              <w:rPr>
                <w:rFonts w:ascii="Arial" w:hAnsi="Arial" w:cs="Arial"/>
                <w:sz w:val="23"/>
                <w:szCs w:val="23"/>
              </w:rPr>
            </w:pPr>
          </w:p>
        </w:tc>
      </w:tr>
      <w:tr w:rsidR="00DD0486" w14:paraId="1AD86395" w14:textId="77777777" w:rsidTr="00DD0486">
        <w:tc>
          <w:tcPr>
            <w:tcW w:w="7740" w:type="dxa"/>
            <w:gridSpan w:val="3"/>
            <w:tcMar>
              <w:top w:w="0" w:type="dxa"/>
              <w:left w:w="108" w:type="dxa"/>
              <w:bottom w:w="0" w:type="dxa"/>
              <w:right w:w="108" w:type="dxa"/>
            </w:tcMar>
          </w:tcPr>
          <w:p w14:paraId="795A3CA0" w14:textId="77777777" w:rsidR="00DD0486" w:rsidRDefault="00DD0486">
            <w:pPr>
              <w:rPr>
                <w:rFonts w:ascii="Arial" w:hAnsi="Arial" w:cs="Arial"/>
                <w:sz w:val="23"/>
                <w:szCs w:val="23"/>
              </w:rPr>
            </w:pPr>
            <w:r>
              <w:rPr>
                <w:rFonts w:ascii="Arial" w:hAnsi="Arial" w:cs="Arial"/>
                <w:sz w:val="23"/>
                <w:szCs w:val="23"/>
              </w:rPr>
              <w:t>If teaching on a studio or practice–based unit where formative assessment is necessarily undertaken on-site, they can be expected to work up to 30% (30 hours) of their non-contact hours on-site, undertaking this assessment.</w:t>
            </w:r>
          </w:p>
          <w:p w14:paraId="15D4AC08" w14:textId="77777777" w:rsidR="00DD0486" w:rsidRDefault="00DD0486">
            <w:pPr>
              <w:rPr>
                <w:rFonts w:ascii="Arial" w:hAnsi="Arial" w:cs="Arial"/>
                <w:sz w:val="23"/>
                <w:szCs w:val="23"/>
              </w:rPr>
            </w:pPr>
          </w:p>
        </w:tc>
      </w:tr>
    </w:tbl>
    <w:p w14:paraId="7A711933" w14:textId="77777777" w:rsidR="00DD0486" w:rsidRDefault="00DD0486" w:rsidP="00DD0486">
      <w:pPr>
        <w:ind w:left="426"/>
        <w:rPr>
          <w:rFonts w:ascii="Arial" w:hAnsi="Arial" w:cs="Arial"/>
          <w:sz w:val="23"/>
          <w:szCs w:val="23"/>
        </w:rPr>
      </w:pPr>
    </w:p>
    <w:p w14:paraId="5FE0C411" w14:textId="77777777" w:rsidR="00DD0486" w:rsidRDefault="00DD0486" w:rsidP="00DD0486">
      <w:pPr>
        <w:ind w:left="426"/>
        <w:rPr>
          <w:rFonts w:ascii="Arial" w:hAnsi="Arial" w:cs="Arial"/>
          <w:sz w:val="23"/>
          <w:szCs w:val="23"/>
        </w:rPr>
      </w:pPr>
      <w:r>
        <w:rPr>
          <w:rFonts w:ascii="Arial" w:hAnsi="Arial" w:cs="Arial"/>
          <w:sz w:val="23"/>
          <w:szCs w:val="23"/>
        </w:rPr>
        <w:t>If, for example, the VP is asked additionally to attend a recruitment open day for 7 hours they would be paid 7 hours of the basic hourly rate (BHR).</w:t>
      </w:r>
    </w:p>
    <w:p w14:paraId="4CCEBAD5" w14:textId="77777777" w:rsidR="00DD0486" w:rsidRDefault="00DD0486" w:rsidP="00DD0486">
      <w:pPr>
        <w:pStyle w:val="ColorfulList-Accent11"/>
        <w:ind w:left="426"/>
        <w:rPr>
          <w:rFonts w:ascii="Arial" w:hAnsi="Arial" w:cs="Arial"/>
          <w:sz w:val="23"/>
          <w:szCs w:val="23"/>
        </w:rPr>
      </w:pPr>
    </w:p>
    <w:p w14:paraId="31E2647B" w14:textId="77777777" w:rsidR="00DD0486" w:rsidRDefault="00DD0486" w:rsidP="00DD0486">
      <w:pPr>
        <w:autoSpaceDE w:val="0"/>
        <w:autoSpaceDN w:val="0"/>
        <w:jc w:val="both"/>
        <w:rPr>
          <w:rFonts w:ascii="Arial" w:hAnsi="Arial" w:cs="Arial"/>
        </w:rPr>
      </w:pPr>
    </w:p>
    <w:p w14:paraId="55359A20" w14:textId="77777777" w:rsidR="00DD0486" w:rsidRDefault="00DD0486" w:rsidP="00DD0486">
      <w:pPr>
        <w:autoSpaceDE w:val="0"/>
        <w:autoSpaceDN w:val="0"/>
        <w:jc w:val="both"/>
        <w:rPr>
          <w:rFonts w:ascii="Arial" w:hAnsi="Arial" w:cs="Arial"/>
        </w:rPr>
      </w:pPr>
    </w:p>
    <w:p w14:paraId="0466967E" w14:textId="77777777" w:rsidR="00DD0486" w:rsidRDefault="00DD0486" w:rsidP="00DD0486">
      <w:pPr>
        <w:rPr>
          <w:rFonts w:ascii="Arial" w:hAnsi="Arial" w:cs="Arial"/>
        </w:rPr>
      </w:pPr>
    </w:p>
    <w:p w14:paraId="6EA82395" w14:textId="757C34C8" w:rsidR="00A33500" w:rsidRDefault="00DD0486" w:rsidP="00DD0486">
      <w:pPr>
        <w:rPr>
          <w:rFonts w:ascii="Arial" w:hAnsi="Arial" w:cs="Arial"/>
          <w:b/>
          <w:bCs/>
          <w:sz w:val="28"/>
          <w:szCs w:val="28"/>
        </w:rPr>
      </w:pPr>
      <w:r>
        <w:rPr>
          <w:rFonts w:ascii="Arial" w:eastAsia="Times New Roman" w:hAnsi="Arial" w:cs="Arial"/>
        </w:rPr>
        <w:br w:type="page"/>
      </w:r>
      <w:r w:rsidRPr="00A33500">
        <w:rPr>
          <w:rFonts w:ascii="Arial" w:hAnsi="Arial" w:cs="Arial"/>
          <w:b/>
          <w:sz w:val="28"/>
          <w:szCs w:val="28"/>
        </w:rPr>
        <w:lastRenderedPageBreak/>
        <w:t>Job Title:  Visiting Practitioner,</w:t>
      </w:r>
      <w:r w:rsidR="00006611" w:rsidRPr="00A33500">
        <w:rPr>
          <w:rFonts w:ascii="Arial" w:hAnsi="Arial" w:cs="Arial"/>
          <w:b/>
          <w:sz w:val="28"/>
          <w:szCs w:val="28"/>
        </w:rPr>
        <w:t> </w:t>
      </w:r>
      <w:r w:rsidR="00D24F42">
        <w:rPr>
          <w:rFonts w:ascii="Arial" w:hAnsi="Arial" w:cs="Arial"/>
          <w:b/>
          <w:sz w:val="28"/>
          <w:szCs w:val="28"/>
        </w:rPr>
        <w:t>BA (Hons) Creative Direction for Fashion</w:t>
      </w:r>
      <w:bookmarkStart w:id="0" w:name="_GoBack"/>
      <w:bookmarkEnd w:id="0"/>
    </w:p>
    <w:p w14:paraId="4369F3BB" w14:textId="77777777" w:rsidR="00DD0486" w:rsidRDefault="00DD0486" w:rsidP="00DD0486">
      <w:pPr>
        <w:rPr>
          <w:rFonts w:ascii="Arial" w:hAnsi="Arial" w:cs="Arial"/>
          <w:b/>
          <w:bCs/>
          <w:sz w:val="28"/>
          <w:szCs w:val="28"/>
        </w:rPr>
      </w:pPr>
      <w:r>
        <w:rPr>
          <w:rFonts w:ascii="Arial" w:hAnsi="Arial" w:cs="Arial"/>
          <w:b/>
          <w:bCs/>
          <w:sz w:val="28"/>
          <w:szCs w:val="28"/>
        </w:rPr>
        <w:t xml:space="preserve">Grade: 4 </w:t>
      </w:r>
    </w:p>
    <w:tbl>
      <w:tblPr>
        <w:tblW w:w="0" w:type="auto"/>
        <w:tblCellMar>
          <w:left w:w="0" w:type="dxa"/>
          <w:right w:w="0" w:type="dxa"/>
        </w:tblCellMar>
        <w:tblLook w:val="04A0" w:firstRow="1" w:lastRow="0" w:firstColumn="1" w:lastColumn="0" w:noHBand="0" w:noVBand="1"/>
      </w:tblPr>
      <w:tblGrid>
        <w:gridCol w:w="3794"/>
        <w:gridCol w:w="5386"/>
      </w:tblGrid>
      <w:tr w:rsidR="00DD0486" w14:paraId="7B3BE80D" w14:textId="77777777" w:rsidTr="00DD0486">
        <w:trPr>
          <w:trHeight w:val="410"/>
        </w:trPr>
        <w:tc>
          <w:tcPr>
            <w:tcW w:w="9180" w:type="dxa"/>
            <w:gridSpan w:val="2"/>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2B8164A" w14:textId="77777777" w:rsidR="00DD0486" w:rsidRDefault="00DD0486">
            <w:pPr>
              <w:rPr>
                <w:rFonts w:ascii="Arial" w:hAnsi="Arial" w:cs="Arial"/>
                <w:color w:val="262626"/>
                <w:sz w:val="28"/>
                <w:szCs w:val="28"/>
              </w:rPr>
            </w:pPr>
            <w:r>
              <w:rPr>
                <w:rFonts w:ascii="Arial" w:hAnsi="Arial" w:cs="Arial"/>
                <w:sz w:val="28"/>
                <w:szCs w:val="28"/>
              </w:rPr>
              <w:t xml:space="preserve">Person Specification </w:t>
            </w:r>
          </w:p>
        </w:tc>
      </w:tr>
      <w:tr w:rsidR="00DD0486" w14:paraId="1066C65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422C64" w14:textId="77777777" w:rsidR="00DD0486" w:rsidRDefault="00DD0486">
            <w:pPr>
              <w:rPr>
                <w:rFonts w:ascii="Arial" w:hAnsi="Arial" w:cs="Arial"/>
                <w:sz w:val="24"/>
                <w:szCs w:val="24"/>
              </w:rPr>
            </w:pPr>
          </w:p>
          <w:p w14:paraId="39ADC0EF" w14:textId="77777777" w:rsidR="00DD0486" w:rsidRDefault="00DD0486">
            <w:pPr>
              <w:rPr>
                <w:rFonts w:ascii="Arial" w:hAnsi="Arial" w:cs="Arial"/>
                <w:sz w:val="24"/>
                <w:szCs w:val="24"/>
              </w:rPr>
            </w:pPr>
            <w:r>
              <w:rPr>
                <w:rFonts w:ascii="Arial" w:hAnsi="Arial" w:cs="Arial"/>
                <w:sz w:val="24"/>
                <w:szCs w:val="24"/>
              </w:rPr>
              <w:t>Specialist Knowledge/ Qualifications</w:t>
            </w:r>
          </w:p>
          <w:p w14:paraId="59CF6B09" w14:textId="77777777" w:rsidR="00DD0486" w:rsidRDefault="00DD0486">
            <w:pPr>
              <w:rPr>
                <w:rFonts w:ascii="Arial" w:hAnsi="Arial" w:cs="Arial"/>
                <w:sz w:val="24"/>
                <w:szCs w:val="24"/>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054A2CC9" w14:textId="77777777" w:rsidR="00DD0486" w:rsidRDefault="00DD0486">
            <w:pPr>
              <w:rPr>
                <w:rFonts w:ascii="Arial" w:hAnsi="Arial" w:cs="Arial"/>
                <w:sz w:val="24"/>
                <w:szCs w:val="24"/>
              </w:rPr>
            </w:pPr>
          </w:p>
          <w:p w14:paraId="09A4DFCF" w14:textId="77777777" w:rsidR="00DD0486" w:rsidRDefault="00DD0486">
            <w:pPr>
              <w:rPr>
                <w:rFonts w:ascii="Arial" w:hAnsi="Arial" w:cs="Arial"/>
                <w:sz w:val="24"/>
                <w:szCs w:val="24"/>
              </w:rPr>
            </w:pPr>
            <w:r>
              <w:rPr>
                <w:rFonts w:ascii="Arial" w:hAnsi="Arial" w:cs="Arial"/>
                <w:sz w:val="24"/>
                <w:szCs w:val="24"/>
              </w:rPr>
              <w:t>Relevant degree</w:t>
            </w:r>
          </w:p>
          <w:p w14:paraId="152AB1F0" w14:textId="77777777" w:rsidR="00DD0486" w:rsidRDefault="00DD0486">
            <w:pPr>
              <w:rPr>
                <w:rFonts w:ascii="Arial" w:hAnsi="Arial" w:cs="Arial"/>
                <w:sz w:val="24"/>
                <w:szCs w:val="24"/>
              </w:rPr>
            </w:pPr>
          </w:p>
          <w:p w14:paraId="21F8FE56" w14:textId="77777777" w:rsidR="00DD0486" w:rsidRDefault="00DD0486">
            <w:pPr>
              <w:pStyle w:val="ListParagraph"/>
              <w:ind w:left="0"/>
              <w:contextualSpacing/>
              <w:rPr>
                <w:rFonts w:ascii="Arial" w:hAnsi="Arial" w:cs="Arial"/>
                <w:sz w:val="24"/>
                <w:szCs w:val="24"/>
              </w:rPr>
            </w:pPr>
            <w:r>
              <w:rPr>
                <w:rFonts w:ascii="Arial" w:hAnsi="Arial" w:cs="Arial"/>
                <w:sz w:val="24"/>
                <w:szCs w:val="24"/>
              </w:rPr>
              <w:t>Subject expertise</w:t>
            </w:r>
          </w:p>
          <w:p w14:paraId="6841DAEB" w14:textId="77777777" w:rsidR="00DD0486" w:rsidRDefault="00DD0486">
            <w:pPr>
              <w:pStyle w:val="ListParagraph"/>
              <w:ind w:left="0"/>
              <w:contextualSpacing/>
              <w:rPr>
                <w:rFonts w:ascii="Arial" w:hAnsi="Arial" w:cs="Arial"/>
                <w:sz w:val="24"/>
                <w:szCs w:val="24"/>
              </w:rPr>
            </w:pPr>
          </w:p>
          <w:p w14:paraId="4178539F" w14:textId="77777777" w:rsidR="00DD0486" w:rsidRDefault="00DD0486">
            <w:pPr>
              <w:pStyle w:val="ListParagraph"/>
              <w:ind w:left="0"/>
              <w:contextualSpacing/>
              <w:rPr>
                <w:rFonts w:ascii="Arial" w:hAnsi="Arial" w:cs="Arial"/>
                <w:sz w:val="24"/>
                <w:szCs w:val="24"/>
              </w:rPr>
            </w:pPr>
            <w:r>
              <w:rPr>
                <w:rFonts w:ascii="Arial" w:hAnsi="Arial" w:cs="Arial"/>
                <w:sz w:val="24"/>
                <w:szCs w:val="24"/>
              </w:rPr>
              <w:t>Knowledge and breadth of diversity of current professional practice within the creative, communication and associated industries</w:t>
            </w:r>
          </w:p>
          <w:p w14:paraId="402CC3F8" w14:textId="77777777" w:rsidR="00DD0486" w:rsidRDefault="00DD0486">
            <w:pPr>
              <w:rPr>
                <w:rFonts w:ascii="Arial" w:hAnsi="Arial" w:cs="Arial"/>
                <w:sz w:val="24"/>
                <w:szCs w:val="24"/>
              </w:rPr>
            </w:pPr>
          </w:p>
        </w:tc>
      </w:tr>
      <w:tr w:rsidR="00DD0486" w14:paraId="52A12F1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D3580F" w14:textId="77777777" w:rsidR="00DD0486" w:rsidRDefault="00DD0486">
            <w:pPr>
              <w:rPr>
                <w:rFonts w:ascii="Arial" w:hAnsi="Arial" w:cs="Arial"/>
                <w:sz w:val="24"/>
                <w:szCs w:val="24"/>
              </w:rPr>
            </w:pPr>
          </w:p>
          <w:p w14:paraId="33E62598" w14:textId="77777777" w:rsidR="00DD0486" w:rsidRDefault="00DD0486">
            <w:pPr>
              <w:rPr>
                <w:rFonts w:ascii="Arial" w:hAnsi="Arial" w:cs="Arial"/>
                <w:sz w:val="24"/>
                <w:szCs w:val="24"/>
              </w:rPr>
            </w:pPr>
            <w:r>
              <w:rPr>
                <w:rFonts w:ascii="Arial" w:hAnsi="Arial" w:cs="Arial"/>
                <w:sz w:val="24"/>
                <w:szCs w:val="24"/>
              </w:rPr>
              <w:t xml:space="preserve">Relevant Experience </w:t>
            </w:r>
          </w:p>
        </w:tc>
        <w:tc>
          <w:tcPr>
            <w:tcW w:w="5386" w:type="dxa"/>
            <w:tcBorders>
              <w:top w:val="nil"/>
              <w:left w:val="nil"/>
              <w:bottom w:val="single" w:sz="8" w:space="0" w:color="auto"/>
              <w:right w:val="single" w:sz="8" w:space="0" w:color="auto"/>
            </w:tcBorders>
            <w:tcMar>
              <w:top w:w="0" w:type="dxa"/>
              <w:left w:w="108" w:type="dxa"/>
              <w:bottom w:w="0" w:type="dxa"/>
              <w:right w:w="108" w:type="dxa"/>
            </w:tcMar>
          </w:tcPr>
          <w:p w14:paraId="1F3D1282" w14:textId="77777777" w:rsidR="00DD0486" w:rsidRDefault="00DD0486">
            <w:pPr>
              <w:rPr>
                <w:rFonts w:ascii="Arial" w:hAnsi="Arial" w:cs="Arial"/>
                <w:i/>
                <w:iCs/>
                <w:sz w:val="24"/>
                <w:szCs w:val="24"/>
              </w:rPr>
            </w:pPr>
          </w:p>
          <w:p w14:paraId="04FBDA59" w14:textId="77777777" w:rsidR="00DD0486" w:rsidRDefault="00DD0486">
            <w:pPr>
              <w:rPr>
                <w:rFonts w:ascii="Arial" w:hAnsi="Arial" w:cs="Arial"/>
                <w:sz w:val="24"/>
                <w:szCs w:val="24"/>
              </w:rPr>
            </w:pPr>
            <w:r>
              <w:rPr>
                <w:rFonts w:ascii="Arial" w:hAnsi="Arial" w:cs="Arial"/>
                <w:sz w:val="24"/>
                <w:szCs w:val="24"/>
              </w:rPr>
              <w:t xml:space="preserve">Experience of working with HE students and enhancing the student experience </w:t>
            </w:r>
          </w:p>
          <w:p w14:paraId="4CF448FF" w14:textId="77777777" w:rsidR="00DD0486" w:rsidRDefault="00DD0486">
            <w:pPr>
              <w:rPr>
                <w:rFonts w:ascii="Arial" w:hAnsi="Arial" w:cs="Arial"/>
                <w:sz w:val="24"/>
                <w:szCs w:val="24"/>
              </w:rPr>
            </w:pPr>
          </w:p>
        </w:tc>
      </w:tr>
      <w:tr w:rsidR="00DD0486" w14:paraId="45142AA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92229" w14:textId="77777777" w:rsidR="00DD0486" w:rsidRDefault="00DD0486">
            <w:pPr>
              <w:rPr>
                <w:rFonts w:ascii="Arial" w:hAnsi="Arial" w:cs="Arial"/>
                <w:sz w:val="24"/>
                <w:szCs w:val="24"/>
              </w:rPr>
            </w:pPr>
            <w:r>
              <w:rPr>
                <w:rFonts w:ascii="Arial" w:hAnsi="Arial" w:cs="Arial"/>
                <w:sz w:val="24"/>
                <w:szCs w:val="24"/>
              </w:rPr>
              <w:t>Communication Skills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9C04254" w14:textId="77777777" w:rsidR="00DD0486" w:rsidRDefault="00DD0486">
            <w:pPr>
              <w:rPr>
                <w:rFonts w:ascii="Arial" w:hAnsi="Arial" w:cs="Arial"/>
                <w:color w:val="000000"/>
                <w:sz w:val="24"/>
                <w:szCs w:val="24"/>
              </w:rPr>
            </w:pPr>
          </w:p>
          <w:p w14:paraId="0FBD7CA4" w14:textId="77777777" w:rsidR="00DD0486" w:rsidRDefault="00DD0486">
            <w:pPr>
              <w:rPr>
                <w:rFonts w:ascii="Arial" w:hAnsi="Arial" w:cs="Arial"/>
                <w:color w:val="000000"/>
                <w:sz w:val="24"/>
                <w:szCs w:val="24"/>
              </w:rPr>
            </w:pPr>
            <w:r>
              <w:rPr>
                <w:rFonts w:ascii="Arial" w:hAnsi="Arial" w:cs="Arial"/>
                <w:color w:val="000000"/>
                <w:sz w:val="24"/>
                <w:szCs w:val="24"/>
              </w:rPr>
              <w:t>Communicates effectively orally, in writing and/or using visual media.</w:t>
            </w:r>
          </w:p>
          <w:p w14:paraId="7363572C" w14:textId="77777777" w:rsidR="00DD0486" w:rsidRDefault="00DD0486">
            <w:pPr>
              <w:rPr>
                <w:rFonts w:ascii="Arial" w:hAnsi="Arial" w:cs="Arial"/>
                <w:sz w:val="24"/>
                <w:szCs w:val="24"/>
              </w:rPr>
            </w:pPr>
          </w:p>
        </w:tc>
      </w:tr>
      <w:tr w:rsidR="00DD0486" w14:paraId="6A5DBB7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B4D8EE" w14:textId="77777777" w:rsidR="00DD0486" w:rsidRDefault="00DD0486">
            <w:pPr>
              <w:rPr>
                <w:rFonts w:ascii="Arial" w:hAnsi="Arial" w:cs="Arial"/>
                <w:sz w:val="24"/>
                <w:szCs w:val="24"/>
              </w:rPr>
            </w:pPr>
            <w:r>
              <w:rPr>
                <w:rFonts w:ascii="Arial" w:hAnsi="Arial" w:cs="Arial"/>
                <w:sz w:val="24"/>
                <w:szCs w:val="24"/>
              </w:rPr>
              <w:t>Leadership and Management</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1F2E5E7" w14:textId="77777777" w:rsidR="00DD0486" w:rsidRDefault="00DD0486">
            <w:pPr>
              <w:rPr>
                <w:rFonts w:ascii="Arial" w:hAnsi="Arial" w:cs="Arial"/>
                <w:color w:val="000000"/>
              </w:rPr>
            </w:pPr>
          </w:p>
          <w:p w14:paraId="5E6A6E50" w14:textId="77777777" w:rsidR="00DD0486" w:rsidRDefault="00DD0486">
            <w:pPr>
              <w:rPr>
                <w:rFonts w:ascii="Arial" w:hAnsi="Arial" w:cs="Arial"/>
                <w:color w:val="000000"/>
                <w:sz w:val="24"/>
                <w:szCs w:val="24"/>
              </w:rPr>
            </w:pPr>
            <w:r>
              <w:rPr>
                <w:rFonts w:ascii="Arial" w:hAnsi="Arial" w:cs="Arial"/>
                <w:color w:val="000000"/>
                <w:sz w:val="24"/>
                <w:szCs w:val="24"/>
              </w:rPr>
              <w:t xml:space="preserve">Motivates and leads a team effectively, setting clear objectives to manage performance </w:t>
            </w:r>
          </w:p>
          <w:p w14:paraId="3416D107" w14:textId="77777777" w:rsidR="00DD0486" w:rsidRDefault="00DD0486">
            <w:pPr>
              <w:rPr>
                <w:rFonts w:ascii="Arial" w:hAnsi="Arial" w:cs="Arial"/>
                <w:i/>
                <w:iCs/>
                <w:sz w:val="24"/>
                <w:szCs w:val="24"/>
              </w:rPr>
            </w:pPr>
          </w:p>
        </w:tc>
      </w:tr>
      <w:tr w:rsidR="00DD0486" w14:paraId="14A33F94"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EE3188" w14:textId="77777777" w:rsidR="00DD0486" w:rsidRDefault="00DD0486">
            <w:pPr>
              <w:rPr>
                <w:rFonts w:ascii="Arial" w:hAnsi="Arial" w:cs="Arial"/>
                <w:sz w:val="24"/>
                <w:szCs w:val="24"/>
              </w:rPr>
            </w:pPr>
            <w:r>
              <w:rPr>
                <w:rFonts w:ascii="Arial" w:hAnsi="Arial" w:cs="Arial"/>
                <w:sz w:val="24"/>
                <w:szCs w:val="24"/>
              </w:rPr>
              <w:t>Research, Teaching and Learning</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EEEBB2" w14:textId="77777777" w:rsidR="00DD0486" w:rsidRDefault="00DD0486">
            <w:pPr>
              <w:rPr>
                <w:rFonts w:ascii="Arial" w:hAnsi="Arial" w:cs="Arial"/>
                <w:color w:val="000000"/>
                <w:sz w:val="24"/>
                <w:szCs w:val="24"/>
              </w:rPr>
            </w:pPr>
          </w:p>
          <w:p w14:paraId="6CD4FBD4" w14:textId="77777777" w:rsidR="00DD0486" w:rsidRDefault="00DD0486">
            <w:pPr>
              <w:rPr>
                <w:rFonts w:ascii="Arial" w:hAnsi="Arial" w:cs="Arial"/>
                <w:sz w:val="24"/>
                <w:szCs w:val="24"/>
              </w:rPr>
            </w:pPr>
            <w:r>
              <w:rPr>
                <w:rFonts w:ascii="Arial" w:hAnsi="Arial" w:cs="Arial"/>
                <w:sz w:val="24"/>
                <w:szCs w:val="24"/>
              </w:rPr>
              <w:t xml:space="preserve">Uses effective teaching, learning or professional practice to support excellent teaching, pedagogy and inclusivity </w:t>
            </w:r>
          </w:p>
          <w:p w14:paraId="41CDF0FF" w14:textId="77777777" w:rsidR="00DD0486" w:rsidRDefault="00DD0486">
            <w:pPr>
              <w:rPr>
                <w:rFonts w:ascii="Arial" w:hAnsi="Arial" w:cs="Arial"/>
                <w:sz w:val="24"/>
                <w:szCs w:val="24"/>
              </w:rPr>
            </w:pPr>
          </w:p>
        </w:tc>
      </w:tr>
      <w:tr w:rsidR="00DD0486" w14:paraId="43F91B2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CADB8B" w14:textId="77777777" w:rsidR="00DD0486" w:rsidRDefault="00DD0486">
            <w:pPr>
              <w:rPr>
                <w:rFonts w:ascii="Arial" w:hAnsi="Arial" w:cs="Arial"/>
                <w:sz w:val="24"/>
                <w:szCs w:val="24"/>
              </w:rPr>
            </w:pPr>
            <w:r>
              <w:rPr>
                <w:rFonts w:ascii="Arial" w:hAnsi="Arial" w:cs="Arial"/>
                <w:sz w:val="24"/>
                <w:szCs w:val="24"/>
              </w:rPr>
              <w:t xml:space="preserve">Professional Practice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547F9" w14:textId="77777777" w:rsidR="00DD0486" w:rsidRDefault="00DD0486">
            <w:pPr>
              <w:rPr>
                <w:rFonts w:ascii="Arial" w:hAnsi="Arial" w:cs="Arial"/>
                <w:color w:val="000000"/>
              </w:rPr>
            </w:pPr>
          </w:p>
          <w:p w14:paraId="7CB70B8C" w14:textId="77777777" w:rsidR="00DD0486" w:rsidRDefault="00DD0486">
            <w:pPr>
              <w:rPr>
                <w:rFonts w:ascii="Arial" w:hAnsi="Arial" w:cs="Arial"/>
                <w:color w:val="000000"/>
                <w:sz w:val="24"/>
                <w:szCs w:val="24"/>
              </w:rPr>
            </w:pPr>
            <w:r>
              <w:rPr>
                <w:rFonts w:ascii="Arial" w:hAnsi="Arial" w:cs="Arial"/>
                <w:color w:val="000000"/>
                <w:sz w:val="24"/>
                <w:szCs w:val="24"/>
              </w:rPr>
              <w:t xml:space="preserve">Contributes to advancing  professional practice/research or scholarly activity in own area of specialism </w:t>
            </w:r>
          </w:p>
          <w:p w14:paraId="1542EFE0" w14:textId="77777777" w:rsidR="00DD0486" w:rsidRDefault="00DD0486">
            <w:pPr>
              <w:rPr>
                <w:rFonts w:ascii="Arial" w:hAnsi="Arial" w:cs="Arial"/>
                <w:color w:val="000000"/>
                <w:sz w:val="24"/>
                <w:szCs w:val="24"/>
              </w:rPr>
            </w:pPr>
          </w:p>
        </w:tc>
      </w:tr>
      <w:tr w:rsidR="00DD0486" w14:paraId="3A3AA1B6"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93522D" w14:textId="77777777" w:rsidR="00DD0486" w:rsidRDefault="00DD0486">
            <w:pPr>
              <w:rPr>
                <w:rFonts w:ascii="Arial" w:hAnsi="Arial" w:cs="Arial"/>
                <w:sz w:val="24"/>
                <w:szCs w:val="24"/>
              </w:rPr>
            </w:pPr>
            <w:r>
              <w:rPr>
                <w:rFonts w:ascii="Arial" w:hAnsi="Arial" w:cs="Arial"/>
                <w:sz w:val="24"/>
                <w:szCs w:val="24"/>
              </w:rPr>
              <w:t>Planning and Managing Resources</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1CC46C3B" w14:textId="77777777" w:rsidR="00DD0486" w:rsidRDefault="00DD0486">
            <w:pPr>
              <w:rPr>
                <w:rFonts w:ascii="Arial" w:hAnsi="Arial" w:cs="Arial"/>
                <w:color w:val="000000"/>
                <w:sz w:val="24"/>
                <w:szCs w:val="24"/>
              </w:rPr>
            </w:pPr>
          </w:p>
          <w:p w14:paraId="3678CBC8" w14:textId="77777777" w:rsidR="00DD0486" w:rsidRDefault="00DD0486">
            <w:pPr>
              <w:rPr>
                <w:rFonts w:ascii="Arial" w:hAnsi="Arial" w:cs="Arial"/>
                <w:color w:val="000000"/>
                <w:sz w:val="24"/>
                <w:szCs w:val="24"/>
              </w:rPr>
            </w:pPr>
            <w:r>
              <w:rPr>
                <w:rFonts w:ascii="Arial" w:hAnsi="Arial" w:cs="Arial"/>
                <w:color w:val="000000"/>
                <w:sz w:val="24"/>
                <w:szCs w:val="24"/>
              </w:rPr>
              <w:t>Plans, prioritises and organises work to achieve  objectives on time</w:t>
            </w:r>
          </w:p>
          <w:p w14:paraId="532E81E9" w14:textId="77777777" w:rsidR="00DD0486" w:rsidRDefault="00DD0486">
            <w:pPr>
              <w:rPr>
                <w:rFonts w:ascii="Arial" w:hAnsi="Arial" w:cs="Arial"/>
                <w:sz w:val="24"/>
                <w:szCs w:val="24"/>
              </w:rPr>
            </w:pPr>
          </w:p>
        </w:tc>
      </w:tr>
      <w:tr w:rsidR="00DD0486" w14:paraId="6BB54D85"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5A8354" w14:textId="77777777" w:rsidR="00DD0486" w:rsidRDefault="00DD0486">
            <w:pPr>
              <w:rPr>
                <w:rFonts w:ascii="Arial" w:hAnsi="Arial" w:cs="Arial"/>
                <w:sz w:val="24"/>
                <w:szCs w:val="24"/>
              </w:rPr>
            </w:pPr>
            <w:r>
              <w:rPr>
                <w:rFonts w:ascii="Arial" w:hAnsi="Arial" w:cs="Arial"/>
                <w:sz w:val="24"/>
                <w:szCs w:val="24"/>
              </w:rPr>
              <w:t>Teamwork</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D20E9" w14:textId="77777777" w:rsidR="00DD0486" w:rsidRDefault="00DD0486">
            <w:pPr>
              <w:rPr>
                <w:rFonts w:ascii="Arial" w:hAnsi="Arial" w:cs="Arial"/>
                <w:color w:val="000000"/>
                <w:sz w:val="24"/>
                <w:szCs w:val="24"/>
              </w:rPr>
            </w:pPr>
          </w:p>
          <w:p w14:paraId="3A9433A2" w14:textId="77777777" w:rsidR="00DD0486" w:rsidRDefault="00DD0486">
            <w:pPr>
              <w:rPr>
                <w:rFonts w:ascii="Arial" w:hAnsi="Arial" w:cs="Arial"/>
                <w:color w:val="000000"/>
                <w:sz w:val="24"/>
                <w:szCs w:val="24"/>
              </w:rPr>
            </w:pPr>
            <w:r>
              <w:rPr>
                <w:rFonts w:ascii="Arial" w:hAnsi="Arial" w:cs="Arial"/>
                <w:color w:val="000000"/>
                <w:sz w:val="24"/>
                <w:szCs w:val="24"/>
              </w:rPr>
              <w:t>Works collaboratively in a team and where appropriate across or with different professional groups.</w:t>
            </w:r>
          </w:p>
          <w:p w14:paraId="628D8F0A" w14:textId="77777777" w:rsidR="00DD0486" w:rsidRDefault="00DD0486">
            <w:pPr>
              <w:rPr>
                <w:rFonts w:ascii="Arial" w:hAnsi="Arial" w:cs="Arial"/>
                <w:sz w:val="24"/>
                <w:szCs w:val="24"/>
              </w:rPr>
            </w:pPr>
          </w:p>
        </w:tc>
      </w:tr>
      <w:tr w:rsidR="00DD0486" w14:paraId="613245CA"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BCDD2" w14:textId="77777777" w:rsidR="00DD0486" w:rsidRDefault="00DD0486">
            <w:pPr>
              <w:rPr>
                <w:rFonts w:ascii="Arial" w:hAnsi="Arial" w:cs="Arial"/>
                <w:sz w:val="24"/>
                <w:szCs w:val="24"/>
              </w:rPr>
            </w:pPr>
            <w:r>
              <w:rPr>
                <w:rFonts w:ascii="Arial" w:hAnsi="Arial" w:cs="Arial"/>
                <w:sz w:val="24"/>
                <w:szCs w:val="24"/>
              </w:rPr>
              <w:t>Student Experience or Customer Service</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33C3B759" w14:textId="77777777" w:rsidR="00DD0486" w:rsidRDefault="00DD0486">
            <w:pPr>
              <w:rPr>
                <w:rFonts w:ascii="Arial" w:hAnsi="Arial" w:cs="Arial"/>
                <w:color w:val="000000"/>
                <w:sz w:val="24"/>
                <w:szCs w:val="24"/>
              </w:rPr>
            </w:pPr>
          </w:p>
          <w:p w14:paraId="765DA4CD" w14:textId="77777777" w:rsidR="00DD0486" w:rsidRDefault="00DD0486">
            <w:pPr>
              <w:rPr>
                <w:rFonts w:ascii="Arial" w:hAnsi="Arial" w:cs="Arial"/>
                <w:color w:val="000000"/>
                <w:sz w:val="24"/>
                <w:szCs w:val="24"/>
              </w:rPr>
            </w:pPr>
            <w:r>
              <w:rPr>
                <w:rFonts w:ascii="Arial" w:hAnsi="Arial" w:cs="Arial"/>
                <w:color w:val="000000"/>
                <w:sz w:val="24"/>
                <w:szCs w:val="24"/>
              </w:rPr>
              <w:t>Builds and maintains  positive relationships with students or customers</w:t>
            </w:r>
          </w:p>
          <w:p w14:paraId="018833A7" w14:textId="77777777" w:rsidR="00DD0486" w:rsidRDefault="00DD0486">
            <w:pPr>
              <w:rPr>
                <w:rFonts w:ascii="Arial" w:hAnsi="Arial" w:cs="Arial"/>
                <w:sz w:val="24"/>
                <w:szCs w:val="24"/>
              </w:rPr>
            </w:pPr>
          </w:p>
        </w:tc>
      </w:tr>
      <w:tr w:rsidR="00DD0486" w14:paraId="4793CE5C" w14:textId="77777777" w:rsidTr="00DD0486">
        <w:tc>
          <w:tcPr>
            <w:tcW w:w="37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C3218" w14:textId="77777777" w:rsidR="00DD0486" w:rsidRDefault="00DD0486">
            <w:pPr>
              <w:rPr>
                <w:rFonts w:ascii="Arial" w:hAnsi="Arial" w:cs="Arial"/>
                <w:sz w:val="24"/>
                <w:szCs w:val="24"/>
              </w:rPr>
            </w:pPr>
            <w:r>
              <w:rPr>
                <w:rFonts w:ascii="Arial" w:hAnsi="Arial" w:cs="Arial"/>
                <w:sz w:val="24"/>
                <w:szCs w:val="24"/>
              </w:rPr>
              <w:t xml:space="preserve">Creativity, Innovation and Problem Solving </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AB49C" w14:textId="77777777" w:rsidR="00DD0486" w:rsidRDefault="00DD0486">
            <w:pPr>
              <w:rPr>
                <w:rFonts w:ascii="Arial" w:hAnsi="Arial" w:cs="Arial"/>
                <w:color w:val="000000"/>
                <w:sz w:val="24"/>
                <w:szCs w:val="24"/>
              </w:rPr>
            </w:pPr>
          </w:p>
          <w:p w14:paraId="3ABFA21C" w14:textId="77777777" w:rsidR="00DD0486" w:rsidRDefault="00DD0486">
            <w:pPr>
              <w:rPr>
                <w:rFonts w:ascii="Arial" w:hAnsi="Arial" w:cs="Arial"/>
                <w:color w:val="000000"/>
                <w:sz w:val="24"/>
                <w:szCs w:val="24"/>
              </w:rPr>
            </w:pPr>
          </w:p>
          <w:p w14:paraId="64BAD30D" w14:textId="77777777" w:rsidR="00DD0486" w:rsidRDefault="00DD0486">
            <w:pPr>
              <w:rPr>
                <w:rFonts w:ascii="Arial" w:hAnsi="Arial" w:cs="Arial"/>
                <w:color w:val="000000"/>
                <w:sz w:val="24"/>
                <w:szCs w:val="24"/>
              </w:rPr>
            </w:pPr>
            <w:r>
              <w:rPr>
                <w:rFonts w:ascii="Arial" w:hAnsi="Arial" w:cs="Arial"/>
                <w:color w:val="000000"/>
                <w:sz w:val="24"/>
                <w:szCs w:val="24"/>
              </w:rPr>
              <w:t>Uses initiative or creativity to resolve problems</w:t>
            </w:r>
          </w:p>
          <w:p w14:paraId="6E3F937B" w14:textId="77777777" w:rsidR="00DD0486" w:rsidRDefault="00DD0486">
            <w:pPr>
              <w:rPr>
                <w:rFonts w:ascii="Arial" w:hAnsi="Arial" w:cs="Arial"/>
                <w:color w:val="000000"/>
                <w:sz w:val="24"/>
                <w:szCs w:val="24"/>
              </w:rPr>
            </w:pPr>
          </w:p>
          <w:p w14:paraId="1809B5E5" w14:textId="77777777" w:rsidR="00DD0486" w:rsidRDefault="00DD0486">
            <w:pPr>
              <w:rPr>
                <w:rFonts w:ascii="Arial" w:hAnsi="Arial" w:cs="Arial"/>
                <w:sz w:val="24"/>
                <w:szCs w:val="24"/>
              </w:rPr>
            </w:pPr>
          </w:p>
        </w:tc>
      </w:tr>
    </w:tbl>
    <w:p w14:paraId="0C6073CB" w14:textId="77777777" w:rsidR="00DD0486" w:rsidRDefault="00A33500" w:rsidP="00DD0486">
      <w:pPr>
        <w:rPr>
          <w:rFonts w:ascii="Arial" w:hAnsi="Arial" w:cs="Arial"/>
          <w:b/>
          <w:bCs/>
          <w:sz w:val="24"/>
          <w:szCs w:val="24"/>
        </w:rPr>
      </w:pPr>
      <w:r>
        <w:rPr>
          <w:rFonts w:ascii="Arial" w:hAnsi="Arial" w:cs="Arial"/>
          <w:b/>
          <w:bCs/>
          <w:sz w:val="24"/>
          <w:szCs w:val="24"/>
        </w:rPr>
        <w:t xml:space="preserve">Last updated: </w:t>
      </w:r>
      <w:r w:rsidR="000A0975">
        <w:rPr>
          <w:rFonts w:ascii="Arial" w:hAnsi="Arial" w:cs="Arial"/>
          <w:b/>
          <w:bCs/>
          <w:sz w:val="24"/>
          <w:szCs w:val="24"/>
        </w:rPr>
        <w:t>08/6</w:t>
      </w:r>
      <w:r w:rsidR="00D604FF">
        <w:rPr>
          <w:rFonts w:ascii="Arial" w:hAnsi="Arial" w:cs="Arial"/>
          <w:b/>
          <w:bCs/>
          <w:sz w:val="24"/>
          <w:szCs w:val="24"/>
        </w:rPr>
        <w:t>/17</w:t>
      </w:r>
    </w:p>
    <w:p w14:paraId="6B46FA73" w14:textId="77777777" w:rsidR="00E1014E" w:rsidRDefault="00E1014E"/>
    <w:sectPr w:rsidR="00E1014E" w:rsidSect="00DD04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86"/>
    <w:rsid w:val="00006611"/>
    <w:rsid w:val="000A0975"/>
    <w:rsid w:val="002753A5"/>
    <w:rsid w:val="007A01FE"/>
    <w:rsid w:val="008A66BC"/>
    <w:rsid w:val="00945812"/>
    <w:rsid w:val="00A26C17"/>
    <w:rsid w:val="00A33500"/>
    <w:rsid w:val="00B828BB"/>
    <w:rsid w:val="00D24F42"/>
    <w:rsid w:val="00D604FF"/>
    <w:rsid w:val="00DD0486"/>
    <w:rsid w:val="00E1014E"/>
    <w:rsid w:val="00F5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D976"/>
  <w15:docId w15:val="{19AA6927-AC75-4845-9182-AAA9936E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86"/>
    <w:pPr>
      <w:spacing w:after="0" w:line="240" w:lineRule="auto"/>
    </w:pPr>
    <w:rPr>
      <w:rFonts w:ascii="Calibri" w:hAnsi="Calibri" w:cs="Times New Roman"/>
    </w:rPr>
  </w:style>
  <w:style w:type="paragraph" w:styleId="Heading1">
    <w:name w:val="heading 1"/>
    <w:basedOn w:val="Normal"/>
    <w:link w:val="Heading1Char"/>
    <w:uiPriority w:val="9"/>
    <w:qFormat/>
    <w:rsid w:val="00DD0486"/>
    <w:pPr>
      <w:keepNext/>
      <w:jc w:val="center"/>
      <w:outlineLvl w:val="0"/>
    </w:pPr>
    <w:rPr>
      <w:rFonts w:ascii="Arial" w:hAnsi="Arial" w:cs="Arial"/>
      <w:b/>
      <w:bCs/>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486"/>
    <w:rPr>
      <w:rFonts w:ascii="Arial" w:hAnsi="Arial" w:cs="Arial"/>
      <w:b/>
      <w:bCs/>
      <w:kern w:val="36"/>
      <w:sz w:val="20"/>
      <w:szCs w:val="20"/>
    </w:rPr>
  </w:style>
  <w:style w:type="paragraph" w:styleId="CommentText">
    <w:name w:val="annotation text"/>
    <w:basedOn w:val="Normal"/>
    <w:link w:val="CommentTextChar"/>
    <w:uiPriority w:val="99"/>
    <w:semiHidden/>
    <w:unhideWhenUsed/>
    <w:rsid w:val="00DD0486"/>
    <w:rPr>
      <w:rFonts w:ascii="Comic Sans MS" w:hAnsi="Comic Sans MS"/>
      <w:sz w:val="20"/>
      <w:szCs w:val="20"/>
      <w:lang w:eastAsia="x-none"/>
    </w:rPr>
  </w:style>
  <w:style w:type="character" w:customStyle="1" w:styleId="CommentTextChar">
    <w:name w:val="Comment Text Char"/>
    <w:basedOn w:val="DefaultParagraphFont"/>
    <w:link w:val="CommentText"/>
    <w:uiPriority w:val="99"/>
    <w:semiHidden/>
    <w:rsid w:val="00DD0486"/>
    <w:rPr>
      <w:rFonts w:ascii="Comic Sans MS" w:hAnsi="Comic Sans MS" w:cs="Times New Roman"/>
      <w:sz w:val="20"/>
      <w:szCs w:val="20"/>
      <w:lang w:eastAsia="x-none"/>
    </w:rPr>
  </w:style>
  <w:style w:type="paragraph" w:styleId="ListParagraph">
    <w:name w:val="List Paragraph"/>
    <w:basedOn w:val="Normal"/>
    <w:uiPriority w:val="99"/>
    <w:qFormat/>
    <w:rsid w:val="00DD0486"/>
    <w:pPr>
      <w:ind w:left="720"/>
    </w:pPr>
    <w:rPr>
      <w:rFonts w:ascii="Times New Roman" w:hAnsi="Times New Roman"/>
    </w:rPr>
  </w:style>
  <w:style w:type="paragraph" w:customStyle="1" w:styleId="ColorfulList-Accent11">
    <w:name w:val="Colorful List - Accent 11"/>
    <w:basedOn w:val="Normal"/>
    <w:uiPriority w:val="99"/>
    <w:rsid w:val="00DD0486"/>
    <w:pPr>
      <w:ind w:left="720"/>
      <w:contextualSpacing/>
    </w:pPr>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FA52-77EF-42D7-B833-BE58E720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2920</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White</dc:creator>
  <cp:lastModifiedBy>Alexander Hitter</cp:lastModifiedBy>
  <cp:revision>3</cp:revision>
  <dcterms:created xsi:type="dcterms:W3CDTF">2018-07-25T09:04:00Z</dcterms:created>
  <dcterms:modified xsi:type="dcterms:W3CDTF">2018-07-25T09:05:00Z</dcterms:modified>
</cp:coreProperties>
</file>